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9" w:rsidRPr="004A0F3B" w:rsidRDefault="00760C69" w:rsidP="004A0F3B">
      <w:pPr>
        <w:pStyle w:val="3"/>
        <w:jc w:val="center"/>
        <w:rPr>
          <w:sz w:val="28"/>
          <w:szCs w:val="28"/>
        </w:rPr>
      </w:pPr>
      <w:r w:rsidRPr="004A0F3B">
        <w:rPr>
          <w:sz w:val="28"/>
          <w:szCs w:val="28"/>
        </w:rPr>
        <w:t>ПОРЯДОК ПОДАННЯ ТА РОЗГЛЯДУ ЗВЕРНЕНЬ ПРО ВИПАДКИ НАСИЛЬСТВА</w:t>
      </w:r>
    </w:p>
    <w:p w:rsidR="00760C69" w:rsidRPr="004A0F3B" w:rsidRDefault="00760C69" w:rsidP="00760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Подання звернень</w:t>
      </w:r>
    </w:p>
    <w:p w:rsidR="00760C69" w:rsidRPr="004A0F3B" w:rsidRDefault="00760C69" w:rsidP="00760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1.1. Звернення про випадки насильства або жорстокого поводження з дитиною може бути подане:</w:t>
      </w:r>
    </w:p>
    <w:p w:rsidR="00760C69" w:rsidRPr="004A0F3B" w:rsidRDefault="00760C69" w:rsidP="00760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самою дитиною (усно, письмово, через скриньку довіри чи електронну форму);</w:t>
      </w:r>
    </w:p>
    <w:p w:rsidR="00760C69" w:rsidRPr="004A0F3B" w:rsidRDefault="00760C69" w:rsidP="00760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батьками або законними представниками;</w:t>
      </w:r>
    </w:p>
    <w:p w:rsidR="00760C69" w:rsidRPr="004A0F3B" w:rsidRDefault="00760C69" w:rsidP="00760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працівниками закладу освіти;</w:t>
      </w:r>
    </w:p>
    <w:p w:rsidR="00760C69" w:rsidRPr="004A0F3B" w:rsidRDefault="00760C69" w:rsidP="00760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іншими особами, яким стало відомо про факт насильства.</w:t>
      </w:r>
    </w:p>
    <w:p w:rsidR="00760C69" w:rsidRPr="004A0F3B" w:rsidRDefault="00760C69" w:rsidP="00760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Звернення може подаватися як </w:t>
      </w: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письмово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(заява, повідомлення), так і </w:t>
      </w: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усно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(безпосередньо адміністрації чи відповідальній особі).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1.3. У закладі забезпечуються </w:t>
      </w: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безпечні та анонімні способи повідомлення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(скринька довіри, електронна форма).</w:t>
      </w:r>
    </w:p>
    <w:p w:rsidR="00760C69" w:rsidRPr="004A0F3B" w:rsidRDefault="00760C69" w:rsidP="00760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Реєстрація звернень</w:t>
      </w:r>
    </w:p>
    <w:p w:rsidR="00760C69" w:rsidRPr="004A0F3B" w:rsidRDefault="00760C69" w:rsidP="00760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2.1. Усі звернення реєструються у </w:t>
      </w: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журналі обліку інцидентів (журналі безпеки)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2.2. Відповідальна особа (психолог/соціальний педагог/заступник директора) фіксує дату, зміст повідомлення та дані заявника (якщо вони відомі).</w:t>
      </w:r>
    </w:p>
    <w:p w:rsidR="00760C69" w:rsidRPr="004A0F3B" w:rsidRDefault="00760C69" w:rsidP="00760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Розгляд звернень</w:t>
      </w:r>
    </w:p>
    <w:p w:rsidR="00760C69" w:rsidRPr="004A0F3B" w:rsidRDefault="00760C69" w:rsidP="00760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 Керівник закладу освіти зобов’язаний </w:t>
      </w: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невідкладно розглянути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отримане звернення.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3.2. У разі підтвердження або наявності підозри щодо насильства керівник:</w:t>
      </w:r>
    </w:p>
    <w:p w:rsidR="00760C69" w:rsidRPr="004A0F3B" w:rsidRDefault="00760C69" w:rsidP="00760C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 відповідні органи (службу у справах дітей, поліцію);</w:t>
      </w:r>
    </w:p>
    <w:p w:rsidR="00760C69" w:rsidRPr="004A0F3B" w:rsidRDefault="00760C69" w:rsidP="00760C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організовує заходи із захисту дитини та надання їй психологічної допомоги.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3.3. Якщо звернення не підтвердило факт насильства, воно все одно аналізується на предмет наявності </w:t>
      </w: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ризиків насильства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вживаються профілактичні заходи.</w:t>
      </w:r>
    </w:p>
    <w:p w:rsidR="00760C69" w:rsidRPr="004A0F3B" w:rsidRDefault="00760C69" w:rsidP="00760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Забезпечення конфіденційності</w:t>
      </w:r>
    </w:p>
    <w:p w:rsidR="00760C69" w:rsidRPr="004A0F3B" w:rsidRDefault="00760C69" w:rsidP="00760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4.1. Інформація, що міститься у зверненні, є конфіденційною та не підлягає розголошенню, крім випадків, передбачених законом.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4.2. Усі дії здійснюються з дотриманням прав дитини та етичних норм.</w:t>
      </w:r>
    </w:p>
    <w:p w:rsidR="004A0F3B" w:rsidRPr="004A0F3B" w:rsidRDefault="00760C69" w:rsidP="004A0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 Відповідальність</w:t>
      </w:r>
    </w:p>
    <w:p w:rsidR="00760C69" w:rsidRPr="004A0F3B" w:rsidRDefault="00760C69" w:rsidP="004A0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Працівники закладу освіти, які приховали звернення або не вжили заходів реагування, несуть дисциплінарну відповідальність.</w:t>
      </w:r>
      <w:r w:rsidRPr="004A0F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5.2. Учасники освітнього процесу, винні у вчиненні насильства, притягаються до відповідальності відповідно до чинного законодавства.</w:t>
      </w:r>
    </w:p>
    <w:p w:rsidR="00305F8F" w:rsidRPr="004A0F3B" w:rsidRDefault="004A0F3B">
      <w:pPr>
        <w:rPr>
          <w:sz w:val="28"/>
          <w:szCs w:val="28"/>
        </w:rPr>
      </w:pPr>
      <w:bookmarkStart w:id="0" w:name="_GoBack"/>
      <w:bookmarkEnd w:id="0"/>
    </w:p>
    <w:sectPr w:rsidR="00305F8F" w:rsidRPr="004A0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848"/>
    <w:multiLevelType w:val="multilevel"/>
    <w:tmpl w:val="D694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B50A5"/>
    <w:multiLevelType w:val="multilevel"/>
    <w:tmpl w:val="456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69"/>
    <w:rsid w:val="004A0F3B"/>
    <w:rsid w:val="00760C69"/>
    <w:rsid w:val="00937A7D"/>
    <w:rsid w:val="00A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D89D"/>
  <w15:chartTrackingRefBased/>
  <w15:docId w15:val="{39025575-C968-4675-940B-DD5A96D9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760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C6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60C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6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60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2025-11-15T17:58:00Z</dcterms:created>
  <dcterms:modified xsi:type="dcterms:W3CDTF">2025-11-15T17:58:00Z</dcterms:modified>
</cp:coreProperties>
</file>