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35EC5" w:rsidRDefault="00535EC5">
      <w:pPr>
        <w:widowControl w:val="0"/>
        <w:pBdr>
          <w:top w:val="nil"/>
          <w:left w:val="nil"/>
          <w:bottom w:val="nil"/>
          <w:right w:val="nil"/>
          <w:between w:val="nil"/>
        </w:pBdr>
        <w:spacing w:line="276" w:lineRule="auto"/>
        <w:rPr>
          <w:rFonts w:ascii="Arial" w:eastAsia="Arial" w:hAnsi="Arial" w:cs="Arial"/>
          <w:color w:val="000000"/>
        </w:rPr>
      </w:pPr>
      <w:bookmarkStart w:id="0" w:name="_GoBack"/>
      <w:bookmarkEnd w:id="0"/>
    </w:p>
    <w:tbl>
      <w:tblPr>
        <w:tblStyle w:val="a5"/>
        <w:tblpPr w:leftFromText="180" w:rightFromText="180" w:vertAnchor="text" w:tblpY="68"/>
        <w:tblW w:w="10029" w:type="dxa"/>
        <w:tblInd w:w="0" w:type="dxa"/>
        <w:tblLayout w:type="fixed"/>
        <w:tblLook w:val="0000" w:firstRow="0" w:lastRow="0" w:firstColumn="0" w:lastColumn="0" w:noHBand="0" w:noVBand="0"/>
      </w:tblPr>
      <w:tblGrid>
        <w:gridCol w:w="6070"/>
        <w:gridCol w:w="3959"/>
      </w:tblGrid>
      <w:tr w:rsidR="00535EC5">
        <w:trPr>
          <w:trHeight w:val="1660"/>
        </w:trPr>
        <w:tc>
          <w:tcPr>
            <w:tcW w:w="6070" w:type="dxa"/>
          </w:tcPr>
          <w:p w:rsidR="00535EC5" w:rsidRDefault="00653F00">
            <w:pPr>
              <w:ind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br/>
            </w:r>
          </w:p>
        </w:tc>
        <w:tc>
          <w:tcPr>
            <w:tcW w:w="3959" w:type="dxa"/>
          </w:tcPr>
          <w:p w:rsidR="00824418" w:rsidRPr="00824418" w:rsidRDefault="00824418" w:rsidP="00824418">
            <w:pP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rPr>
              <w:t xml:space="preserve">Додаток </w:t>
            </w:r>
            <w:r>
              <w:rPr>
                <w:rFonts w:ascii="Times New Roman" w:eastAsia="Times New Roman" w:hAnsi="Times New Roman" w:cs="Times New Roman"/>
                <w:b/>
                <w:sz w:val="28"/>
                <w:szCs w:val="28"/>
                <w:lang w:val="uk-UA"/>
              </w:rPr>
              <w:t>3</w:t>
            </w:r>
          </w:p>
          <w:p w:rsidR="00824418" w:rsidRDefault="00824418" w:rsidP="00824418">
            <w:pPr>
              <w:ind w:right="632"/>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до наказу відділу освіти, молоді та спорту Сокальської міської ради Львівської області</w:t>
            </w:r>
          </w:p>
          <w:p w:rsidR="00535EC5" w:rsidRDefault="00824418" w:rsidP="00824418">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10. 09. 2025  № 104</w:t>
            </w:r>
          </w:p>
        </w:tc>
      </w:tr>
    </w:tbl>
    <w:p w:rsidR="00535EC5" w:rsidRDefault="00535EC5">
      <w:pPr>
        <w:rPr>
          <w:rFonts w:ascii="Times New Roman" w:eastAsia="Times New Roman" w:hAnsi="Times New Roman" w:cs="Times New Roman"/>
          <w:sz w:val="28"/>
          <w:szCs w:val="28"/>
        </w:rPr>
      </w:pPr>
    </w:p>
    <w:p w:rsidR="00535EC5" w:rsidRDefault="00535EC5">
      <w:pPr>
        <w:jc w:val="both"/>
        <w:rPr>
          <w:rFonts w:ascii="Times New Roman" w:eastAsia="Times New Roman" w:hAnsi="Times New Roman" w:cs="Times New Roman"/>
          <w:sz w:val="28"/>
          <w:szCs w:val="28"/>
        </w:rPr>
      </w:pPr>
    </w:p>
    <w:p w:rsidR="00535EC5" w:rsidRDefault="00653F0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АЛГОРИТМ</w:t>
      </w:r>
    </w:p>
    <w:p w:rsidR="00535EC5" w:rsidRDefault="00653F00">
      <w:pPr>
        <w:ind w:firstLine="56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заповнення в ПАК «АІКОМ» (АІКОМ1) індивідуальних карток обліку учнів та педагогічних працівників уповноваженими працівниками закладів загальної середньої освіти та перевірки узагальненої інформації закладами освіти та органами управління освіти</w:t>
      </w:r>
    </w:p>
    <w:p w:rsidR="00535EC5" w:rsidRDefault="00535EC5">
      <w:pPr>
        <w:ind w:firstLine="567"/>
        <w:rPr>
          <w:sz w:val="28"/>
          <w:szCs w:val="28"/>
        </w:rPr>
      </w:pPr>
    </w:p>
    <w:p w:rsidR="00535EC5" w:rsidRDefault="00653F00">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Уповноважений працівник закладу освіти за складання, подання звітності та завантаження даних в ПАК «АІКОМ» (АІКОМ1) до 1 жовтня 2025 року має виконати наступне:</w:t>
      </w:r>
    </w:p>
    <w:p w:rsidR="00535EC5" w:rsidRDefault="00653F00">
      <w:pPr>
        <w:numPr>
          <w:ilvl w:val="0"/>
          <w:numId w:val="1"/>
        </w:numPr>
        <w:pBdr>
          <w:top w:val="nil"/>
          <w:left w:val="nil"/>
          <w:bottom w:val="nil"/>
          <w:right w:val="nil"/>
          <w:between w:val="nil"/>
        </w:pBdr>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Авторизуватись у системі за допомогою особистих логіну та паролю. У разі відсутності логіну та паролю, необхідно отримати їх в уповноваженого працівника в органі управління освітою.</w:t>
      </w:r>
    </w:p>
    <w:p w:rsidR="00535EC5" w:rsidRDefault="00653F00">
      <w:pPr>
        <w:numPr>
          <w:ilvl w:val="0"/>
          <w:numId w:val="1"/>
        </w:numPr>
        <w:pBdr>
          <w:top w:val="nil"/>
          <w:left w:val="nil"/>
          <w:bottom w:val="nil"/>
          <w:right w:val="nil"/>
          <w:between w:val="nil"/>
        </w:pBdr>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Після авторизації необхідно обрати на сторінці закладу розділ «Налаштування» - «Довідники», відкрити закладку «Семестри» і створити актуальний, якщо цього досі не було зроблено.</w:t>
      </w:r>
    </w:p>
    <w:p w:rsidR="00535EC5" w:rsidRDefault="00653F00">
      <w:pPr>
        <w:numPr>
          <w:ilvl w:val="0"/>
          <w:numId w:val="1"/>
        </w:numPr>
        <w:pBdr>
          <w:top w:val="nil"/>
          <w:left w:val="nil"/>
          <w:bottom w:val="nil"/>
          <w:right w:val="nil"/>
          <w:between w:val="nil"/>
        </w:pBdr>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 розділі «Довідники» відкрити закладку «Зміни» і актуалізувати перелік змін, якщо в цьому є необхідність.</w:t>
      </w:r>
    </w:p>
    <w:p w:rsidR="00535EC5" w:rsidRDefault="00653F00">
      <w:pPr>
        <w:numPr>
          <w:ilvl w:val="0"/>
          <w:numId w:val="1"/>
        </w:numPr>
        <w:pBdr>
          <w:top w:val="nil"/>
          <w:left w:val="nil"/>
          <w:bottom w:val="nil"/>
          <w:right w:val="nil"/>
          <w:between w:val="nil"/>
        </w:pBdr>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 сторінці закладу обрати розділ «Персонал» - «Список» та актуалізувати перелік та відомості в індивідуальних картках працівників закладу освіти.</w:t>
      </w:r>
    </w:p>
    <w:p w:rsidR="00535EC5" w:rsidRDefault="00653F00">
      <w:pPr>
        <w:numPr>
          <w:ilvl w:val="0"/>
          <w:numId w:val="1"/>
        </w:numPr>
        <w:pBdr>
          <w:top w:val="nil"/>
          <w:left w:val="nil"/>
          <w:bottom w:val="nil"/>
          <w:right w:val="nil"/>
          <w:between w:val="nil"/>
        </w:pBdr>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 розділі «Довідники» обрати закладку «Класи» та створити перелік класів для відповідного навчального періоду (із зазначенням класних керівників).</w:t>
      </w:r>
    </w:p>
    <w:p w:rsidR="00535EC5" w:rsidRDefault="00653F00">
      <w:pPr>
        <w:numPr>
          <w:ilvl w:val="0"/>
          <w:numId w:val="1"/>
        </w:numPr>
        <w:pBdr>
          <w:top w:val="nil"/>
          <w:left w:val="nil"/>
          <w:bottom w:val="nil"/>
          <w:right w:val="nil"/>
          <w:between w:val="nil"/>
        </w:pBdr>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 розділі «Довідники» відкрити закладку «Учні». Актуалізувати перелік учнів закладу, використовуючи функціонал створення і редагування облікових карток.</w:t>
      </w:r>
    </w:p>
    <w:p w:rsidR="00535EC5" w:rsidRDefault="00653F00">
      <w:pPr>
        <w:numPr>
          <w:ilvl w:val="0"/>
          <w:numId w:val="1"/>
        </w:numPr>
        <w:pBdr>
          <w:top w:val="nil"/>
          <w:left w:val="nil"/>
          <w:bottom w:val="nil"/>
          <w:right w:val="nil"/>
          <w:between w:val="nil"/>
        </w:pBdr>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 сторінці закладу обрати розділ «Набори даних» та відкрити звіт «Перевірка введених даних» для перевірки узагальнених даних закладу освіти.</w:t>
      </w:r>
    </w:p>
    <w:p w:rsidR="00535EC5" w:rsidRDefault="00535EC5">
      <w:pPr>
        <w:ind w:firstLine="567"/>
        <w:jc w:val="both"/>
        <w:rPr>
          <w:rFonts w:ascii="Times New Roman" w:eastAsia="Times New Roman" w:hAnsi="Times New Roman" w:cs="Times New Roman"/>
          <w:sz w:val="28"/>
          <w:szCs w:val="28"/>
        </w:rPr>
      </w:pPr>
    </w:p>
    <w:p w:rsidR="00535EC5" w:rsidRDefault="00653F00">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Заклади освіти мають сформувати набори даних про діяльність закладу загальної середньої освіти (про чисельність та склад педагогічних працівників) та набір даних про заклад освіти, працівників, дітей, приміщення та матеріальну базу на основі індивідуальних карток обліку педагогічних працівників та учнів до 1 жовтня 2025 року.</w:t>
      </w:r>
    </w:p>
    <w:p w:rsidR="00535EC5" w:rsidRDefault="00653F00">
      <w:pPr>
        <w:spacing w:before="20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Уповноважений працівник в органі управління освітою має здійснити перевірку заповнення закладами загальної середньої освіти наборів даних про діяльність закладу загальної середньої освіти (про чисельність та склад педагогічних працівників) підпорядкованих закладів освіти, що сформовані за рахунок автогенерації із масиву індивідуальних даних педагогічних працівників, до 01 листопада 2025 року.</w:t>
      </w:r>
    </w:p>
    <w:p w:rsidR="00535EC5" w:rsidRDefault="00535EC5">
      <w:pPr>
        <w:spacing w:before="200"/>
        <w:ind w:firstLine="567"/>
        <w:jc w:val="both"/>
        <w:rPr>
          <w:rFonts w:ascii="Times New Roman" w:eastAsia="Times New Roman" w:hAnsi="Times New Roman" w:cs="Times New Roman"/>
          <w:sz w:val="28"/>
          <w:szCs w:val="28"/>
        </w:rPr>
      </w:pPr>
    </w:p>
    <w:p w:rsidR="00535EC5" w:rsidRDefault="00535EC5">
      <w:pPr>
        <w:spacing w:before="200"/>
        <w:ind w:firstLine="567"/>
        <w:jc w:val="both"/>
        <w:rPr>
          <w:rFonts w:ascii="Times New Roman" w:eastAsia="Times New Roman" w:hAnsi="Times New Roman" w:cs="Times New Roman"/>
          <w:sz w:val="28"/>
          <w:szCs w:val="28"/>
        </w:rPr>
      </w:pPr>
    </w:p>
    <w:p w:rsidR="00535EC5" w:rsidRDefault="00535EC5">
      <w:pPr>
        <w:spacing w:before="200"/>
        <w:ind w:firstLine="567"/>
        <w:jc w:val="both"/>
        <w:rPr>
          <w:rFonts w:ascii="Times New Roman" w:eastAsia="Times New Roman" w:hAnsi="Times New Roman" w:cs="Times New Roman"/>
          <w:sz w:val="28"/>
          <w:szCs w:val="28"/>
        </w:rPr>
      </w:pPr>
    </w:p>
    <w:p w:rsidR="00535EC5" w:rsidRDefault="00535EC5">
      <w:pPr>
        <w:spacing w:before="200"/>
        <w:ind w:firstLine="567"/>
        <w:jc w:val="both"/>
        <w:rPr>
          <w:rFonts w:ascii="Times New Roman" w:eastAsia="Times New Roman" w:hAnsi="Times New Roman" w:cs="Times New Roman"/>
          <w:sz w:val="28"/>
          <w:szCs w:val="28"/>
        </w:rPr>
      </w:pPr>
    </w:p>
    <w:p w:rsidR="00535EC5" w:rsidRDefault="00535EC5">
      <w:pPr>
        <w:spacing w:before="200"/>
        <w:ind w:firstLine="567"/>
        <w:jc w:val="both"/>
        <w:rPr>
          <w:rFonts w:ascii="Times New Roman" w:eastAsia="Times New Roman" w:hAnsi="Times New Roman" w:cs="Times New Roman"/>
          <w:sz w:val="28"/>
          <w:szCs w:val="28"/>
        </w:rPr>
      </w:pPr>
    </w:p>
    <w:p w:rsidR="00535EC5" w:rsidRDefault="00535EC5">
      <w:pPr>
        <w:spacing w:before="200"/>
        <w:ind w:firstLine="567"/>
        <w:jc w:val="both"/>
        <w:rPr>
          <w:rFonts w:ascii="Times New Roman" w:eastAsia="Times New Roman" w:hAnsi="Times New Roman" w:cs="Times New Roman"/>
          <w:sz w:val="28"/>
          <w:szCs w:val="28"/>
        </w:rPr>
      </w:pPr>
    </w:p>
    <w:p w:rsidR="00535EC5" w:rsidRDefault="00535EC5">
      <w:pPr>
        <w:spacing w:before="200"/>
        <w:ind w:firstLine="567"/>
        <w:jc w:val="both"/>
        <w:rPr>
          <w:rFonts w:ascii="Times New Roman" w:eastAsia="Times New Roman" w:hAnsi="Times New Roman" w:cs="Times New Roman"/>
          <w:sz w:val="28"/>
          <w:szCs w:val="28"/>
        </w:rPr>
      </w:pPr>
    </w:p>
    <w:p w:rsidR="00535EC5" w:rsidRDefault="00535EC5">
      <w:pPr>
        <w:spacing w:before="200"/>
        <w:ind w:firstLine="567"/>
        <w:jc w:val="both"/>
        <w:rPr>
          <w:rFonts w:ascii="Times New Roman" w:eastAsia="Times New Roman" w:hAnsi="Times New Roman" w:cs="Times New Roman"/>
          <w:sz w:val="28"/>
          <w:szCs w:val="28"/>
        </w:rPr>
      </w:pPr>
    </w:p>
    <w:p w:rsidR="00535EC5" w:rsidRDefault="00535EC5">
      <w:pPr>
        <w:spacing w:before="200"/>
        <w:ind w:firstLine="567"/>
        <w:jc w:val="both"/>
        <w:rPr>
          <w:rFonts w:ascii="Times New Roman" w:eastAsia="Times New Roman" w:hAnsi="Times New Roman" w:cs="Times New Roman"/>
          <w:sz w:val="28"/>
          <w:szCs w:val="28"/>
        </w:rPr>
      </w:pPr>
    </w:p>
    <w:p w:rsidR="00535EC5" w:rsidRDefault="00535EC5">
      <w:pPr>
        <w:spacing w:before="200"/>
        <w:ind w:firstLine="567"/>
        <w:jc w:val="both"/>
        <w:rPr>
          <w:rFonts w:ascii="Times New Roman" w:eastAsia="Times New Roman" w:hAnsi="Times New Roman" w:cs="Times New Roman"/>
          <w:sz w:val="28"/>
          <w:szCs w:val="28"/>
        </w:rPr>
      </w:pPr>
    </w:p>
    <w:p w:rsidR="00535EC5" w:rsidRDefault="00535EC5">
      <w:pPr>
        <w:spacing w:before="200"/>
        <w:jc w:val="both"/>
        <w:rPr>
          <w:rFonts w:ascii="Times New Roman" w:eastAsia="Times New Roman" w:hAnsi="Times New Roman" w:cs="Times New Roman"/>
          <w:sz w:val="28"/>
          <w:szCs w:val="28"/>
        </w:rPr>
      </w:pPr>
    </w:p>
    <w:sectPr w:rsidR="00535EC5">
      <w:headerReference w:type="even" r:id="rId8"/>
      <w:headerReference w:type="default" r:id="rId9"/>
      <w:footerReference w:type="even" r:id="rId10"/>
      <w:footerReference w:type="default" r:id="rId11"/>
      <w:headerReference w:type="first" r:id="rId12"/>
      <w:footerReference w:type="first" r:id="rId13"/>
      <w:pgSz w:w="11906" w:h="16838"/>
      <w:pgMar w:top="1134" w:right="567" w:bottom="1701" w:left="1701" w:header="0"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6599" w:rsidRDefault="00F26599">
      <w:r>
        <w:separator/>
      </w:r>
    </w:p>
  </w:endnote>
  <w:endnote w:type="continuationSeparator" w:id="0">
    <w:p w:rsidR="00F26599" w:rsidRDefault="00F26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00"/>
    <w:family w:val="auto"/>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EC5" w:rsidRDefault="00535EC5">
    <w:pPr>
      <w:pBdr>
        <w:top w:val="nil"/>
        <w:left w:val="nil"/>
        <w:bottom w:val="nil"/>
        <w:right w:val="nil"/>
        <w:between w:val="nil"/>
      </w:pBdr>
      <w:tabs>
        <w:tab w:val="center" w:pos="4677"/>
        <w:tab w:val="right" w:pos="9355"/>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EC5" w:rsidRDefault="00535EC5">
    <w:pPr>
      <w:pBdr>
        <w:top w:val="nil"/>
        <w:left w:val="nil"/>
        <w:bottom w:val="nil"/>
        <w:right w:val="nil"/>
        <w:between w:val="nil"/>
      </w:pBdr>
      <w:tabs>
        <w:tab w:val="center" w:pos="4677"/>
        <w:tab w:val="right" w:pos="9355"/>
      </w:tabs>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EC5" w:rsidRDefault="00535EC5">
    <w:pPr>
      <w:pBdr>
        <w:top w:val="nil"/>
        <w:left w:val="nil"/>
        <w:bottom w:val="nil"/>
        <w:right w:val="nil"/>
        <w:between w:val="nil"/>
      </w:pBdr>
      <w:tabs>
        <w:tab w:val="center" w:pos="4677"/>
        <w:tab w:val="right" w:pos="9355"/>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6599" w:rsidRDefault="00F26599">
      <w:r>
        <w:separator/>
      </w:r>
    </w:p>
  </w:footnote>
  <w:footnote w:type="continuationSeparator" w:id="0">
    <w:p w:rsidR="00F26599" w:rsidRDefault="00F265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EC5" w:rsidRDefault="00653F00">
    <w:pPr>
      <w:pBdr>
        <w:top w:val="nil"/>
        <w:left w:val="nil"/>
        <w:bottom w:val="nil"/>
        <w:right w:val="nil"/>
        <w:between w:val="nil"/>
      </w:pBdr>
      <w:tabs>
        <w:tab w:val="center" w:pos="4677"/>
        <w:tab w:val="right" w:pos="9355"/>
      </w:tabs>
      <w:jc w:val="center"/>
      <w:rPr>
        <w:color w:val="000000"/>
      </w:rPr>
    </w:pPr>
    <w:r>
      <w:rPr>
        <w:color w:val="000000"/>
      </w:rPr>
      <w:fldChar w:fldCharType="begin"/>
    </w:r>
    <w:r>
      <w:rPr>
        <w:color w:val="000000"/>
      </w:rPr>
      <w:instrText>PAGE</w:instrText>
    </w:r>
    <w:r>
      <w:rPr>
        <w:color w:val="000000"/>
      </w:rPr>
      <w:fldChar w:fldCharType="end"/>
    </w:r>
  </w:p>
  <w:p w:rsidR="00535EC5" w:rsidRDefault="00535EC5">
    <w:pPr>
      <w:pBdr>
        <w:top w:val="nil"/>
        <w:left w:val="nil"/>
        <w:bottom w:val="nil"/>
        <w:right w:val="nil"/>
        <w:between w:val="nil"/>
      </w:pBdr>
      <w:tabs>
        <w:tab w:val="center" w:pos="4677"/>
        <w:tab w:val="right" w:pos="9355"/>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EC5" w:rsidRDefault="00653F00">
    <w:pPr>
      <w:pBdr>
        <w:top w:val="nil"/>
        <w:left w:val="nil"/>
        <w:bottom w:val="nil"/>
        <w:right w:val="nil"/>
        <w:between w:val="nil"/>
      </w:pBdr>
      <w:tabs>
        <w:tab w:val="center" w:pos="4677"/>
        <w:tab w:val="right" w:pos="9355"/>
      </w:tabs>
      <w:rPr>
        <w:color w:val="000000"/>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CA4979">
      <w:rPr>
        <w:rFonts w:ascii="Times New Roman" w:eastAsia="Times New Roman" w:hAnsi="Times New Roman" w:cs="Times New Roman"/>
        <w:noProof/>
        <w:color w:val="000000"/>
        <w:sz w:val="24"/>
        <w:szCs w:val="24"/>
      </w:rPr>
      <w:t>2</w:t>
    </w:r>
    <w:r>
      <w:rPr>
        <w:rFonts w:ascii="Times New Roman" w:eastAsia="Times New Roman" w:hAnsi="Times New Roman" w:cs="Times New Roman"/>
        <w:color w:val="000000"/>
        <w:sz w:val="24"/>
        <w:szCs w:val="24"/>
      </w:rPr>
      <w:fldChar w:fldCharType="end"/>
    </w:r>
  </w:p>
  <w:p w:rsidR="00535EC5" w:rsidRDefault="00535EC5">
    <w:pPr>
      <w:pBdr>
        <w:top w:val="nil"/>
        <w:left w:val="nil"/>
        <w:bottom w:val="nil"/>
        <w:right w:val="nil"/>
        <w:between w:val="nil"/>
      </w:pBdr>
      <w:tabs>
        <w:tab w:val="center" w:pos="4677"/>
        <w:tab w:val="right" w:pos="9355"/>
      </w:tabs>
      <w:jc w:val="center"/>
      <w:rPr>
        <w:rFonts w:ascii="Times New Roman" w:eastAsia="Times New Roman" w:hAnsi="Times New Roman"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EC5" w:rsidRDefault="00535EC5">
    <w:pPr>
      <w:pBdr>
        <w:top w:val="nil"/>
        <w:left w:val="nil"/>
        <w:bottom w:val="nil"/>
        <w:right w:val="nil"/>
        <w:between w:val="nil"/>
      </w:pBdr>
      <w:tabs>
        <w:tab w:val="center" w:pos="4677"/>
        <w:tab w:val="right" w:pos="9355"/>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C27BB2"/>
    <w:multiLevelType w:val="multilevel"/>
    <w:tmpl w:val="646E5EA8"/>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535EC5"/>
    <w:rsid w:val="00535EC5"/>
    <w:rsid w:val="00653F00"/>
    <w:rsid w:val="00824418"/>
    <w:rsid w:val="00CA4979"/>
    <w:rsid w:val="00F2659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uk"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uk"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9292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1485</Words>
  <Characters>847</Characters>
  <Application>Microsoft Office Word</Application>
  <DocSecurity>0</DocSecurity>
  <Lines>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Слободян Т.Р</dc:creator>
  <cp:lastModifiedBy>Слободян Т.Р</cp:lastModifiedBy>
  <cp:revision>2</cp:revision>
  <dcterms:created xsi:type="dcterms:W3CDTF">2025-09-10T08:11:00Z</dcterms:created>
  <dcterms:modified xsi:type="dcterms:W3CDTF">2025-09-10T08:11:00Z</dcterms:modified>
</cp:coreProperties>
</file>