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1A" w:rsidRDefault="00C4321A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Освітні </w:t>
      </w:r>
      <w:proofErr w:type="spellStart"/>
      <w:r>
        <w:rPr>
          <w:sz w:val="48"/>
          <w:szCs w:val="48"/>
          <w:lang w:val="uk-UA"/>
        </w:rPr>
        <w:t>компотентності</w:t>
      </w:r>
      <w:proofErr w:type="spellEnd"/>
      <w:r>
        <w:rPr>
          <w:sz w:val="48"/>
          <w:szCs w:val="48"/>
          <w:lang w:val="uk-UA"/>
        </w:rPr>
        <w:t xml:space="preserve"> визначені освітньою програмою «Українське </w:t>
      </w:r>
      <w:proofErr w:type="spellStart"/>
      <w:r>
        <w:rPr>
          <w:sz w:val="48"/>
          <w:szCs w:val="48"/>
          <w:lang w:val="uk-UA"/>
        </w:rPr>
        <w:t>дошкілля</w:t>
      </w:r>
      <w:proofErr w:type="spellEnd"/>
      <w:r>
        <w:rPr>
          <w:sz w:val="48"/>
          <w:szCs w:val="48"/>
          <w:lang w:val="uk-UA"/>
        </w:rPr>
        <w:t>»</w:t>
      </w:r>
    </w:p>
    <w:p w:rsidR="00C4321A" w:rsidRDefault="00C4321A" w:rsidP="00C4321A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Основні напрямки   та      компетентність «Особистість дитини»-рухова компетентність         </w:t>
      </w:r>
      <w:proofErr w:type="spellStart"/>
      <w:r>
        <w:rPr>
          <w:sz w:val="48"/>
          <w:szCs w:val="48"/>
          <w:lang w:val="uk-UA"/>
        </w:rPr>
        <w:t>здоров</w:t>
      </w:r>
      <w:proofErr w:type="spellEnd"/>
      <w:r w:rsidRPr="00C4321A">
        <w:rPr>
          <w:sz w:val="48"/>
          <w:szCs w:val="48"/>
        </w:rPr>
        <w:t>’</w:t>
      </w:r>
      <w:r>
        <w:rPr>
          <w:sz w:val="48"/>
          <w:szCs w:val="48"/>
          <w:lang w:val="uk-UA"/>
        </w:rPr>
        <w:t xml:space="preserve">я ,та </w:t>
      </w:r>
      <w:proofErr w:type="spellStart"/>
      <w:r>
        <w:rPr>
          <w:sz w:val="48"/>
          <w:szCs w:val="48"/>
          <w:lang w:val="uk-UA"/>
        </w:rPr>
        <w:t>збережувальна</w:t>
      </w:r>
      <w:proofErr w:type="spellEnd"/>
      <w:r>
        <w:rPr>
          <w:sz w:val="48"/>
          <w:szCs w:val="48"/>
          <w:lang w:val="uk-UA"/>
        </w:rPr>
        <w:t xml:space="preserve"> компетентність ,особистісна компетентність.</w:t>
      </w:r>
    </w:p>
    <w:p w:rsidR="00C4321A" w:rsidRDefault="00C4321A" w:rsidP="00C4321A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«Дитина в сенсорно-пізнавальному просторі»-предметно-практична компетентність ,технологічна компетентність.</w:t>
      </w:r>
    </w:p>
    <w:p w:rsidR="000C5FD2" w:rsidRPr="00C4321A" w:rsidRDefault="00C4321A" w:rsidP="00C4321A">
      <w:pPr>
        <w:tabs>
          <w:tab w:val="left" w:pos="1005"/>
        </w:tabs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«Дитина в природньому довкіллі»-природничо-екологічна компетентність.                 «Гра дитини»-ігрова компетентність.                          «Дитина в соціумі»-соціально-громадянська компетентність, </w:t>
      </w:r>
      <w:proofErr w:type="spellStart"/>
      <w:r>
        <w:rPr>
          <w:sz w:val="48"/>
          <w:szCs w:val="48"/>
          <w:lang w:val="uk-UA"/>
        </w:rPr>
        <w:t>мовленева</w:t>
      </w:r>
      <w:proofErr w:type="spellEnd"/>
      <w:r>
        <w:rPr>
          <w:sz w:val="48"/>
          <w:szCs w:val="48"/>
          <w:lang w:val="uk-UA"/>
        </w:rPr>
        <w:t xml:space="preserve"> компетентність.           «Мовлення дитини»-комунікативна компетентність,</w:t>
      </w:r>
      <w:r w:rsidR="00462BA3">
        <w:rPr>
          <w:sz w:val="48"/>
          <w:szCs w:val="48"/>
          <w:lang w:val="uk-UA"/>
        </w:rPr>
        <w:t xml:space="preserve"> </w:t>
      </w:r>
      <w:r>
        <w:rPr>
          <w:sz w:val="48"/>
          <w:szCs w:val="48"/>
          <w:lang w:val="uk-UA"/>
        </w:rPr>
        <w:t>художньо-</w:t>
      </w:r>
      <w:proofErr w:type="spellStart"/>
      <w:r>
        <w:rPr>
          <w:sz w:val="48"/>
          <w:szCs w:val="48"/>
          <w:lang w:val="uk-UA"/>
        </w:rPr>
        <w:t>мовленева</w:t>
      </w:r>
      <w:proofErr w:type="spellEnd"/>
      <w:r>
        <w:rPr>
          <w:sz w:val="48"/>
          <w:szCs w:val="48"/>
          <w:lang w:val="uk-UA"/>
        </w:rPr>
        <w:t xml:space="preserve"> компетентність.  </w:t>
      </w:r>
      <w:r w:rsidR="00462BA3">
        <w:rPr>
          <w:sz w:val="48"/>
          <w:szCs w:val="48"/>
          <w:lang w:val="uk-UA"/>
        </w:rPr>
        <w:t xml:space="preserve">                                                               «Дитина у світі мистецтва»-мистецька компетентність.</w:t>
      </w:r>
      <w:bookmarkStart w:id="0" w:name="_GoBack"/>
      <w:bookmarkEnd w:id="0"/>
      <w:r>
        <w:rPr>
          <w:sz w:val="48"/>
          <w:szCs w:val="48"/>
          <w:lang w:val="uk-UA"/>
        </w:rPr>
        <w:t xml:space="preserve">                                                                    </w:t>
      </w:r>
    </w:p>
    <w:sectPr w:rsidR="000C5FD2" w:rsidRPr="00C4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A"/>
    <w:rsid w:val="000C5FD2"/>
    <w:rsid w:val="00462BA3"/>
    <w:rsid w:val="00C4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3112"/>
  <w15:chartTrackingRefBased/>
  <w15:docId w15:val="{E10574C8-46E9-45F0-819B-D2A27FEA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982A-425C-4209-9637-DC361AE1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2025-09-14T20:49:00Z</dcterms:created>
  <dcterms:modified xsi:type="dcterms:W3CDTF">2025-09-14T21:01:00Z</dcterms:modified>
</cp:coreProperties>
</file>