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41"/>
        <w:gridCol w:w="567"/>
        <w:gridCol w:w="567"/>
        <w:gridCol w:w="567"/>
        <w:gridCol w:w="567"/>
        <w:gridCol w:w="567"/>
        <w:gridCol w:w="567"/>
        <w:gridCol w:w="566"/>
        <w:gridCol w:w="567"/>
        <w:gridCol w:w="567"/>
      </w:tblGrid>
      <w:tr w:rsidR="003E3067" w:rsidRPr="00D448EB" w:rsidTr="00D448EB">
        <w:trPr>
          <w:trHeight w:val="277"/>
          <w:jc w:val="right"/>
        </w:trPr>
        <w:tc>
          <w:tcPr>
            <w:tcW w:w="20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Респондент*: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225B5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225B5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6225B5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D448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225B5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225B5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225B5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225B5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225B5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</w:tr>
    </w:tbl>
    <w:p w:rsidR="003E3067" w:rsidRPr="00D448EB" w:rsidRDefault="00D448EB" w:rsidP="003E3067">
      <w:pPr>
        <w:shd w:val="clear" w:color="auto" w:fill="FFFFFF"/>
        <w:spacing w:after="0" w:line="193" w:lineRule="atLeast"/>
        <w:ind w:left="4309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D448EB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3E3067" w:rsidRPr="00D448EB" w:rsidRDefault="003E3067" w:rsidP="00D448EB">
      <w:pPr>
        <w:shd w:val="clear" w:color="auto" w:fill="FFFFFF"/>
        <w:spacing w:after="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448EB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ЗВІТНІСТЬ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Звіт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із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фізичної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культури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спорту</w:t>
      </w:r>
      <w:r w:rsidR="00D448EB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 </w:t>
      </w:r>
      <w:r w:rsidRPr="00D448EB">
        <w:rPr>
          <w:rFonts w:ascii="Times New Roman" w:hAnsi="Times New Roman"/>
          <w:color w:val="000000"/>
          <w:sz w:val="24"/>
          <w:szCs w:val="24"/>
          <w:lang w:eastAsia="uk-UA"/>
        </w:rPr>
        <w:t>станом</w:t>
      </w:r>
      <w:r w:rsidR="00D448E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448E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color w:val="000000"/>
          <w:sz w:val="24"/>
          <w:szCs w:val="24"/>
          <w:lang w:eastAsia="uk-UA"/>
        </w:rPr>
        <w:t>01</w:t>
      </w:r>
      <w:r w:rsidR="00D448E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 w:rsidR="00D448E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color w:val="000000"/>
          <w:sz w:val="24"/>
          <w:szCs w:val="24"/>
          <w:lang w:eastAsia="uk-UA"/>
        </w:rPr>
        <w:t>20</w:t>
      </w:r>
      <w:r w:rsidR="006225B5">
        <w:rPr>
          <w:rFonts w:ascii="Times New Roman" w:hAnsi="Times New Roman"/>
          <w:color w:val="000000"/>
          <w:sz w:val="24"/>
          <w:szCs w:val="24"/>
          <w:lang w:eastAsia="uk-UA"/>
        </w:rPr>
        <w:t>24</w:t>
      </w:r>
      <w:r w:rsidR="00D448E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47"/>
        <w:gridCol w:w="2715"/>
        <w:gridCol w:w="3245"/>
      </w:tblGrid>
      <w:tr w:rsidR="003E3067" w:rsidRPr="00D448EB" w:rsidTr="00D448EB">
        <w:trPr>
          <w:trHeight w:val="60"/>
        </w:trPr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Подають:</w:t>
            </w:r>
          </w:p>
        </w:tc>
        <w:tc>
          <w:tcPr>
            <w:tcW w:w="8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Терміни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подання</w:t>
            </w:r>
          </w:p>
        </w:tc>
        <w:tc>
          <w:tcPr>
            <w:tcW w:w="106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Форма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№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2-ФК</w:t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(річна)</w:t>
            </w:r>
          </w:p>
          <w:p w:rsidR="003E3067" w:rsidRPr="00D448EB" w:rsidRDefault="003E3067" w:rsidP="003E3067">
            <w:pPr>
              <w:spacing w:before="170"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ЗАТВЕРДЖЕНО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br/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br/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Наказ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Міністерства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br/>
              <w:t>молоді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України</w:t>
            </w:r>
          </w:p>
          <w:p w:rsidR="003E3067" w:rsidRPr="00D448EB" w:rsidRDefault="006225B5" w:rsidP="003E3067">
            <w:pPr>
              <w:spacing w:after="113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27 вересня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2021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року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uk-UA"/>
              </w:rPr>
              <w:t>3589</w:t>
            </w:r>
          </w:p>
          <w:p w:rsidR="003E3067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за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погодженням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D448EB">
              <w:rPr>
                <w:rFonts w:ascii="Times New Roman" w:hAnsi="Times New Roman"/>
                <w:color w:val="000000"/>
                <w:lang w:eastAsia="uk-UA"/>
              </w:rPr>
              <w:t>Держстатом</w:t>
            </w:r>
            <w:proofErr w:type="spellEnd"/>
            <w:r w:rsidRPr="00D448EB">
              <w:rPr>
                <w:rFonts w:ascii="Times New Roman" w:hAnsi="Times New Roman"/>
                <w:color w:val="000000"/>
                <w:lang w:eastAsia="uk-UA"/>
              </w:rPr>
              <w:t>,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br/>
              <w:t>ДРС,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МОН,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Міноборони,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МВС,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br/>
              <w:t>Урядовим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уповноваженим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прав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осіб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інвалідністю,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НКСІУ,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ВАГ,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АМУ,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УАРОР,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ВАОМС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«Асоціація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ОТГ»</w:t>
            </w:r>
          </w:p>
          <w:p w:rsidR="00B41897" w:rsidRDefault="00B4189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0B0A81" w:rsidRPr="00D448EB" w:rsidRDefault="000B0A81" w:rsidP="00075F98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3E3067" w:rsidRPr="00D448EB" w:rsidTr="00D448EB">
        <w:trPr>
          <w:trHeight w:val="60"/>
        </w:trPr>
        <w:tc>
          <w:tcPr>
            <w:tcW w:w="30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Заклади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освіти</w:t>
            </w:r>
          </w:p>
          <w:p w:rsidR="003E3067" w:rsidRPr="00D448EB" w:rsidRDefault="00D448EB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-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органам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управління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освіти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територіальних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громад</w:t>
            </w: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пізніше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ніж</w:t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05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січня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року,</w:t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наступного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звітним</w:t>
            </w:r>
          </w:p>
        </w:tc>
        <w:tc>
          <w:tcPr>
            <w:tcW w:w="10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3E3067" w:rsidRPr="00D448EB" w:rsidTr="00D448EB">
        <w:trPr>
          <w:trHeight w:val="60"/>
        </w:trPr>
        <w:tc>
          <w:tcPr>
            <w:tcW w:w="30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Підприємства,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установи,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організації</w:t>
            </w:r>
          </w:p>
          <w:p w:rsidR="003E3067" w:rsidRPr="00D448EB" w:rsidRDefault="00D448EB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-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органам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управління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територіальних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громад</w:t>
            </w:r>
          </w:p>
        </w:tc>
        <w:tc>
          <w:tcPr>
            <w:tcW w:w="8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3E3067" w:rsidRPr="00D448EB" w:rsidTr="00D448EB">
        <w:trPr>
          <w:trHeight w:val="60"/>
        </w:trPr>
        <w:tc>
          <w:tcPr>
            <w:tcW w:w="30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Заклади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Міноборони</w:t>
            </w:r>
          </w:p>
          <w:p w:rsidR="003E3067" w:rsidRPr="00D448EB" w:rsidRDefault="00D448EB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-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управлінню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Міноборони</w:t>
            </w:r>
          </w:p>
        </w:tc>
        <w:tc>
          <w:tcPr>
            <w:tcW w:w="8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3E3067" w:rsidRPr="00D448EB" w:rsidTr="00D448EB">
        <w:trPr>
          <w:trHeight w:val="60"/>
        </w:trPr>
        <w:tc>
          <w:tcPr>
            <w:tcW w:w="30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Органи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управління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освіти,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територіальних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громад,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місцеві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осередки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фізкультурно-спортивних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товариств,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місцеві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центри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«</w:t>
            </w:r>
            <w:proofErr w:type="spellStart"/>
            <w:r w:rsidRPr="00D448EB">
              <w:rPr>
                <w:rFonts w:ascii="Times New Roman" w:hAnsi="Times New Roman"/>
                <w:color w:val="000000"/>
                <w:lang w:eastAsia="uk-UA"/>
              </w:rPr>
              <w:t>Інваспорт</w:t>
            </w:r>
            <w:proofErr w:type="spellEnd"/>
            <w:r w:rsidRPr="00D448EB">
              <w:rPr>
                <w:rFonts w:ascii="Times New Roman" w:hAnsi="Times New Roman"/>
                <w:color w:val="000000"/>
                <w:lang w:eastAsia="uk-UA"/>
              </w:rPr>
              <w:t>»,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місцеві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центри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«Спорт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для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всіх»</w:t>
            </w:r>
          </w:p>
          <w:p w:rsidR="003E3067" w:rsidRPr="00D448EB" w:rsidRDefault="00D448EB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-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структурним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підрозділам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освіти,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охорони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здоров’я,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культури,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райдержадміністрацій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пізніше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ніж</w:t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10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січня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року,</w:t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наступного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звітним</w:t>
            </w:r>
          </w:p>
        </w:tc>
        <w:tc>
          <w:tcPr>
            <w:tcW w:w="10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3E3067" w:rsidRPr="00D448EB" w:rsidTr="00D448EB">
        <w:trPr>
          <w:trHeight w:val="60"/>
        </w:trPr>
        <w:tc>
          <w:tcPr>
            <w:tcW w:w="30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Структурні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підрозділи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освіти,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охорони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здоров’я,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культури,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райдержадміністрацій,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br/>
              <w:t>обласні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організації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фізкультурно-спортивних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товариств,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відокремлені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підрозділи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національних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федерацій,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регіональні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центри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«</w:t>
            </w:r>
            <w:proofErr w:type="spellStart"/>
            <w:r w:rsidRPr="00D448EB">
              <w:rPr>
                <w:rFonts w:ascii="Times New Roman" w:hAnsi="Times New Roman"/>
                <w:color w:val="000000"/>
                <w:lang w:eastAsia="uk-UA"/>
              </w:rPr>
              <w:t>Інваспорт</w:t>
            </w:r>
            <w:proofErr w:type="spellEnd"/>
            <w:r w:rsidRPr="00D448EB">
              <w:rPr>
                <w:rFonts w:ascii="Times New Roman" w:hAnsi="Times New Roman"/>
                <w:color w:val="000000"/>
                <w:lang w:eastAsia="uk-UA"/>
              </w:rPr>
              <w:t>»,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регіональні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центри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«Спорт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для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всіх»,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відокремлені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підрозділи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КФВС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МОН</w:t>
            </w:r>
          </w:p>
          <w:p w:rsidR="003E3067" w:rsidRPr="00D448EB" w:rsidRDefault="00D448EB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-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структурним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підрозділам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молоді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облдержадміністрацій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пізніше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ніж</w:t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20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січня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року,</w:t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наступного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звітним</w:t>
            </w:r>
          </w:p>
        </w:tc>
        <w:tc>
          <w:tcPr>
            <w:tcW w:w="10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3E3067" w:rsidRPr="00D448EB" w:rsidTr="00D448EB">
        <w:trPr>
          <w:trHeight w:val="60"/>
        </w:trPr>
        <w:tc>
          <w:tcPr>
            <w:tcW w:w="30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proofErr w:type="spellStart"/>
            <w:r w:rsidRPr="00D448EB">
              <w:rPr>
                <w:rFonts w:ascii="Times New Roman" w:hAnsi="Times New Roman"/>
                <w:color w:val="000000"/>
                <w:lang w:eastAsia="uk-UA"/>
              </w:rPr>
              <w:t>Cтруктурні</w:t>
            </w:r>
            <w:proofErr w:type="spellEnd"/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підрозділи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молоді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D448EB">
              <w:rPr>
                <w:rFonts w:ascii="Times New Roman" w:hAnsi="Times New Roman"/>
                <w:color w:val="000000"/>
                <w:lang w:eastAsia="uk-UA"/>
              </w:rPr>
              <w:t>облдержадміністраціїй</w:t>
            </w:r>
            <w:proofErr w:type="spellEnd"/>
          </w:p>
          <w:p w:rsidR="003E3067" w:rsidRPr="00D448EB" w:rsidRDefault="00D448EB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- </w:t>
            </w:r>
            <w:proofErr w:type="spellStart"/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Мінмолодьспорту</w:t>
            </w:r>
            <w:proofErr w:type="spellEnd"/>
          </w:p>
        </w:tc>
        <w:tc>
          <w:tcPr>
            <w:tcW w:w="88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пізніше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ніж</w:t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15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березня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року,</w:t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наступного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звітним</w:t>
            </w:r>
          </w:p>
        </w:tc>
        <w:tc>
          <w:tcPr>
            <w:tcW w:w="10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3E3067" w:rsidRPr="00D448EB" w:rsidTr="00D448EB">
        <w:trPr>
          <w:trHeight w:val="60"/>
        </w:trPr>
        <w:tc>
          <w:tcPr>
            <w:tcW w:w="30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ВФСТ,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D448EB">
              <w:rPr>
                <w:rFonts w:ascii="Times New Roman" w:hAnsi="Times New Roman"/>
                <w:color w:val="000000"/>
                <w:lang w:eastAsia="uk-UA"/>
              </w:rPr>
              <w:t>Укрцентр</w:t>
            </w:r>
            <w:proofErr w:type="spellEnd"/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«</w:t>
            </w:r>
            <w:proofErr w:type="spellStart"/>
            <w:r w:rsidRPr="00D448EB">
              <w:rPr>
                <w:rFonts w:ascii="Times New Roman" w:hAnsi="Times New Roman"/>
                <w:color w:val="000000"/>
                <w:lang w:eastAsia="uk-UA"/>
              </w:rPr>
              <w:t>Інваспорт</w:t>
            </w:r>
            <w:proofErr w:type="spellEnd"/>
            <w:r w:rsidRPr="00D448EB">
              <w:rPr>
                <w:rFonts w:ascii="Times New Roman" w:hAnsi="Times New Roman"/>
                <w:color w:val="000000"/>
                <w:lang w:eastAsia="uk-UA"/>
              </w:rPr>
              <w:t>»,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ВЦФЗН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«Спорт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для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всіх»,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КФВС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МОН,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Управління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Міноборони,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Управління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«</w:t>
            </w:r>
            <w:proofErr w:type="spellStart"/>
            <w:r w:rsidRPr="00D448EB">
              <w:rPr>
                <w:rFonts w:ascii="Times New Roman" w:hAnsi="Times New Roman"/>
                <w:color w:val="000000"/>
                <w:lang w:eastAsia="uk-UA"/>
              </w:rPr>
              <w:t>Укрспортзабезпечення</w:t>
            </w:r>
            <w:proofErr w:type="spellEnd"/>
            <w:r w:rsidRPr="00D448EB">
              <w:rPr>
                <w:rFonts w:ascii="Times New Roman" w:hAnsi="Times New Roman"/>
                <w:color w:val="000000"/>
                <w:lang w:eastAsia="uk-UA"/>
              </w:rPr>
              <w:t>»</w:t>
            </w:r>
          </w:p>
          <w:p w:rsidR="003E3067" w:rsidRPr="00D448EB" w:rsidRDefault="00D448EB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- </w:t>
            </w:r>
            <w:proofErr w:type="spellStart"/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Мінмолодьспорту</w:t>
            </w:r>
            <w:proofErr w:type="spellEnd"/>
          </w:p>
        </w:tc>
        <w:tc>
          <w:tcPr>
            <w:tcW w:w="88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пізніше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ніж</w:t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20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березня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року,</w:t>
            </w:r>
          </w:p>
          <w:p w:rsidR="003E3067" w:rsidRPr="00D448EB" w:rsidRDefault="003E3067" w:rsidP="003E306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наступного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звітним</w:t>
            </w:r>
          </w:p>
        </w:tc>
        <w:tc>
          <w:tcPr>
            <w:tcW w:w="10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</w:tbl>
    <w:p w:rsidR="003E3067" w:rsidRPr="00D448EB" w:rsidRDefault="00D448EB" w:rsidP="003E306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D448EB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307"/>
      </w:tblGrid>
      <w:tr w:rsidR="003E3067" w:rsidRPr="00D448EB" w:rsidTr="00D448EB">
        <w:trPr>
          <w:trHeight w:val="27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075F98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Респондент:</w:t>
            </w:r>
            <w:r w:rsidR="006225B5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 w:rsidR="00075F98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Відділ освіти, молоді та спорту </w:t>
            </w:r>
            <w:proofErr w:type="spellStart"/>
            <w:r w:rsidR="00075F98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Сокальської</w:t>
            </w:r>
            <w:proofErr w:type="spellEnd"/>
            <w:r w:rsidR="00075F98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міської ради Львівської області</w:t>
            </w:r>
          </w:p>
        </w:tc>
      </w:tr>
      <w:tr w:rsidR="003E3067" w:rsidRPr="00D448EB" w:rsidTr="00D448EB">
        <w:trPr>
          <w:trHeight w:val="27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Найменування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юридичної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особи/Прізвище,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ім’я,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по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батькові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(за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наявності)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особи: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__________________________</w:t>
            </w:r>
          </w:p>
        </w:tc>
      </w:tr>
      <w:tr w:rsidR="003E3067" w:rsidRPr="00D448EB" w:rsidTr="00D448EB">
        <w:trPr>
          <w:trHeight w:val="27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3E3067" w:rsidRPr="00D448EB" w:rsidRDefault="003E3067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Місцезнаходження/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Місце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проживання: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6225B5">
              <w:rPr>
                <w:rFonts w:ascii="Times New Roman" w:hAnsi="Times New Roman"/>
                <w:color w:val="000000"/>
                <w:lang w:eastAsia="uk-UA"/>
              </w:rPr>
              <w:t xml:space="preserve">80001, Україна, Львівська область, </w:t>
            </w:r>
            <w:r w:rsidR="00075F98">
              <w:rPr>
                <w:rFonts w:ascii="Times New Roman" w:hAnsi="Times New Roman"/>
                <w:color w:val="000000"/>
                <w:lang w:eastAsia="uk-UA"/>
              </w:rPr>
              <w:t xml:space="preserve">місто </w:t>
            </w:r>
            <w:proofErr w:type="spellStart"/>
            <w:r w:rsidR="00075F98">
              <w:rPr>
                <w:rFonts w:ascii="Times New Roman" w:hAnsi="Times New Roman"/>
                <w:color w:val="000000"/>
                <w:lang w:eastAsia="uk-UA"/>
              </w:rPr>
              <w:t>Сокаль</w:t>
            </w:r>
            <w:proofErr w:type="spellEnd"/>
            <w:r w:rsidR="00075F98">
              <w:rPr>
                <w:rFonts w:ascii="Times New Roman" w:hAnsi="Times New Roman"/>
                <w:color w:val="000000"/>
                <w:lang w:eastAsia="uk-UA"/>
              </w:rPr>
              <w:t>, вулиця Шашкевича, будинок 86</w:t>
            </w:r>
          </w:p>
          <w:p w:rsidR="003E3067" w:rsidRPr="00D448EB" w:rsidRDefault="003E3067" w:rsidP="003E306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______________________________________________________________________________________________________________</w:t>
            </w:r>
            <w:r w:rsidR="00D448EB">
              <w:rPr>
                <w:rFonts w:ascii="Times New Roman" w:hAnsi="Times New Roman"/>
                <w:color w:val="000000"/>
                <w:lang w:eastAsia="uk-UA"/>
              </w:rPr>
              <w:t>_____________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____________</w:t>
            </w:r>
          </w:p>
          <w:p w:rsidR="003E3067" w:rsidRPr="00D448EB" w:rsidRDefault="003E3067" w:rsidP="003E306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(поштовий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індекс,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АР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Крим,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область,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район,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населений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пункт,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вулиця/провулок,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площа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тощо,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будинку/корпусу,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  <w:r w:rsidR="00D448EB"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квартири/</w:t>
            </w:r>
            <w:proofErr w:type="spellStart"/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офіса</w:t>
            </w:r>
            <w:proofErr w:type="spellEnd"/>
            <w:r w:rsidRPr="00D448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</w:tr>
    </w:tbl>
    <w:p w:rsidR="003E3067" w:rsidRPr="00D448EB" w:rsidRDefault="00D448EB" w:rsidP="003E3067">
      <w:pPr>
        <w:shd w:val="clear" w:color="auto" w:fill="FFFFFF"/>
        <w:spacing w:before="113" w:after="0" w:line="161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________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br/>
        <w:t>*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ЄДРПОУ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(обліковий)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податків,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який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присвоюється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контролюючими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органами,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фізичної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особи.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Серію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паспорта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зазначають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фізичні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особи,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свої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релігійні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переконання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відмовляються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прийняття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номера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офіційно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повідомили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відповідний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контролюючий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орган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відмітку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паспорті.</w:t>
      </w:r>
    </w:p>
    <w:p w:rsidR="00D448EB" w:rsidRDefault="00D448EB" w:rsidP="003E3067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  <w:sectPr w:rsidR="00D448EB" w:rsidSect="00D448EB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E3067" w:rsidRPr="00D448EB" w:rsidRDefault="003E3067" w:rsidP="003E3067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E3067" w:rsidRPr="00D448EB" w:rsidRDefault="003E3067" w:rsidP="00D448EB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I.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Фізкультурні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кадри</w:t>
      </w:r>
    </w:p>
    <w:p w:rsidR="003E3067" w:rsidRPr="00D448EB" w:rsidRDefault="00D448EB" w:rsidP="00D448EB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</w:t>
      </w:r>
      <w:r w:rsidR="003E3067" w:rsidRPr="00D448E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(осіб)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0"/>
        <w:gridCol w:w="210"/>
        <w:gridCol w:w="5228"/>
        <w:gridCol w:w="801"/>
        <w:gridCol w:w="1614"/>
        <w:gridCol w:w="826"/>
        <w:gridCol w:w="1430"/>
      </w:tblGrid>
      <w:tr w:rsidR="003E3067" w:rsidRPr="00D448EB" w:rsidTr="00D448EB">
        <w:trPr>
          <w:trHeight w:val="60"/>
        </w:trPr>
        <w:tc>
          <w:tcPr>
            <w:tcW w:w="2737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8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78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штатних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працівників,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09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них</w:t>
            </w:r>
          </w:p>
        </w:tc>
      </w:tr>
      <w:tr w:rsidR="003E3067" w:rsidRPr="00D448EB" w:rsidTr="00D448EB">
        <w:trPr>
          <w:trHeight w:val="60"/>
        </w:trPr>
        <w:tc>
          <w:tcPr>
            <w:tcW w:w="2737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жінок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спеціальну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вищу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освіту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фізичної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культури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 w:rsid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спорту</w:t>
            </w:r>
          </w:p>
        </w:tc>
      </w:tr>
      <w:tr w:rsidR="003E3067" w:rsidRPr="00D448EB" w:rsidTr="00D448EB">
        <w:trPr>
          <w:trHeight w:val="60"/>
        </w:trPr>
        <w:tc>
          <w:tcPr>
            <w:tcW w:w="273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3E3067" w:rsidRPr="00D448EB" w:rsidTr="00D448EB">
        <w:trPr>
          <w:trHeight w:val="60"/>
        </w:trPr>
        <w:tc>
          <w:tcPr>
            <w:tcW w:w="273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Працівники</w:t>
            </w:r>
            <w:r w:rsid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сфери</w:t>
            </w:r>
            <w:r w:rsid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фізичної</w:t>
            </w:r>
            <w:r w:rsid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культури</w:t>
            </w:r>
            <w:r w:rsid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спорту,</w:t>
            </w:r>
            <w:r w:rsid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усього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(сума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рядків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,6,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16,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18)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8E7A9B">
              <w:rPr>
                <w:rFonts w:ascii="Times New Roman" w:hAnsi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8E7A9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22</w:t>
            </w:r>
            <w:r w:rsidR="00D448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40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тому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числі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закладів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дошкільної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закладів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середньої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закладів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професійної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(професійно-технічної)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закладів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фахової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передвищої</w:t>
            </w:r>
            <w:proofErr w:type="spellEnd"/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закладів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вищої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закладів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позашкільної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A74CD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D448E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дитячо-юнацьких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спортивних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шкіл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усіх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типів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(за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винятком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тренерів-викладачів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шкіл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вищої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спортивної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майстерності,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олімпійської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підготовки,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закладів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спеціалізованої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освіти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спортивного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профілю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специфічними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умовами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(за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винятком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тренерів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тренерів-викладачів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спортивних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споруд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E3244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закладів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освіти,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установ,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організацій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усіх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типів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місцем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роботи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громадян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місцем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проживання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громадян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місцем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громадян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фізичної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культури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виконавчої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влади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(місцевого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самоврядування)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всіх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рівнів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центральних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обласних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міських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районних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сільських,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селищних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фізкультурно-спортивних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товариств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відомчих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фізкультурно-спортивних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організацій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всіх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рівнів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відокремлених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національних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спортивних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федерацій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штатних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тренерів-викладачів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E3244">
              <w:rPr>
                <w:rFonts w:ascii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E3244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A74CD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тренери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штатної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національних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збірних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14.1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тренери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штатної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національних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збірних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видів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осіб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інвалідністю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14.2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спортсмени-інструктори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спортсмени-інструктори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штатної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національних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збірних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15.1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спортсмени-інструктори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штатної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національних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збірних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видів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осіб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інвалідністю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15.2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спортсмени-інструктори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штатної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спортивної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резервного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15.3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інструктори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фізичної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культури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сільських,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селищних,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міських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територіальних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громад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спеціалісти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фізичної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реабілітації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</w:t>
            </w:r>
            <w:proofErr w:type="spellStart"/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тренери-реабілітологи</w:t>
            </w:r>
            <w:proofErr w:type="spellEnd"/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60"/>
        </w:trPr>
        <w:tc>
          <w:tcPr>
            <w:tcW w:w="10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працівники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фізичної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культури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спорту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E3244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6E3244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3E3067" w:rsidRPr="00D448EB" w:rsidRDefault="00D448EB" w:rsidP="003E306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E3067" w:rsidRPr="00D448EB" w:rsidRDefault="00D448EB" w:rsidP="003E3067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D448EB" w:rsidRDefault="00D448EB" w:rsidP="003E306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  <w:sectPr w:rsidR="00D448EB" w:rsidSect="00D448E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3E3067" w:rsidRPr="00D448EB" w:rsidRDefault="003E3067" w:rsidP="003E306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E3067" w:rsidRPr="00D448EB" w:rsidRDefault="003E3067" w:rsidP="003E3067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ІІ.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Спортивні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споруди</w:t>
      </w:r>
    </w:p>
    <w:p w:rsidR="003E3067" w:rsidRPr="00D448EB" w:rsidRDefault="00D448EB" w:rsidP="00D448EB">
      <w:pPr>
        <w:shd w:val="clear" w:color="auto" w:fill="FFFFFF"/>
        <w:spacing w:before="113"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</w:t>
      </w:r>
      <w:r w:rsidR="003E3067" w:rsidRPr="00D448E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(одиниць)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2"/>
        <w:gridCol w:w="4820"/>
        <w:gridCol w:w="912"/>
        <w:gridCol w:w="1534"/>
        <w:gridCol w:w="512"/>
        <w:gridCol w:w="512"/>
        <w:gridCol w:w="512"/>
        <w:gridCol w:w="488"/>
        <w:gridCol w:w="662"/>
        <w:gridCol w:w="860"/>
        <w:gridCol w:w="491"/>
        <w:gridCol w:w="662"/>
        <w:gridCol w:w="488"/>
        <w:gridCol w:w="488"/>
        <w:gridCol w:w="927"/>
        <w:gridCol w:w="488"/>
        <w:gridCol w:w="473"/>
      </w:tblGrid>
      <w:tr w:rsidR="00D448EB" w:rsidRPr="00D448EB" w:rsidTr="00136A0C">
        <w:trPr>
          <w:trHeight w:val="60"/>
          <w:tblHeader/>
        </w:trPr>
        <w:tc>
          <w:tcPr>
            <w:tcW w:w="17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А</w:t>
            </w:r>
          </w:p>
        </w:tc>
        <w:tc>
          <w:tcPr>
            <w:tcW w:w="2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Б</w:t>
            </w:r>
          </w:p>
        </w:tc>
        <w:tc>
          <w:tcPr>
            <w:tcW w:w="5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2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2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1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11</w:t>
            </w:r>
          </w:p>
        </w:tc>
        <w:tc>
          <w:tcPr>
            <w:tcW w:w="3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12</w:t>
            </w:r>
          </w:p>
        </w:tc>
        <w:tc>
          <w:tcPr>
            <w:tcW w:w="1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13</w:t>
            </w:r>
          </w:p>
        </w:tc>
        <w:tc>
          <w:tcPr>
            <w:tcW w:w="1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14</w:t>
            </w:r>
          </w:p>
        </w:tc>
      </w:tr>
      <w:tr w:rsidR="003E3067" w:rsidRPr="00D448EB" w:rsidTr="00136A0C">
        <w:trPr>
          <w:trHeight w:val="60"/>
        </w:trPr>
        <w:tc>
          <w:tcPr>
            <w:tcW w:w="1718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рядка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Кількість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споруд,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Кількість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споруд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формою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власності</w:t>
            </w: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Кількість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споруд,</w:t>
            </w:r>
          </w:p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перебувають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підпорядкуванні</w:t>
            </w:r>
          </w:p>
        </w:tc>
        <w:tc>
          <w:tcPr>
            <w:tcW w:w="84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Із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кількості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споруд,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які</w:t>
            </w:r>
          </w:p>
        </w:tc>
        <w:tc>
          <w:tcPr>
            <w:tcW w:w="16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Ліквідовані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перепрофільовані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спортивні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споруд</w:t>
            </w:r>
          </w:p>
        </w:tc>
        <w:tc>
          <w:tcPr>
            <w:tcW w:w="15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Включено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Реєстру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споруд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9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державної</w:t>
            </w:r>
          </w:p>
        </w:tc>
        <w:tc>
          <w:tcPr>
            <w:tcW w:w="16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proofErr w:type="spellStart"/>
            <w:r w:rsidRPr="00D448EB">
              <w:rPr>
                <w:rFonts w:ascii="Times New Roman" w:hAnsi="Times New Roman"/>
                <w:color w:val="000000"/>
                <w:lang w:eastAsia="uk-UA"/>
              </w:rPr>
              <w:t>комунальніої</w:t>
            </w:r>
            <w:proofErr w:type="spellEnd"/>
          </w:p>
        </w:tc>
        <w:tc>
          <w:tcPr>
            <w:tcW w:w="16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приватної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корпоративної</w:t>
            </w:r>
          </w:p>
        </w:tc>
        <w:tc>
          <w:tcPr>
            <w:tcW w:w="16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закладів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освіти</w:t>
            </w:r>
          </w:p>
        </w:tc>
        <w:tc>
          <w:tcPr>
            <w:tcW w:w="2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фізкультурно-спортивних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товариств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відомчих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фізкультурно-спортивних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організацій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всіх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рівнів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ДЮСШ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усіх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типів,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ШВСМ,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ЦОП,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закладів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спеціалізованої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освіти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спортивного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профілю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із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специфічними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умовами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навчання</w:t>
            </w:r>
          </w:p>
        </w:tc>
        <w:tc>
          <w:tcPr>
            <w:tcW w:w="16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підприємств,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установ,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організацій</w:t>
            </w:r>
          </w:p>
        </w:tc>
        <w:tc>
          <w:tcPr>
            <w:tcW w:w="2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пристосовані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для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занять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фізичною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культурою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спортом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осіб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інвалідністю</w:t>
            </w: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протягом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року</w:t>
            </w:r>
          </w:p>
        </w:tc>
        <w:tc>
          <w:tcPr>
            <w:tcW w:w="16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5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D448EB" w:rsidRPr="00D448EB" w:rsidTr="00136A0C">
        <w:trPr>
          <w:cantSplit/>
          <w:trHeight w:val="4792"/>
        </w:trPr>
        <w:tc>
          <w:tcPr>
            <w:tcW w:w="1718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9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6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6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6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6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6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не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працювали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новозбудовані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здані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експлуатацію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реконструйовані,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відремонтовані,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відреставровані,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проведено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капітальний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ремонт</w:t>
            </w:r>
          </w:p>
        </w:tc>
        <w:tc>
          <w:tcPr>
            <w:tcW w:w="16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5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Б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14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Загальна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кількість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спортивних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споруд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(сума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рядків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2,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3)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45222">
              <w:rPr>
                <w:rFonts w:ascii="Times New Roman" w:hAnsi="Times New Roman"/>
                <w:lang w:eastAsia="uk-UA"/>
              </w:rPr>
              <w:t>64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E45222" w:rsidP="00E45222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45222">
              <w:rPr>
                <w:rFonts w:ascii="Times New Roman" w:hAnsi="Times New Roman"/>
                <w:lang w:eastAsia="uk-UA"/>
              </w:rPr>
              <w:t>64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45222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58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ED3C32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7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Комплексні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спортивні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споруди,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усього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ED3C32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ED3C32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136A0C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36A0C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ED3C32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ED3C32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6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до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складу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яких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входять</w:t>
            </w:r>
          </w:p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стадіони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трибунами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1500–3000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місць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4928F4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4928F4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4928F4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4928F4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4928F4"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стадіони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трибунами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від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3000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місць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більше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lastRenderedPageBreak/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легкоатлетичні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ядра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(арени),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що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не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входять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до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складу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стадіонів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легкоатлетичні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манежі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площинні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споруди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4928F4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928F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майданчики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тренажерним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обладнанням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2.5.1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2D3D77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2D3D7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2D3D77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2D3D77"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тенісні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корти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2.5.2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36A0C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36A0C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36A0C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136A0C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футбольні поля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2.5.3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136A0C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з них</w:t>
            </w:r>
          </w:p>
          <w:p w:rsidR="00136A0C" w:rsidRPr="00D448EB" w:rsidRDefault="00136A0C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розміром 100–110 </w:t>
            </w: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64–75 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2.5.3.1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42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22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2.5.3.2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136A0C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мультимайданчики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2.5.4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136A0C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 них</w:t>
            </w:r>
          </w:p>
          <w:p w:rsidR="00136A0C" w:rsidRPr="00D448EB" w:rsidRDefault="00136A0C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зі штучним покриттям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2.5.4.1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136A0C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інші спортивні майданчики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2.5.5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36A0C" w:rsidRPr="00D448EB" w:rsidRDefault="00136A0C" w:rsidP="00C12E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штучним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покриттям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2.5.5.1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зали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площею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не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менше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162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vertAlign w:val="superscript"/>
                <w:lang w:eastAsia="uk-UA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тренажерним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обладанням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2.6.1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плавальні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басейни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36A0C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36A0C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36A0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50-метрові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(50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25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2.7.1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25-метрові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(25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16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м;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25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11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2.7.2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інші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2.7.3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стрілецькі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тири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криті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напіввідкриті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дистанцію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не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менше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25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метрів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стрілецькі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стенди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(круглі,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траншейні)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біатлонні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стрільбища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стрільбища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для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лука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велотреки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споруди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штучним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льодом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лижні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бази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інші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споруди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2.15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Окремі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спортивні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споруди,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усього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72D64">
              <w:rPr>
                <w:rFonts w:ascii="Times New Roman" w:hAnsi="Times New Roman"/>
                <w:lang w:eastAsia="uk-UA"/>
              </w:rPr>
              <w:t>58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72D6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72D64">
              <w:rPr>
                <w:rFonts w:ascii="Times New Roman" w:hAnsi="Times New Roman"/>
                <w:lang w:eastAsia="uk-UA"/>
              </w:rPr>
              <w:t>58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72D64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72D6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58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72D6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72D6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72D6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72D6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72D6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72D6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72D6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72D6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72D6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до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складу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яких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входять</w:t>
            </w:r>
          </w:p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стадіони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трибунами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1500–3000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місць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стадіони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трибунами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від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3000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місць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більше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легкоатлетичні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ядра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(арени),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що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не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входять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до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складу</w:t>
            </w:r>
            <w:r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4"/>
                <w:lang w:eastAsia="uk-UA"/>
              </w:rPr>
              <w:t>стадіонів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легкоатлетичні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манежі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площинні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споруди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D2504">
              <w:rPr>
                <w:rFonts w:ascii="Times New Roman" w:hAnsi="Times New Roman"/>
                <w:lang w:eastAsia="uk-UA"/>
              </w:rPr>
              <w:t>35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D2504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D250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35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D250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D250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35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D250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D250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D250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D2504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D250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D250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D250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D250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D250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майданчики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тренажерним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обладнанням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3.5.1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тенісні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корти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3.5.2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футбольні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поля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3.5.3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розміром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100–110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64–75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3.5.3.1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42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22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3.5.3.2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proofErr w:type="spellStart"/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мультимайданчики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3.5.4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штучним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покриттям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3.5.4.1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інші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майданчики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3.5.5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штучним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покриттям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3.5.5.1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зали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площею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не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менше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162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vertAlign w:val="superscript"/>
                <w:lang w:eastAsia="uk-UA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F84F0C">
              <w:rPr>
                <w:rFonts w:ascii="Times New Roman" w:hAnsi="Times New Roman"/>
                <w:lang w:eastAsia="uk-UA"/>
              </w:rPr>
              <w:t>17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lastRenderedPageBreak/>
              <w:t xml:space="preserve"> 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тренажерним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обладнанням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3.6.1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E11C2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E11C2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E11C2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плавальні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басейни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6E3244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6E3244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6E3244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6E3244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6E3244"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50-метрові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(50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25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3.7.1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25-метрові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(25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16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м;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25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11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3.7.2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E11C2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E11C2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E11C2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E11C2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E11C2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1E11C2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інші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3.7.3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E11C2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E11C2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E11C2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br/>
              <w:t>стрілецькі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тири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криті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напіввідкриті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br/>
              <w:t>на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дистанцію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не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менше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25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метрів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E11C2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E11C2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1E11C2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стрілецькі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стенди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(круглі,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траншейні)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біатлонні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стрільбища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стрільбища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для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лука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велотреки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кінноспортивні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бази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споруди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штучним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льодом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веслувально-спортивні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бази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(у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т.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ч.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водноспортивні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бази)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веслувальні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канали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трампліни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лижні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для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фристайла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3.17.1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лижні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бази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D448EB" w:rsidRPr="00D448EB" w:rsidTr="00136A0C">
        <w:trPr>
          <w:trHeight w:val="60"/>
        </w:trPr>
        <w:tc>
          <w:tcPr>
            <w:tcW w:w="171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інші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споруди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</w:tbl>
    <w:p w:rsidR="003E3067" w:rsidRPr="00D448EB" w:rsidRDefault="00D448EB" w:rsidP="003E306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E3067" w:rsidRPr="00D448EB" w:rsidRDefault="00D448EB" w:rsidP="003E3067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 w:type="page"/>
      </w:r>
      <w:r w:rsidR="003E3067"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ІІІ.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Фінансування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сфери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фізичної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культури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спорту</w:t>
      </w:r>
    </w:p>
    <w:p w:rsidR="003E3067" w:rsidRPr="00D448EB" w:rsidRDefault="00D448EB" w:rsidP="00D448EB">
      <w:pPr>
        <w:shd w:val="clear" w:color="auto" w:fill="FFFFFF"/>
        <w:spacing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</w:t>
      </w:r>
      <w:r w:rsidR="003E3067" w:rsidRPr="00D448E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(тис.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="003E3067" w:rsidRPr="00D448E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грн)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7"/>
        <w:gridCol w:w="2058"/>
        <w:gridCol w:w="430"/>
        <w:gridCol w:w="1453"/>
        <w:gridCol w:w="1315"/>
        <w:gridCol w:w="1095"/>
        <w:gridCol w:w="1066"/>
        <w:gridCol w:w="1489"/>
        <w:gridCol w:w="1095"/>
        <w:gridCol w:w="1698"/>
        <w:gridCol w:w="1741"/>
        <w:gridCol w:w="1597"/>
      </w:tblGrid>
      <w:tr w:rsidR="003E3067" w:rsidRPr="00D448EB" w:rsidTr="00D448EB">
        <w:trPr>
          <w:trHeight w:val="120"/>
        </w:trPr>
        <w:tc>
          <w:tcPr>
            <w:tcW w:w="22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D448EB" w:rsidRDefault="003E3067" w:rsidP="00D448E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№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рядка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Використано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коштів,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109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D448EB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У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тому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числі:</w:t>
            </w:r>
          </w:p>
        </w:tc>
      </w:tr>
      <w:tr w:rsidR="003E3067" w:rsidRPr="00D448EB" w:rsidTr="00D448EB">
        <w:trPr>
          <w:trHeight w:val="2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D448EB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державного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бюджету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D448EB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місцевих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lang w:eastAsia="uk-UA"/>
              </w:rPr>
              <w:t>бюджетів</w:t>
            </w:r>
          </w:p>
        </w:tc>
        <w:tc>
          <w:tcPr>
            <w:tcW w:w="534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них</w:t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позабюджетних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надходжень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них</w:t>
            </w:r>
          </w:p>
        </w:tc>
      </w:tr>
      <w:tr w:rsidR="003E3067" w:rsidRPr="00D448EB" w:rsidTr="00D448EB">
        <w:trPr>
          <w:trHeight w:val="96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обласних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міських</w:t>
            </w:r>
          </w:p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(мм.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Київ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та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Севастополь)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районних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сільських,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селищних,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міських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територіальних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громад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D448EB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громадських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об'єднань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фізкультурно-спортивної</w:t>
            </w:r>
            <w:r w:rsidR="00D448EB" w:rsidRPr="00D448E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lang w:eastAsia="uk-UA"/>
              </w:rPr>
              <w:t>спрямованості</w:t>
            </w:r>
          </w:p>
        </w:tc>
      </w:tr>
      <w:tr w:rsidR="003E3067" w:rsidRPr="00D448EB" w:rsidTr="00D448EB">
        <w:trPr>
          <w:trHeight w:val="120"/>
        </w:trPr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Б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D448EB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lang w:eastAsia="uk-UA"/>
              </w:rPr>
              <w:t>9</w:t>
            </w:r>
          </w:p>
        </w:tc>
      </w:tr>
      <w:tr w:rsidR="003E3067" w:rsidRPr="00D448EB" w:rsidTr="00D448EB">
        <w:trPr>
          <w:trHeight w:val="120"/>
        </w:trPr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Видатки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усіх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видів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(сума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рядків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2,</w:t>
            </w:r>
            <w:r w:rsidR="00D448EB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3)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657C70" w:rsidP="00657C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8250,079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657C70" w:rsidP="00657C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657C70">
              <w:rPr>
                <w:rFonts w:ascii="Times New Roman" w:hAnsi="Times New Roman"/>
                <w:lang w:eastAsia="uk-UA"/>
              </w:rPr>
              <w:t>8250,079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44AD5" w:rsidP="00444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44AD5" w:rsidP="00444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44AD5" w:rsidP="00444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44AD5" w:rsidP="00444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44AD5" w:rsidP="00444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444AD5" w:rsidP="00444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</w:p>
        </w:tc>
      </w:tr>
      <w:tr w:rsidR="003E3067" w:rsidRPr="00D448EB" w:rsidTr="00D448EB">
        <w:trPr>
          <w:trHeight w:val="120"/>
        </w:trPr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у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тому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числі</w:t>
            </w:r>
          </w:p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</w:t>
            </w:r>
            <w:r w:rsidR="003E3067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поточні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видатки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727A7A" w:rsidP="00727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8250,079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657C70" w:rsidP="00657C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657C70">
              <w:rPr>
                <w:rFonts w:ascii="Times New Roman" w:hAnsi="Times New Roman"/>
                <w:lang w:eastAsia="uk-UA"/>
              </w:rPr>
              <w:t>8250,079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120"/>
        </w:trPr>
        <w:tc>
          <w:tcPr>
            <w:tcW w:w="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оплата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праці,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у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т.ч.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нарахуванням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олату</w:t>
            </w:r>
            <w:proofErr w:type="spellEnd"/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праці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(за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винятком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працівників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закладів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освіти,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обслуговувального</w:t>
            </w:r>
            <w:proofErr w:type="spellEnd"/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персоналу)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657C70" w:rsidP="00657C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5195,108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657C70">
              <w:rPr>
                <w:rFonts w:ascii="Times New Roman" w:hAnsi="Times New Roman"/>
                <w:lang w:eastAsia="uk-UA"/>
              </w:rPr>
              <w:t>5195,108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120"/>
        </w:trPr>
        <w:tc>
          <w:tcPr>
            <w:tcW w:w="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оплата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комунальних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послуг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енергоносіїв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657C70" w:rsidP="00657C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1769,63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657C70">
              <w:rPr>
                <w:rFonts w:ascii="Times New Roman" w:hAnsi="Times New Roman"/>
                <w:lang w:eastAsia="uk-UA"/>
              </w:rPr>
              <w:t>1769,63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120"/>
        </w:trPr>
        <w:tc>
          <w:tcPr>
            <w:tcW w:w="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соціальне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забезпечення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(стипендії,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грошові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винагороди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спортсменам,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тренерам)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120"/>
        </w:trPr>
        <w:tc>
          <w:tcPr>
            <w:tcW w:w="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заходи,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фізкультурно-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оздоровча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навчально-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тренувальна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робота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2.4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657C70" w:rsidP="00657C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853,300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657C70">
              <w:rPr>
                <w:rFonts w:ascii="Times New Roman" w:hAnsi="Times New Roman"/>
                <w:lang w:eastAsia="uk-UA"/>
              </w:rPr>
              <w:t>853,300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120"/>
        </w:trPr>
        <w:tc>
          <w:tcPr>
            <w:tcW w:w="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lastRenderedPageBreak/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придбання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спортивного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обладнання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інвентарю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6E3244" w:rsidP="00657C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622,92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743D5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743D50">
              <w:rPr>
                <w:rFonts w:ascii="Times New Roman" w:hAnsi="Times New Roman"/>
                <w:lang w:eastAsia="uk-UA"/>
              </w:rPr>
              <w:t>622,92</w:t>
            </w:r>
            <w:bookmarkStart w:id="0" w:name="_GoBack"/>
            <w:bookmarkEnd w:id="0"/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120"/>
        </w:trPr>
        <w:tc>
          <w:tcPr>
            <w:tcW w:w="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видатки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інші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заходи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послуги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2.6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657C70" w:rsidP="00657C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200,231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  <w:r w:rsidR="00657C70">
              <w:rPr>
                <w:rFonts w:ascii="Times New Roman" w:hAnsi="Times New Roman"/>
                <w:lang w:eastAsia="uk-UA"/>
              </w:rPr>
              <w:t>200,231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120"/>
        </w:trPr>
        <w:tc>
          <w:tcPr>
            <w:tcW w:w="2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  </w:t>
            </w:r>
            <w:r w:rsidR="003E3067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капітальні</w:t>
            </w: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="003E3067"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видатки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661C7" w:rsidP="00D661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114,75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120"/>
        </w:trPr>
        <w:tc>
          <w:tcPr>
            <w:tcW w:w="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капітальний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ремонт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br/>
              <w:t>та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реконструкція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спортивних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споруд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661C7" w:rsidP="00D661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114,75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120"/>
        </w:trPr>
        <w:tc>
          <w:tcPr>
            <w:tcW w:w="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придбання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спортивного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обладнання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та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інвентарю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довгострокового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користування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D448EB" w:rsidTr="00D448EB">
        <w:trPr>
          <w:trHeight w:val="120"/>
        </w:trPr>
        <w:tc>
          <w:tcPr>
            <w:tcW w:w="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будівництво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нових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спортивних</w:t>
            </w:r>
            <w:r w:rsidR="00D448EB"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споруд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D448EB">
              <w:rPr>
                <w:rFonts w:ascii="Times New Roman" w:hAnsi="Times New Roman"/>
                <w:color w:val="000000"/>
                <w:spacing w:val="-2"/>
                <w:lang w:eastAsia="uk-UA"/>
              </w:rPr>
              <w:t>3.3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D448EB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448EB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</w:tbl>
    <w:p w:rsidR="00D448EB" w:rsidRDefault="00D448EB" w:rsidP="003E306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E3067" w:rsidRPr="00D448EB" w:rsidRDefault="00D448EB" w:rsidP="003E306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p w:rsidR="003E3067" w:rsidRPr="00D448EB" w:rsidRDefault="003E3067" w:rsidP="003E3067">
      <w:pPr>
        <w:shd w:val="clear" w:color="auto" w:fill="FFFFFF"/>
        <w:spacing w:before="113" w:after="0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IV.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Спортивна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діяльність</w:t>
      </w:r>
    </w:p>
    <w:p w:rsidR="003E3067" w:rsidRPr="00D448EB" w:rsidRDefault="00D448EB" w:rsidP="003E3067">
      <w:pPr>
        <w:shd w:val="clear" w:color="auto" w:fill="FFFFFF"/>
        <w:spacing w:after="0" w:line="161" w:lineRule="atLeast"/>
        <w:ind w:firstLine="283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</w:t>
      </w:r>
      <w:r w:rsidR="003E3067" w:rsidRPr="00D448E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(осіб)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70"/>
        <w:gridCol w:w="720"/>
        <w:gridCol w:w="1412"/>
        <w:gridCol w:w="557"/>
        <w:gridCol w:w="455"/>
        <w:gridCol w:w="455"/>
        <w:gridCol w:w="458"/>
        <w:gridCol w:w="455"/>
        <w:gridCol w:w="458"/>
        <w:gridCol w:w="455"/>
        <w:gridCol w:w="455"/>
        <w:gridCol w:w="592"/>
        <w:gridCol w:w="590"/>
        <w:gridCol w:w="456"/>
        <w:gridCol w:w="459"/>
        <w:gridCol w:w="657"/>
        <w:gridCol w:w="657"/>
        <w:gridCol w:w="761"/>
        <w:gridCol w:w="1429"/>
      </w:tblGrid>
      <w:tr w:rsidR="00010566" w:rsidRPr="00010566" w:rsidTr="00A51754">
        <w:trPr>
          <w:trHeight w:val="60"/>
          <w:tblHeader/>
        </w:trPr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А</w:t>
            </w:r>
          </w:p>
        </w:tc>
        <w:tc>
          <w:tcPr>
            <w:tcW w:w="2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Б</w:t>
            </w:r>
          </w:p>
        </w:tc>
        <w:tc>
          <w:tcPr>
            <w:tcW w:w="4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1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11</w:t>
            </w:r>
          </w:p>
        </w:tc>
        <w:tc>
          <w:tcPr>
            <w:tcW w:w="1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12</w:t>
            </w:r>
          </w:p>
        </w:tc>
        <w:tc>
          <w:tcPr>
            <w:tcW w:w="1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13</w:t>
            </w:r>
          </w:p>
        </w:tc>
        <w:tc>
          <w:tcPr>
            <w:tcW w:w="2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14</w:t>
            </w:r>
          </w:p>
        </w:tc>
        <w:tc>
          <w:tcPr>
            <w:tcW w:w="2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16</w:t>
            </w:r>
          </w:p>
        </w:tc>
        <w:tc>
          <w:tcPr>
            <w:tcW w:w="4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17</w:t>
            </w:r>
          </w:p>
        </w:tc>
      </w:tr>
      <w:tr w:rsidR="003E3067" w:rsidRPr="00010566" w:rsidTr="00A51754">
        <w:trPr>
          <w:trHeight w:val="60"/>
        </w:trPr>
        <w:tc>
          <w:tcPr>
            <w:tcW w:w="123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рядка</w:t>
            </w:r>
          </w:p>
        </w:tc>
        <w:tc>
          <w:tcPr>
            <w:tcW w:w="46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Кількість</w:t>
            </w:r>
          </w:p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осіб,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займаються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спортом,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21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У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тому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числі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у</w:t>
            </w:r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Із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кількості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осіб,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займаються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спортом,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-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Кількість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працівників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спорту,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проводять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заняття,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988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них</w:t>
            </w: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Із</w:t>
            </w:r>
          </w:p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кількості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працівників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спорту,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проводять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заняття,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-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</w:tr>
      <w:tr w:rsidR="00010566" w:rsidRPr="00010566" w:rsidTr="00A51754">
        <w:trPr>
          <w:cantSplit/>
          <w:trHeight w:val="5943"/>
        </w:trPr>
        <w:tc>
          <w:tcPr>
            <w:tcW w:w="12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1056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3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1056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6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1056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ДЮСШ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ШВСМ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ЦОП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закладах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спеціалізованої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освіти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спортивного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профілю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із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специфічними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умовами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навчання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клубах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клубах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закладів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фахової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010566">
              <w:rPr>
                <w:rFonts w:ascii="Times New Roman" w:hAnsi="Times New Roman"/>
                <w:color w:val="000000"/>
                <w:lang w:eastAsia="uk-UA"/>
              </w:rPr>
              <w:t>передвищої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освіти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клубах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закладів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вищої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освіти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регіональних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центрах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«</w:t>
            </w:r>
            <w:proofErr w:type="spellStart"/>
            <w:r w:rsidRPr="00010566">
              <w:rPr>
                <w:rFonts w:ascii="Times New Roman" w:hAnsi="Times New Roman"/>
                <w:color w:val="000000"/>
                <w:lang w:eastAsia="uk-UA"/>
              </w:rPr>
              <w:t>Інваспорт</w:t>
            </w:r>
            <w:proofErr w:type="spellEnd"/>
            <w:r w:rsidRPr="00010566">
              <w:rPr>
                <w:rFonts w:ascii="Times New Roman" w:hAnsi="Times New Roman"/>
                <w:color w:val="000000"/>
                <w:lang w:eastAsia="uk-UA"/>
              </w:rPr>
              <w:t>»</w:t>
            </w:r>
          </w:p>
        </w:tc>
        <w:tc>
          <w:tcPr>
            <w:tcW w:w="1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1056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1056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штатні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тренери-викладачі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видів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штатні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тренери-викладачі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видів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спорту,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проводять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заняття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у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клубах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тренери-викладачі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видів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спорту,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проводять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заняття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у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клубах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закладів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фахової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 w:rsidRPr="00010566">
              <w:rPr>
                <w:rFonts w:ascii="Times New Roman" w:hAnsi="Times New Roman"/>
                <w:color w:val="000000"/>
                <w:lang w:eastAsia="uk-UA"/>
              </w:rPr>
              <w:t>передвищої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освіти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тренери-викладачі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видів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спорту,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проводять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заняття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у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клубах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закладів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вищої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освіти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10566" w:rsidRDefault="003E3067" w:rsidP="0001056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тренери-викладачі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видів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спорту,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мають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спеціальну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вищу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освіту</w:t>
            </w:r>
            <w:r w:rsid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01056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lang w:eastAsia="uk-UA"/>
              </w:rPr>
              <w:t>спорту</w:t>
            </w:r>
          </w:p>
        </w:tc>
        <w:tc>
          <w:tcPr>
            <w:tcW w:w="47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1056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Б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1056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lang w:eastAsia="uk-UA"/>
              </w:rPr>
              <w:t>17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Види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спорту,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усього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(сума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рядків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2,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3,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4,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5)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6F253D">
              <w:rPr>
                <w:rFonts w:ascii="Times New Roman" w:hAnsi="Times New Roman"/>
                <w:lang w:eastAsia="uk-UA"/>
              </w:rPr>
              <w:t>697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6F253D">
              <w:rPr>
                <w:rFonts w:ascii="Times New Roman" w:hAnsi="Times New Roman"/>
                <w:lang w:eastAsia="uk-UA"/>
              </w:rPr>
              <w:t>199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F253D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17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B009F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17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B009F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7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B009F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6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Олімпійські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види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спорту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у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тому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числі</w:t>
            </w:r>
          </w:p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бадмінтон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2.1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баскетбол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2.2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5B098C">
              <w:rPr>
                <w:rFonts w:ascii="Times New Roman" w:hAnsi="Times New Roman"/>
                <w:lang w:eastAsia="uk-UA"/>
              </w:rPr>
              <w:t>58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5B098C">
              <w:rPr>
                <w:rFonts w:ascii="Times New Roman" w:hAnsi="Times New Roman"/>
                <w:lang w:eastAsia="uk-UA"/>
              </w:rPr>
              <w:t>58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5B098C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5B098C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5B098C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5B098C">
              <w:rPr>
                <w:rFonts w:ascii="Times New Roman" w:hAnsi="Times New Roman"/>
                <w:lang w:eastAsia="uk-UA"/>
              </w:rPr>
              <w:t>1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бейсбол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2.3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бокс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2.4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боротьба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вільна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2.5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боротьба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греко-римська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2.6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CD6178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CD6178" w:rsidRDefault="00CD6178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Style w:val="st42"/>
                <w:rFonts w:ascii="Times New Roman" w:hAnsi="Times New Roman"/>
              </w:rPr>
              <w:t xml:space="preserve">    </w:t>
            </w:r>
            <w:proofErr w:type="spellStart"/>
            <w:r w:rsidRPr="00CD6178">
              <w:rPr>
                <w:rStyle w:val="st42"/>
                <w:rFonts w:ascii="Times New Roman" w:hAnsi="Times New Roman"/>
              </w:rPr>
              <w:t>брейкніг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CD6178" w:rsidRDefault="00CD6178" w:rsidP="00CD617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CD6178">
              <w:rPr>
                <w:rStyle w:val="st42"/>
                <w:rFonts w:ascii="Times New Roman" w:hAnsi="Times New Roman"/>
              </w:rPr>
              <w:t>2.7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6178" w:rsidRPr="00010566" w:rsidRDefault="00CD6178" w:rsidP="00CD617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важка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атлетика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велосипедний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біатлон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бобслей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веслувальний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слалом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веслування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академічне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веслування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байдарках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і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каное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вітрильний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водне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поло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волейбол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EF1F40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177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471829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471829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471829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волейбол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пляжний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гандбол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гімнастика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гімнастика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художня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гірськолижний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гольф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дзюдо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A51754" w:rsidRPr="00010566" w:rsidTr="00A51754">
        <w:trPr>
          <w:trHeight w:val="60"/>
        </w:trPr>
        <w:tc>
          <w:tcPr>
            <w:tcW w:w="5000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754" w:rsidRPr="00A51754" w:rsidRDefault="00A51754" w:rsidP="00A51754">
            <w:pPr>
              <w:rPr>
                <w:rFonts w:ascii="Times New Roman" w:hAnsi="Times New Roman"/>
                <w:i/>
                <w:lang w:eastAsia="uk-UA"/>
              </w:rPr>
            </w:pPr>
            <w:r w:rsidRPr="00A51754">
              <w:rPr>
                <w:rFonts w:ascii="Times New Roman" w:hAnsi="Times New Roman"/>
                <w:i/>
                <w:color w:val="808080" w:themeColor="background1" w:themeShade="80"/>
              </w:rPr>
              <w:t>{</w:t>
            </w:r>
            <w:r w:rsidRPr="00A51754">
              <w:rPr>
                <w:rStyle w:val="st42"/>
                <w:rFonts w:ascii="Times New Roman" w:hAnsi="Times New Roman"/>
                <w:i/>
                <w:color w:val="808080" w:themeColor="background1" w:themeShade="80"/>
              </w:rPr>
              <w:t>Рядок 2.25</w:t>
            </w:r>
            <w:r w:rsidRPr="00A51754">
              <w:rPr>
                <w:rFonts w:ascii="Times New Roman" w:hAnsi="Times New Roman"/>
                <w:i/>
                <w:color w:val="808080" w:themeColor="background1" w:themeShade="80"/>
              </w:rPr>
              <w:t xml:space="preserve"> виключено на підставі Наказу Міністерства молоді та спорту № 4410 від 25.07.2023}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кінний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ковзанярський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кьорлінг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легка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атлетика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2.28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EF1F4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EF1F40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65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EF1F40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EF1F40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EF1F40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EF1F40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EF1F40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лижне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двоборство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2.29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лижні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гонки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плавання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2.31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322C9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322C94">
              <w:rPr>
                <w:rFonts w:ascii="Times New Roman" w:hAnsi="Times New Roman"/>
                <w:lang w:eastAsia="uk-UA"/>
              </w:rPr>
              <w:t>95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322C9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322C9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322C9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322C9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3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плавання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синхронне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2.32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регбі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2.33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санний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2.34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скелелазіння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2.35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скелетон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2.36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сноубординг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2.37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софтбол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2.38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стрибки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батуті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2.39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стрибки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лижах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трампліна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стрибки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у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воду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2.41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лука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2.42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кульова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2.43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стендова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сучасне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п'ятиборство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2.45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теніс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2.46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теніс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настільний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2.47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EF1F40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36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EF1F40">
              <w:rPr>
                <w:rFonts w:ascii="Times New Roman" w:hAnsi="Times New Roman"/>
                <w:lang w:eastAsia="uk-UA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EF1F40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EF1F40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EF1F40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триатлон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2.48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тхеквондо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(ВТФ)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фехтування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фігурне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катання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ковзанах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2.51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фристайл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2.52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футбол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2.53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322C9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146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  <w:r w:rsidR="00322C94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322C94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</w:t>
            </w:r>
            <w:r w:rsidR="00D448EB"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хокей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шайбою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61132D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2.5</w:t>
            </w:r>
            <w:r w:rsidR="001E3B47">
              <w:rPr>
                <w:rFonts w:ascii="Times New Roman" w:hAnsi="Times New Roman"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хокей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траві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2.55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шорт-трек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1E3B4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2.56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Неолімпійські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та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національні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види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спорту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у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тому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числі</w:t>
            </w:r>
          </w:p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авіамодельний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автомобільний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автомодельний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айкідо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аквабайк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акробатичний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рок-н-рол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альпінізм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американський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футбол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761F3E" w:rsidRDefault="00761F3E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761F3E">
              <w:rPr>
                <w:rStyle w:val="st42"/>
                <w:rFonts w:ascii="Times New Roman" w:hAnsi="Times New Roman"/>
              </w:rPr>
              <w:t>армрестлінг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багатоборство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тілоохоронців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більярдний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богатирське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багатоборство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бодібілдинг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бойове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самбо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боротьба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Кураш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боротьба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поясах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боротьба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поясах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Алиш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боротьба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самбо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боулінг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вейкбординг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вертолітний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веслування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човнах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«Дракон»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військово-спортивні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багатоборства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воднолижний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водно-моторний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гирьовий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годзю-рю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3.28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голубиний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3.29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городковий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грепплінг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3.31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дартс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3.32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дельтапланерний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3.33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джиу-джитсу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3.34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естетична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групова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гімнастика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3.35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змішані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єдиноборства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(ММА)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3.36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кануполо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3.37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761F3E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F3E" w:rsidRPr="00761F3E" w:rsidRDefault="00761F3E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761F3E">
              <w:rPr>
                <w:rStyle w:val="st42"/>
                <w:rFonts w:ascii="Times New Roman" w:hAnsi="Times New Roman"/>
              </w:rPr>
              <w:t>карате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61F3E" w:rsidRPr="00761F3E" w:rsidRDefault="00761F3E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761F3E">
              <w:rPr>
                <w:rStyle w:val="st42"/>
                <w:rFonts w:ascii="Times New Roman" w:hAnsi="Times New Roman"/>
              </w:rPr>
              <w:t>3.38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761F3E" w:rsidRPr="00010566" w:rsidRDefault="00761F3E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JKA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WF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761F3E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3.39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JKS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761F3E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WKC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761F3E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3.41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кіберспорт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(електронний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761F3E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3.42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кікбоксинг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ІСКА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761F3E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3.43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кікбоксинг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WKA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кікбоксинг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WPKA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3.45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кікбоксинг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WАКО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3.46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кікбоксинг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ВТКА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3.47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кіокушин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БуДо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3.48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кіокушин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кіокушинкай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кіокушинкайкан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3.51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кйокушінкаі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унія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3.52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козацький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двобій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3.53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комбат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Дзю-Дзюцу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3.54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комбат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самозахист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ІСО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3.55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кунгфу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3.56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літаковий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3.57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міні-гольф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морські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багатоборства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3.59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мотоциклетний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панкратіон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3.61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парапланерний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3.62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парашутний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3.63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пауерліфтинг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3.64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практична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3.65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пейнтбол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3.66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перетягування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канату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3.67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петанк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3.68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підводний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3.69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планерний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пляжна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боротьба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3.71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пляжний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гандбол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3.72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пляжний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футбол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3.73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повітроплавальний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3.74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пожежно-прикладний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3.75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поліатлон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3.76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поло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3.77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професійний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бокс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3.78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радіоспорт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3.79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ракетомодельний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регбіліг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3.81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риболовний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3.82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роликовий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3.83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рукопаш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гопак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3.84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рукопашний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бій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3.85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середньовічний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бій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3.86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сквош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3.87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із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собаками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3.88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літаючим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диском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3.89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надлегких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літальних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апаратів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аеробіка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3.91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акробатика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3.92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орієнтування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3.93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бридж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3.94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покер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3.95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туризм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3.96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танці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3.97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спортінг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3.98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стронгмен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3.99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судномодельний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сумо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таеквон-До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таеквондо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І.Т.Ф.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таїландський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бокс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Муей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Тай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танцювальний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3.105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традиційне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3.106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українська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боротьба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поясах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3.107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український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рукопаш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"Спас"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3.108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універсальний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бій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3.109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ушу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фітнес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флорбол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французький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бокс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Сават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фрі-файт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футзал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фунакоші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шотокан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хортинг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черліденг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шахи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шашки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шотокан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карате-до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С.К.І.Ф.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0F2392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uk-UA"/>
              </w:rPr>
              <w:t>3.121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Види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спорту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осіб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інвалідністю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ураженням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опорно-рухового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апарату,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порушеннями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зору,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слуху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та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розумового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і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фізичного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1"/>
                <w:lang w:eastAsia="uk-UA"/>
              </w:rPr>
              <w:t>розвитку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у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тому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числі</w:t>
            </w:r>
          </w:p>
          <w:p w:rsidR="003E3067" w:rsidRPr="00654FD3" w:rsidRDefault="00D448EB" w:rsidP="00654FD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654FD3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</w:t>
            </w:r>
            <w:proofErr w:type="spellStart"/>
            <w:r w:rsidR="00654FD3" w:rsidRPr="00654FD3">
              <w:rPr>
                <w:rStyle w:val="st42"/>
                <w:rFonts w:ascii="Times New Roman" w:hAnsi="Times New Roman"/>
              </w:rPr>
              <w:t>пара-армрестлінг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бадмінтон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баскетбол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баскетбол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візках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біатлон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більярдний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боротьба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вільна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боротьба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греко-римська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боулінг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бочча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велосипедний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-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трек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велосипедний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-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шосе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веслування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академічне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вітрильний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водне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поло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волейбол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волейбол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сидячи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гандбол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гімнастика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гімнастика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художня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гірськолижний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голбол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гольф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дзюдо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карате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керлінг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керлінг</w:t>
            </w:r>
            <w:proofErr w:type="spellEnd"/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візках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кінний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4.28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ковзанярський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4.29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легка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атлетика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лижні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перегони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4.31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параканое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4.32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паратриатлон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4.33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пауерліфтинг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4.34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плавання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4.35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пляжний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волейбол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4.36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регбі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візках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4.37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риболовний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4.38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спортивне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орієнтування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4.39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спортивний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туризм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спортивні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танці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візках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4.41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лука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4.42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стрільба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кульова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4.43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теніс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теніс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візках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4.45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теніс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настільний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4.46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тхеквондо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4.47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фехтування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</w:t>
            </w:r>
            <w:r w:rsidR="00D448EB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візках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4.48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футбол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proofErr w:type="spellStart"/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футзал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шахи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4.51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шашки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4.52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227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227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Інші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види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спорту,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які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були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визнані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протягом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звітного</w:t>
            </w:r>
            <w:r w:rsidR="00D448EB"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року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10566" w:rsidRPr="00010566" w:rsidTr="00A51754">
        <w:trPr>
          <w:trHeight w:val="60"/>
        </w:trPr>
        <w:tc>
          <w:tcPr>
            <w:tcW w:w="1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у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тому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числі</w:t>
            </w:r>
          </w:p>
          <w:p w:rsidR="003E3067" w:rsidRPr="00010566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 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(вказати</w:t>
            </w: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назву)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10566">
              <w:rPr>
                <w:rFonts w:ascii="Times New Roman" w:hAnsi="Times New Roman"/>
                <w:color w:val="000000"/>
                <w:spacing w:val="-2"/>
                <w:lang w:eastAsia="uk-UA"/>
              </w:rPr>
              <w:t>5.1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1056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1056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</w:tbl>
    <w:p w:rsidR="0022246F" w:rsidRPr="00D448EB" w:rsidRDefault="0022246F" w:rsidP="003E306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E3067" w:rsidRPr="00D448EB" w:rsidRDefault="003E3067" w:rsidP="003E3067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V.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Фізкультурно-оздоровча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діяльність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9"/>
        <w:gridCol w:w="3962"/>
        <w:gridCol w:w="85"/>
        <w:gridCol w:w="698"/>
        <w:gridCol w:w="967"/>
        <w:gridCol w:w="967"/>
        <w:gridCol w:w="250"/>
        <w:gridCol w:w="458"/>
        <w:gridCol w:w="262"/>
        <w:gridCol w:w="265"/>
        <w:gridCol w:w="275"/>
        <w:gridCol w:w="253"/>
        <w:gridCol w:w="287"/>
        <w:gridCol w:w="241"/>
        <w:gridCol w:w="299"/>
        <w:gridCol w:w="250"/>
        <w:gridCol w:w="192"/>
        <w:gridCol w:w="662"/>
        <w:gridCol w:w="528"/>
        <w:gridCol w:w="857"/>
        <w:gridCol w:w="967"/>
        <w:gridCol w:w="528"/>
        <w:gridCol w:w="580"/>
        <w:gridCol w:w="549"/>
      </w:tblGrid>
      <w:tr w:rsidR="000C1279" w:rsidRPr="000C1279" w:rsidTr="000C1279">
        <w:trPr>
          <w:trHeight w:val="461"/>
        </w:trPr>
        <w:tc>
          <w:tcPr>
            <w:tcW w:w="1612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2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№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рядка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Кількість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закладів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освіти,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підприємств,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установ,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організацій,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що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звітували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(одиниць)</w:t>
            </w:r>
          </w:p>
        </w:tc>
        <w:tc>
          <w:tcPr>
            <w:tcW w:w="399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Кількість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осіб,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навчаються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(працюють)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у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закладах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освіти,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на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підприємствах,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в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установах,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організаціях,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що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звітували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Кількість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осіб,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охоплені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фізкультурно-оздоровчою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діяльністю,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347" w:type="pct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них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Кількість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осіб,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відвідують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заняття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(уроки)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(фізичного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виховання),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54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особи,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відвідують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заняття</w:t>
            </w:r>
          </w:p>
        </w:tc>
      </w:tr>
      <w:tr w:rsidR="000C1279" w:rsidRPr="000C1279" w:rsidTr="000C1279">
        <w:trPr>
          <w:trHeight w:val="271"/>
        </w:trPr>
        <w:tc>
          <w:tcPr>
            <w:tcW w:w="1612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2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399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676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особи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у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віці</w:t>
            </w:r>
          </w:p>
        </w:tc>
        <w:tc>
          <w:tcPr>
            <w:tcW w:w="2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D448EB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  <w:tc>
          <w:tcPr>
            <w:tcW w:w="17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особи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інвалідністю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них</w:t>
            </w:r>
          </w:p>
        </w:tc>
        <w:tc>
          <w:tcPr>
            <w:tcW w:w="31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3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рази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на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тиждень</w:t>
            </w:r>
          </w:p>
        </w:tc>
        <w:tc>
          <w:tcPr>
            <w:tcW w:w="1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4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години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на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тиждень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та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більше</w:t>
            </w:r>
          </w:p>
        </w:tc>
        <w:tc>
          <w:tcPr>
            <w:tcW w:w="18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</w:tr>
      <w:tr w:rsidR="000C1279" w:rsidRPr="000C1279" w:rsidTr="000C1279">
        <w:trPr>
          <w:cantSplit/>
          <w:trHeight w:val="2792"/>
        </w:trPr>
        <w:tc>
          <w:tcPr>
            <w:tcW w:w="1612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2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399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6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років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D448EB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lang w:eastAsia="uk-UA"/>
              </w:rPr>
              <w:t>6–18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lang w:eastAsia="uk-UA"/>
              </w:rPr>
              <w:t>років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19–35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років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0C1279" w:rsidRDefault="003E3067" w:rsidP="000C1279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36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років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та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lang w:eastAsia="uk-UA"/>
              </w:rPr>
              <w:t>старше</w:t>
            </w:r>
          </w:p>
        </w:tc>
        <w:tc>
          <w:tcPr>
            <w:tcW w:w="2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7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  <w:r w:rsidR="00D448EB" w:rsidRPr="000C1279">
              <w:rPr>
                <w:rFonts w:ascii="Times New Roman" w:hAnsi="Times New Roman"/>
                <w:color w:val="000000"/>
                <w:lang w:eastAsia="uk-UA"/>
              </w:rPr>
              <w:t xml:space="preserve">           </w:t>
            </w:r>
          </w:p>
        </w:tc>
        <w:tc>
          <w:tcPr>
            <w:tcW w:w="31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7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0C1279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0C1279" w:rsidRPr="000C1279" w:rsidTr="000C1279">
        <w:trPr>
          <w:trHeight w:val="245"/>
        </w:trPr>
        <w:tc>
          <w:tcPr>
            <w:tcW w:w="16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Б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0C1279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lang w:eastAsia="uk-UA"/>
              </w:rPr>
              <w:t>14</w:t>
            </w:r>
          </w:p>
        </w:tc>
      </w:tr>
      <w:tr w:rsidR="000C1279" w:rsidRPr="000C1279" w:rsidTr="000C1279">
        <w:trPr>
          <w:trHeight w:val="432"/>
        </w:trPr>
        <w:tc>
          <w:tcPr>
            <w:tcW w:w="16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Заклади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освіти,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підприємства,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установи,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організації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усіх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типів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(сума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рядків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1.1–1.8)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6418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6418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1217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5201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3117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6388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573F13">
              <w:rPr>
                <w:rFonts w:ascii="Times New Roman" w:hAnsi="Times New Roman"/>
                <w:sz w:val="18"/>
                <w:szCs w:val="18"/>
                <w:lang w:eastAsia="uk-UA"/>
              </w:rPr>
              <w:t>5186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3076</w:t>
            </w:r>
          </w:p>
        </w:tc>
      </w:tr>
      <w:tr w:rsidR="000C1279" w:rsidRPr="000C1279" w:rsidTr="000C1279">
        <w:trPr>
          <w:trHeight w:val="436"/>
        </w:trPr>
        <w:tc>
          <w:tcPr>
            <w:tcW w:w="16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у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тому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числі</w:t>
            </w:r>
          </w:p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заклади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дошкільної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освіти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1217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1217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1217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3E3067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ґ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578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1202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569</w:t>
            </w:r>
          </w:p>
        </w:tc>
      </w:tr>
      <w:tr w:rsidR="000C1279" w:rsidRPr="000C1279" w:rsidTr="000C1279">
        <w:trPr>
          <w:trHeight w:val="298"/>
        </w:trPr>
        <w:tc>
          <w:tcPr>
            <w:tcW w:w="16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заклади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загальної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середньої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освіти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5201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5201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0C1279" w:rsidP="00573F1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5201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2539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573F13"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5186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5</w:t>
            </w:r>
            <w:r w:rsidRPr="00573F13">
              <w:rPr>
                <w:rFonts w:ascii="Times New Roman" w:hAnsi="Times New Roman"/>
                <w:sz w:val="18"/>
                <w:szCs w:val="18"/>
                <w:lang w:eastAsia="uk-UA"/>
              </w:rPr>
              <w:t>186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573F13" w:rsidRDefault="00573F13" w:rsidP="00573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3F13">
              <w:rPr>
                <w:rFonts w:ascii="Times New Roman" w:hAnsi="Times New Roman"/>
                <w:sz w:val="20"/>
                <w:szCs w:val="20"/>
                <w:lang w:eastAsia="uk-UA"/>
              </w:rPr>
              <w:t>2507</w:t>
            </w:r>
          </w:p>
        </w:tc>
      </w:tr>
      <w:tr w:rsidR="000C1279" w:rsidRPr="000C1279" w:rsidTr="000C1279">
        <w:trPr>
          <w:trHeight w:val="283"/>
        </w:trPr>
        <w:tc>
          <w:tcPr>
            <w:tcW w:w="16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заклади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професійної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(професійно-технічної)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освіти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1.3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C1279" w:rsidRPr="000C1279" w:rsidTr="000C1279">
        <w:trPr>
          <w:trHeight w:val="258"/>
        </w:trPr>
        <w:tc>
          <w:tcPr>
            <w:tcW w:w="16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FF0000"/>
                <w:spacing w:val="-2"/>
                <w:lang w:eastAsia="uk-UA"/>
              </w:rPr>
              <w:t xml:space="preserve">      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заклади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фахової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передвищої</w:t>
            </w:r>
            <w:proofErr w:type="spellEnd"/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освіти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1.4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C1279" w:rsidRPr="000C1279" w:rsidTr="000C1279">
        <w:trPr>
          <w:trHeight w:val="258"/>
        </w:trPr>
        <w:tc>
          <w:tcPr>
            <w:tcW w:w="16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FF0000"/>
                <w:spacing w:val="-2"/>
                <w:lang w:eastAsia="uk-UA"/>
              </w:rPr>
              <w:t xml:space="preserve">    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заклади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вищої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освіти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1.5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0C1279" w:rsidRPr="000C1279" w:rsidTr="000C1279">
        <w:trPr>
          <w:trHeight w:val="257"/>
        </w:trPr>
        <w:tc>
          <w:tcPr>
            <w:tcW w:w="16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заклади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позашкільної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освіти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1.6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</w:tr>
      <w:tr w:rsidR="000C1279" w:rsidRPr="000C1279" w:rsidTr="000C1279">
        <w:trPr>
          <w:trHeight w:val="285"/>
        </w:trPr>
        <w:tc>
          <w:tcPr>
            <w:tcW w:w="16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організації,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які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здійснюють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фізкультурно-</w:t>
            </w:r>
          </w:p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оздоровчу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діяльність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за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місцем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проживання</w:t>
            </w:r>
          </w:p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громадян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1.7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</w:tr>
      <w:tr w:rsidR="000C1279" w:rsidRPr="000C1279" w:rsidTr="000C1279">
        <w:trPr>
          <w:trHeight w:val="258"/>
        </w:trPr>
        <w:tc>
          <w:tcPr>
            <w:tcW w:w="16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 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підприємства,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установи,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організації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1.8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</w:tr>
      <w:tr w:rsidR="000C1279" w:rsidRPr="000C1279" w:rsidTr="000C1279">
        <w:trPr>
          <w:trHeight w:val="415"/>
        </w:trPr>
        <w:tc>
          <w:tcPr>
            <w:tcW w:w="28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="00D448EB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0C1279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осередки</w:t>
            </w:r>
            <w:r w:rsidR="00D448EB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фізкультурно-спортивних</w:t>
            </w:r>
            <w:r w:rsidR="00D448EB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товариств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lastRenderedPageBreak/>
              <w:t>1.8.1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0C1279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х</w:t>
            </w:r>
          </w:p>
        </w:tc>
      </w:tr>
      <w:tr w:rsidR="003E3067" w:rsidRPr="000C1279" w:rsidTr="000C1279">
        <w:trPr>
          <w:trHeight w:val="251"/>
        </w:trPr>
        <w:tc>
          <w:tcPr>
            <w:tcW w:w="5000" w:type="pct"/>
            <w:gridSpan w:val="24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lastRenderedPageBreak/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Загальна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кількість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центрів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фізичного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здоров’я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населення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«Спорт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для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всіх»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(одиниць)</w:t>
            </w:r>
          </w:p>
        </w:tc>
        <w:tc>
          <w:tcPr>
            <w:tcW w:w="25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Всеукраїнський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2.1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регіональні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2.2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районні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2.3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міські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2.4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  <w:r w:rsidR="00C12EDE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районні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у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містах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2.5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селищні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2.6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5000" w:type="pct"/>
            <w:gridSpan w:val="24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Загальна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кількість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центрів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з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фізичної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культури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і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спорту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осіб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з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інвалідністю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«</w:t>
            </w:r>
            <w:proofErr w:type="spellStart"/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Інваспорт</w:t>
            </w:r>
            <w:proofErr w:type="spellEnd"/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»</w:t>
            </w:r>
            <w:r w:rsidR="00D448EB"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(одиниць)</w:t>
            </w:r>
          </w:p>
        </w:tc>
        <w:tc>
          <w:tcPr>
            <w:tcW w:w="25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них</w:t>
            </w:r>
          </w:p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Український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3.1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регіональні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3.2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районні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3.3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міські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3.4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rPr>
          <w:trHeight w:val="60"/>
        </w:trPr>
        <w:tc>
          <w:tcPr>
            <w:tcW w:w="158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 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районні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у</w:t>
            </w: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="003E3067"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містах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C1279">
              <w:rPr>
                <w:rFonts w:ascii="Times New Roman" w:hAnsi="Times New Roman"/>
                <w:color w:val="000000"/>
                <w:spacing w:val="-2"/>
                <w:lang w:eastAsia="uk-UA"/>
              </w:rPr>
              <w:t>3.5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E3067" w:rsidRPr="000C1279" w:rsidTr="000C1279"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067" w:rsidRPr="000C1279" w:rsidRDefault="00D448EB" w:rsidP="003E306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0C127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</w:tbl>
    <w:p w:rsidR="000C1279" w:rsidRDefault="00D448EB" w:rsidP="003E306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3E3067" w:rsidRPr="00D448EB" w:rsidRDefault="000C1279" w:rsidP="003E306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p w:rsidR="003E3067" w:rsidRPr="00D448EB" w:rsidRDefault="003E3067" w:rsidP="003E3067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VІ.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Спортивні</w:t>
      </w:r>
      <w:r w:rsid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448E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клуби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9"/>
        <w:gridCol w:w="2198"/>
        <w:gridCol w:w="411"/>
        <w:gridCol w:w="399"/>
        <w:gridCol w:w="400"/>
        <w:gridCol w:w="403"/>
        <w:gridCol w:w="400"/>
        <w:gridCol w:w="583"/>
        <w:gridCol w:w="570"/>
        <w:gridCol w:w="418"/>
        <w:gridCol w:w="418"/>
        <w:gridCol w:w="418"/>
        <w:gridCol w:w="400"/>
        <w:gridCol w:w="589"/>
        <w:gridCol w:w="564"/>
        <w:gridCol w:w="418"/>
        <w:gridCol w:w="418"/>
        <w:gridCol w:w="418"/>
        <w:gridCol w:w="400"/>
        <w:gridCol w:w="583"/>
        <w:gridCol w:w="570"/>
        <w:gridCol w:w="418"/>
        <w:gridCol w:w="418"/>
        <w:gridCol w:w="418"/>
        <w:gridCol w:w="400"/>
        <w:gridCol w:w="576"/>
        <w:gridCol w:w="576"/>
        <w:gridCol w:w="418"/>
        <w:gridCol w:w="418"/>
        <w:gridCol w:w="412"/>
      </w:tblGrid>
      <w:tr w:rsidR="003E3067" w:rsidRPr="00344B86" w:rsidTr="00344B86">
        <w:trPr>
          <w:trHeight w:val="60"/>
        </w:trPr>
        <w:tc>
          <w:tcPr>
            <w:tcW w:w="79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рядка</w:t>
            </w:r>
          </w:p>
        </w:tc>
        <w:tc>
          <w:tcPr>
            <w:tcW w:w="394" w:type="pct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Форми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власності,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од</w:t>
            </w:r>
          </w:p>
        </w:tc>
        <w:tc>
          <w:tcPr>
            <w:tcW w:w="919" w:type="pct"/>
            <w:gridSpan w:val="6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Загальна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кількість</w:t>
            </w:r>
          </w:p>
        </w:tc>
        <w:tc>
          <w:tcPr>
            <w:tcW w:w="2758" w:type="pct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</w:p>
        </w:tc>
      </w:tr>
      <w:tr w:rsidR="003E3067" w:rsidRPr="00344B86" w:rsidTr="00344B86">
        <w:trPr>
          <w:trHeight w:val="60"/>
        </w:trPr>
        <w:tc>
          <w:tcPr>
            <w:tcW w:w="79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394" w:type="pct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19" w:type="pct"/>
            <w:gridSpan w:val="6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1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за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місцем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навчання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громадян</w:t>
            </w:r>
          </w:p>
        </w:tc>
        <w:tc>
          <w:tcPr>
            <w:tcW w:w="91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за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місцем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роботи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громадян</w:t>
            </w:r>
          </w:p>
        </w:tc>
        <w:tc>
          <w:tcPr>
            <w:tcW w:w="91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за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місцем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проживання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громадян</w:t>
            </w:r>
          </w:p>
        </w:tc>
      </w:tr>
      <w:tr w:rsidR="00344B86" w:rsidRPr="00344B86" w:rsidTr="00344B86">
        <w:trPr>
          <w:trHeight w:val="60"/>
        </w:trPr>
        <w:tc>
          <w:tcPr>
            <w:tcW w:w="79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державна</w:t>
            </w:r>
          </w:p>
        </w:tc>
        <w:tc>
          <w:tcPr>
            <w:tcW w:w="13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комунальна</w:t>
            </w:r>
          </w:p>
        </w:tc>
        <w:tc>
          <w:tcPr>
            <w:tcW w:w="13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приватна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та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корпоративна</w:t>
            </w:r>
          </w:p>
        </w:tc>
        <w:tc>
          <w:tcPr>
            <w:tcW w:w="13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клубів,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од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осіб,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залучені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занять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фізичною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культурою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спортом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працівників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сфери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спорту,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проводять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заняття,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осіб</w:t>
            </w:r>
          </w:p>
        </w:tc>
        <w:tc>
          <w:tcPr>
            <w:tcW w:w="13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клубів,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од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осіб,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залучені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занять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фізичною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культурою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спортом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працівників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сфери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спорту,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проводять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заняття,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осіб</w:t>
            </w:r>
          </w:p>
        </w:tc>
        <w:tc>
          <w:tcPr>
            <w:tcW w:w="13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клубів,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од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осіб,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залучені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занять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фізичною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культурою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спортом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працівників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сфери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спорту,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проводять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заняття,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осіб</w:t>
            </w:r>
          </w:p>
        </w:tc>
        <w:tc>
          <w:tcPr>
            <w:tcW w:w="13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спортивних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клубів,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од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осіб,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залучені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занять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фізичною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культурою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спортом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працівників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сфери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фізичної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культури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спорту,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які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проводять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заняття,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осіб</w:t>
            </w:r>
          </w:p>
        </w:tc>
      </w:tr>
      <w:tr w:rsidR="00344B86" w:rsidRPr="00344B86" w:rsidTr="00344B86">
        <w:trPr>
          <w:cantSplit/>
          <w:trHeight w:val="1412"/>
        </w:trPr>
        <w:tc>
          <w:tcPr>
            <w:tcW w:w="79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штатні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  <w:tc>
          <w:tcPr>
            <w:tcW w:w="13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штатні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  <w:tc>
          <w:tcPr>
            <w:tcW w:w="13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штатні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  <w:tc>
          <w:tcPr>
            <w:tcW w:w="13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3067" w:rsidRPr="00344B86" w:rsidRDefault="003E3067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штатні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3E3067" w:rsidRPr="00344B86" w:rsidRDefault="003E3067" w:rsidP="00344B8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з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них</w:t>
            </w:r>
            <w:r w:rsidR="00D448EB" w:rsidRPr="00344B86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lang w:eastAsia="uk-UA"/>
              </w:rPr>
              <w:t>жінок</w:t>
            </w:r>
          </w:p>
        </w:tc>
      </w:tr>
      <w:tr w:rsidR="00344B86" w:rsidRPr="00344B86" w:rsidTr="00344B86">
        <w:trPr>
          <w:trHeight w:val="60"/>
        </w:trPr>
        <w:tc>
          <w:tcPr>
            <w:tcW w:w="793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А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Б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12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13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14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17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19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20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21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23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26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3067" w:rsidRPr="00344B86" w:rsidRDefault="003E3067" w:rsidP="003E306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lang w:eastAsia="uk-UA"/>
              </w:rPr>
              <w:t>27</w:t>
            </w:r>
          </w:p>
        </w:tc>
      </w:tr>
      <w:tr w:rsidR="00344B86" w:rsidRPr="00344B86" w:rsidTr="00344B86">
        <w:trPr>
          <w:trHeight w:val="60"/>
        </w:trPr>
        <w:tc>
          <w:tcPr>
            <w:tcW w:w="793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Спортивних</w:t>
            </w:r>
            <w:r w:rsidR="00D448EB"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клубів,</w:t>
            </w:r>
            <w:r w:rsidR="00D448EB"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усього</w:t>
            </w:r>
            <w:r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br/>
              <w:t>(сума</w:t>
            </w:r>
            <w:r w:rsidR="00D448EB"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рядків</w:t>
            </w:r>
            <w:r w:rsidR="00D448EB"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1.1,</w:t>
            </w:r>
            <w:r w:rsidR="00D448EB"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1.2)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344B86">
              <w:rPr>
                <w:rFonts w:ascii="Times New Roman" w:hAnsi="Times New Roman"/>
                <w:b/>
                <w:bCs/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F23807" w:rsidRDefault="00F23807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488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12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F23807" w:rsidRDefault="00F23807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8C32A2" w:rsidRDefault="008C32A2" w:rsidP="00F23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2</w:t>
            </w:r>
          </w:p>
        </w:tc>
      </w:tr>
      <w:tr w:rsidR="00344B86" w:rsidRPr="00344B86" w:rsidTr="00344B86">
        <w:trPr>
          <w:trHeight w:val="60"/>
        </w:trPr>
        <w:tc>
          <w:tcPr>
            <w:tcW w:w="793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>у</w:t>
            </w:r>
            <w:r w:rsidR="00D448EB"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>тому</w:t>
            </w:r>
            <w:r w:rsidR="00D448EB"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>числі: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344B86" w:rsidRPr="00344B86" w:rsidTr="00344B86">
        <w:trPr>
          <w:trHeight w:val="60"/>
        </w:trPr>
        <w:tc>
          <w:tcPr>
            <w:tcW w:w="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>спортивної</w:t>
            </w:r>
            <w:r w:rsidR="00D448EB"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>спрямованості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>1.1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  <w:r w:rsidR="00B94B36">
              <w:rPr>
                <w:rFonts w:ascii="Times New Roman" w:hAnsi="Times New Roman"/>
                <w:lang w:val="en-US" w:eastAsia="uk-UA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  <w:r w:rsidR="00B94B36">
              <w:rPr>
                <w:rFonts w:ascii="Times New Roman" w:hAnsi="Times New Roman"/>
                <w:lang w:val="en-US" w:eastAsia="uk-UA"/>
              </w:rPr>
              <w:t>72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  <w:r w:rsidR="00B94B36">
              <w:rPr>
                <w:rFonts w:ascii="Times New Roman" w:hAnsi="Times New Roman"/>
                <w:lang w:val="en-US" w:eastAsia="uk-UA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  <w:r w:rsidR="00B94B36">
              <w:rPr>
                <w:rFonts w:ascii="Times New Roman" w:hAnsi="Times New Roman"/>
                <w:lang w:val="en-US" w:eastAsia="uk-UA"/>
              </w:rPr>
              <w:t>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  <w:r w:rsidR="00B94B36">
              <w:rPr>
                <w:rFonts w:ascii="Times New Roman" w:hAnsi="Times New Roman"/>
                <w:lang w:val="en-US" w:eastAsia="uk-UA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  <w:r w:rsidR="00B94B36">
              <w:rPr>
                <w:rFonts w:ascii="Times New Roman" w:hAnsi="Times New Roman"/>
                <w:lang w:val="en-US" w:eastAsia="uk-UA"/>
              </w:rPr>
              <w:t>72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  <w:r w:rsidR="00B94B36">
              <w:rPr>
                <w:rFonts w:ascii="Times New Roman" w:hAnsi="Times New Roman"/>
                <w:lang w:val="en-US" w:eastAsia="uk-UA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  <w:r w:rsidR="00B94B36">
              <w:rPr>
                <w:rFonts w:ascii="Times New Roman" w:hAnsi="Times New Roman"/>
                <w:lang w:val="en-US" w:eastAsia="uk-UA"/>
              </w:rPr>
              <w:t>2</w:t>
            </w:r>
          </w:p>
        </w:tc>
      </w:tr>
      <w:tr w:rsidR="00344B86" w:rsidRPr="00344B86" w:rsidTr="00344B86">
        <w:trPr>
          <w:trHeight w:val="60"/>
        </w:trPr>
        <w:tc>
          <w:tcPr>
            <w:tcW w:w="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3E306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>фізкультурно-оздоровчої</w:t>
            </w:r>
            <w:r w:rsidR="00D448EB"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>спрямованості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3E306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344B86">
              <w:rPr>
                <w:rFonts w:ascii="Times New Roman" w:hAnsi="Times New Roman"/>
                <w:color w:val="000000"/>
                <w:spacing w:val="-2"/>
                <w:lang w:eastAsia="uk-UA"/>
              </w:rPr>
              <w:t>1.2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B94B36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F23807" w:rsidRDefault="00F2380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B94B36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3E306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B94B36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F23807" w:rsidRDefault="00F23807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B94B36" w:rsidRDefault="00B94B36" w:rsidP="00F23E06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3067" w:rsidRPr="00344B86" w:rsidRDefault="00D448EB" w:rsidP="003E3067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44B86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</w:tbl>
    <w:p w:rsidR="003E3067" w:rsidRPr="00D448EB" w:rsidRDefault="003E3067" w:rsidP="00344B86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448EB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="00D448E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</w:t>
      </w:r>
      <w:r w:rsidRPr="00D448E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 w:rsidR="00D448E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</w:t>
      </w:r>
      <w:r w:rsidR="001204B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</w:t>
      </w:r>
      <w:r w:rsidR="001204B1" w:rsidRPr="001204B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Леся КОВАЛИШИН</w:t>
      </w:r>
    </w:p>
    <w:p w:rsidR="003E3067" w:rsidRPr="00344B86" w:rsidRDefault="00D448EB" w:rsidP="003E306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(Місце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підпису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керівника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(власника)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та/або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осіб,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(Власне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ім’я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ПРІЗВИЩЕ)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відповідальних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заповнення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форми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звітності)</w:t>
      </w:r>
    </w:p>
    <w:p w:rsidR="003E3067" w:rsidRPr="00D448EB" w:rsidRDefault="00D448EB" w:rsidP="003E3067">
      <w:pPr>
        <w:shd w:val="clear" w:color="auto" w:fill="FFFFFF"/>
        <w:spacing w:after="0" w:line="193" w:lineRule="atLeast"/>
        <w:ind w:left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</w:t>
      </w:r>
      <w:r w:rsidR="001204B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</w:t>
      </w:r>
      <w:r w:rsidR="001204B1" w:rsidRPr="001204B1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Марія МАРТИНЮК</w:t>
      </w:r>
    </w:p>
    <w:p w:rsidR="003E3067" w:rsidRPr="00344B86" w:rsidRDefault="00D448EB" w:rsidP="003E306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(Власне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ім’я</w:t>
      </w:r>
      <w:r w:rsidRPr="00344B8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3E3067" w:rsidRPr="00344B86">
        <w:rPr>
          <w:rFonts w:ascii="Times New Roman" w:hAnsi="Times New Roman"/>
          <w:color w:val="000000"/>
          <w:sz w:val="20"/>
          <w:szCs w:val="20"/>
          <w:lang w:eastAsia="uk-UA"/>
        </w:rPr>
        <w:t>ПРІЗВИЩЕ)</w:t>
      </w:r>
    </w:p>
    <w:p w:rsidR="003E3067" w:rsidRPr="001204B1" w:rsidRDefault="00D448EB" w:rsidP="003E3067">
      <w:pPr>
        <w:shd w:val="clear" w:color="auto" w:fill="FFFFFF"/>
        <w:spacing w:before="170" w:after="0" w:line="193" w:lineRule="atLeast"/>
        <w:ind w:left="283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Телефон:</w:t>
      </w:r>
      <w:r w:rsidR="001204B1" w:rsidRPr="001204B1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  (03257) 7 20 75                                           </w:t>
      </w:r>
      <w:r w:rsidR="001204B1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             </w:t>
      </w:r>
      <w:r w:rsidR="001204B1" w:rsidRPr="001204B1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  </w:t>
      </w:r>
      <w:r w:rsidR="003E3067" w:rsidRPr="00D448EB">
        <w:rPr>
          <w:rFonts w:ascii="Times New Roman" w:hAnsi="Times New Roman"/>
          <w:color w:val="000000"/>
          <w:sz w:val="24"/>
          <w:szCs w:val="24"/>
          <w:lang w:eastAsia="uk-UA"/>
        </w:rPr>
        <w:t>Електронна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1204B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адреса: </w:t>
      </w:r>
      <w:proofErr w:type="spellStart"/>
      <w:r w:rsidR="001204B1" w:rsidRPr="001204B1">
        <w:rPr>
          <w:rFonts w:ascii="Times New Roman" w:hAnsi="Times New Roman"/>
          <w:color w:val="000000"/>
          <w:sz w:val="24"/>
          <w:szCs w:val="24"/>
          <w:u w:val="single"/>
          <w:lang w:val="en-US" w:eastAsia="uk-UA"/>
        </w:rPr>
        <w:t>osvitasokal</w:t>
      </w:r>
      <w:proofErr w:type="spellEnd"/>
      <w:r w:rsidR="001204B1" w:rsidRPr="001204B1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>@</w:t>
      </w:r>
      <w:proofErr w:type="spellStart"/>
      <w:r w:rsidR="001204B1" w:rsidRPr="001204B1">
        <w:rPr>
          <w:rFonts w:ascii="Times New Roman" w:hAnsi="Times New Roman"/>
          <w:color w:val="000000"/>
          <w:sz w:val="24"/>
          <w:szCs w:val="24"/>
          <w:u w:val="single"/>
          <w:lang w:val="en-US" w:eastAsia="uk-UA"/>
        </w:rPr>
        <w:t>ukr</w:t>
      </w:r>
      <w:proofErr w:type="spellEnd"/>
      <w:r w:rsidR="001204B1" w:rsidRPr="001204B1">
        <w:rPr>
          <w:rFonts w:ascii="Times New Roman" w:hAnsi="Times New Roman"/>
          <w:color w:val="000000"/>
          <w:sz w:val="24"/>
          <w:szCs w:val="24"/>
          <w:u w:val="single"/>
          <w:lang w:val="ru-RU" w:eastAsia="uk-UA"/>
        </w:rPr>
        <w:t>.</w:t>
      </w:r>
      <w:r w:rsidR="001204B1" w:rsidRPr="001204B1">
        <w:rPr>
          <w:rFonts w:ascii="Times New Roman" w:hAnsi="Times New Roman"/>
          <w:color w:val="000000"/>
          <w:sz w:val="24"/>
          <w:szCs w:val="24"/>
          <w:u w:val="single"/>
          <w:lang w:val="en-US" w:eastAsia="uk-UA"/>
        </w:rPr>
        <w:t>net</w:t>
      </w:r>
    </w:p>
    <w:p w:rsidR="00736BAA" w:rsidRDefault="00736BAA" w:rsidP="003E3067">
      <w:pPr>
        <w:shd w:val="clear" w:color="auto" w:fill="FFFFFF"/>
        <w:spacing w:before="170" w:after="0" w:line="193" w:lineRule="atLeast"/>
        <w:ind w:left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B20789" w:rsidRDefault="00B20789" w:rsidP="003E3067">
      <w:pPr>
        <w:shd w:val="clear" w:color="auto" w:fill="FFFFFF"/>
        <w:spacing w:before="170" w:after="0" w:line="193" w:lineRule="atLeast"/>
        <w:ind w:left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36BAA" w:rsidRPr="00736BAA" w:rsidRDefault="00736BAA" w:rsidP="00736BAA">
      <w:pPr>
        <w:shd w:val="clear" w:color="auto" w:fill="FFFFFF"/>
        <w:spacing w:before="170" w:after="0" w:line="193" w:lineRule="atLeast"/>
        <w:ind w:left="283" w:firstLine="425"/>
        <w:jc w:val="both"/>
        <w:rPr>
          <w:rFonts w:ascii="Times New Roman" w:hAnsi="Times New Roman"/>
          <w:color w:val="808080" w:themeColor="background1" w:themeShade="80"/>
          <w:sz w:val="24"/>
          <w:szCs w:val="24"/>
          <w:lang w:eastAsia="uk-UA"/>
        </w:rPr>
      </w:pPr>
      <w:r w:rsidRPr="00736BAA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{Форма звіту із змінами, внесеними згідно з Наказом Міністерства молоді та спорту </w:t>
      </w:r>
      <w:r w:rsidRPr="00736BAA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4410 від 25.07.2023</w:t>
      </w:r>
      <w:r w:rsidRPr="00736BAA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736BAA" w:rsidRPr="00736BAA" w:rsidSect="00D448E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78A2"/>
    <w:multiLevelType w:val="multilevel"/>
    <w:tmpl w:val="58BC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A0462"/>
    <w:multiLevelType w:val="multilevel"/>
    <w:tmpl w:val="B51A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C01AD"/>
    <w:multiLevelType w:val="multilevel"/>
    <w:tmpl w:val="E1E6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67"/>
    <w:rsid w:val="00010566"/>
    <w:rsid w:val="00075F98"/>
    <w:rsid w:val="000B0A81"/>
    <w:rsid w:val="000C1279"/>
    <w:rsid w:val="000F2392"/>
    <w:rsid w:val="00105CDE"/>
    <w:rsid w:val="00106C62"/>
    <w:rsid w:val="001204B1"/>
    <w:rsid w:val="00136A0C"/>
    <w:rsid w:val="00172D64"/>
    <w:rsid w:val="00190506"/>
    <w:rsid w:val="001D2504"/>
    <w:rsid w:val="001E11C2"/>
    <w:rsid w:val="001E3B47"/>
    <w:rsid w:val="0022246F"/>
    <w:rsid w:val="002D3D77"/>
    <w:rsid w:val="003004C2"/>
    <w:rsid w:val="00322C94"/>
    <w:rsid w:val="00344B86"/>
    <w:rsid w:val="003925F0"/>
    <w:rsid w:val="003E3067"/>
    <w:rsid w:val="00444AD5"/>
    <w:rsid w:val="00471829"/>
    <w:rsid w:val="00485178"/>
    <w:rsid w:val="004928F4"/>
    <w:rsid w:val="004A74CD"/>
    <w:rsid w:val="005466E9"/>
    <w:rsid w:val="00573F13"/>
    <w:rsid w:val="005B098C"/>
    <w:rsid w:val="0061132D"/>
    <w:rsid w:val="006225B5"/>
    <w:rsid w:val="00654FD3"/>
    <w:rsid w:val="00657C70"/>
    <w:rsid w:val="006E3244"/>
    <w:rsid w:val="006F253D"/>
    <w:rsid w:val="00727A7A"/>
    <w:rsid w:val="00736BAA"/>
    <w:rsid w:val="00743D50"/>
    <w:rsid w:val="00761F3E"/>
    <w:rsid w:val="008C32A2"/>
    <w:rsid w:val="008E7A9B"/>
    <w:rsid w:val="00A336DD"/>
    <w:rsid w:val="00A51754"/>
    <w:rsid w:val="00AE59DF"/>
    <w:rsid w:val="00B009F7"/>
    <w:rsid w:val="00B20789"/>
    <w:rsid w:val="00B41897"/>
    <w:rsid w:val="00B94B36"/>
    <w:rsid w:val="00BE2FBB"/>
    <w:rsid w:val="00C12EDE"/>
    <w:rsid w:val="00C81A7A"/>
    <w:rsid w:val="00CD6178"/>
    <w:rsid w:val="00D00908"/>
    <w:rsid w:val="00D448EB"/>
    <w:rsid w:val="00D51DB0"/>
    <w:rsid w:val="00D661C7"/>
    <w:rsid w:val="00E45222"/>
    <w:rsid w:val="00EC69A3"/>
    <w:rsid w:val="00ED2741"/>
    <w:rsid w:val="00ED3C32"/>
    <w:rsid w:val="00EF1F40"/>
    <w:rsid w:val="00F23807"/>
    <w:rsid w:val="00F23E06"/>
    <w:rsid w:val="00F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3E306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E3067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3E3067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3E3067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a">
    <w:name w:val="ch5a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Strong"/>
    <w:basedOn w:val="a0"/>
    <w:qFormat/>
    <w:rsid w:val="003E3067"/>
    <w:rPr>
      <w:rFonts w:cs="Times New Roman"/>
      <w:b/>
      <w:bCs/>
    </w:rPr>
  </w:style>
  <w:style w:type="paragraph" w:customStyle="1" w:styleId="ch6c">
    <w:name w:val="ch6c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3E3067"/>
    <w:rPr>
      <w:rFonts w:cs="Times New Roman"/>
    </w:rPr>
  </w:style>
  <w:style w:type="paragraph" w:customStyle="1" w:styleId="a7">
    <w:name w:val="a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8">
    <w:name w:val="Emphasis"/>
    <w:basedOn w:val="a0"/>
    <w:qFormat/>
    <w:rsid w:val="003E3067"/>
    <w:rPr>
      <w:rFonts w:cs="Times New Roman"/>
      <w:i/>
      <w:iCs/>
    </w:rPr>
  </w:style>
  <w:style w:type="paragraph" w:customStyle="1" w:styleId="tableshapkatabl">
    <w:name w:val="tableshapkatabl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1">
    <w:name w:val="tabl1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3">
    <w:name w:val="ch6f3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3E306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3E3067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3E306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3E3067"/>
    <w:rPr>
      <w:rFonts w:ascii="Arial" w:hAnsi="Arial" w:cs="Arial"/>
      <w:vanish/>
      <w:sz w:val="16"/>
      <w:szCs w:val="16"/>
      <w:lang w:val="x-none" w:eastAsia="uk-UA"/>
    </w:rPr>
  </w:style>
  <w:style w:type="character" w:customStyle="1" w:styleId="st131">
    <w:name w:val="st131"/>
    <w:uiPriority w:val="99"/>
    <w:rsid w:val="00736BAA"/>
    <w:rPr>
      <w:i/>
      <w:iCs/>
      <w:color w:val="0000FF"/>
    </w:rPr>
  </w:style>
  <w:style w:type="character" w:customStyle="1" w:styleId="st46">
    <w:name w:val="st46"/>
    <w:uiPriority w:val="99"/>
    <w:rsid w:val="00736BAA"/>
    <w:rPr>
      <w:i/>
      <w:iCs/>
      <w:color w:val="000000"/>
    </w:rPr>
  </w:style>
  <w:style w:type="character" w:customStyle="1" w:styleId="st42">
    <w:name w:val="st42"/>
    <w:uiPriority w:val="99"/>
    <w:rsid w:val="00CD617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3E306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E3067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3E3067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3E3067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8">
    <w:name w:val="ch38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a">
    <w:name w:val="ch5a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Strong"/>
    <w:basedOn w:val="a0"/>
    <w:qFormat/>
    <w:rsid w:val="003E3067"/>
    <w:rPr>
      <w:rFonts w:cs="Times New Roman"/>
      <w:b/>
      <w:bCs/>
    </w:rPr>
  </w:style>
  <w:style w:type="paragraph" w:customStyle="1" w:styleId="ch6c">
    <w:name w:val="ch6c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3E3067"/>
    <w:rPr>
      <w:rFonts w:cs="Times New Roman"/>
    </w:rPr>
  </w:style>
  <w:style w:type="paragraph" w:customStyle="1" w:styleId="a7">
    <w:name w:val="a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8">
    <w:name w:val="Emphasis"/>
    <w:basedOn w:val="a0"/>
    <w:qFormat/>
    <w:rsid w:val="003E3067"/>
    <w:rPr>
      <w:rFonts w:cs="Times New Roman"/>
      <w:i/>
      <w:iCs/>
    </w:rPr>
  </w:style>
  <w:style w:type="paragraph" w:customStyle="1" w:styleId="tableshapkatabl">
    <w:name w:val="tableshapkatabl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1">
    <w:name w:val="tabl1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3">
    <w:name w:val="ch6f3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3E3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3E306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3E3067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3E306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3E3067"/>
    <w:rPr>
      <w:rFonts w:ascii="Arial" w:hAnsi="Arial" w:cs="Arial"/>
      <w:vanish/>
      <w:sz w:val="16"/>
      <w:szCs w:val="16"/>
      <w:lang w:val="x-none" w:eastAsia="uk-UA"/>
    </w:rPr>
  </w:style>
  <w:style w:type="character" w:customStyle="1" w:styleId="st131">
    <w:name w:val="st131"/>
    <w:uiPriority w:val="99"/>
    <w:rsid w:val="00736BAA"/>
    <w:rPr>
      <w:i/>
      <w:iCs/>
      <w:color w:val="0000FF"/>
    </w:rPr>
  </w:style>
  <w:style w:type="character" w:customStyle="1" w:styleId="st46">
    <w:name w:val="st46"/>
    <w:uiPriority w:val="99"/>
    <w:rsid w:val="00736BAA"/>
    <w:rPr>
      <w:i/>
      <w:iCs/>
      <w:color w:val="000000"/>
    </w:rPr>
  </w:style>
  <w:style w:type="character" w:customStyle="1" w:styleId="st42">
    <w:name w:val="st42"/>
    <w:uiPriority w:val="99"/>
    <w:rsid w:val="00CD61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FE10-04B5-4E9E-BCA2-9F9B091D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24</Pages>
  <Words>20553</Words>
  <Characters>11716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Відділ освіти СМР</cp:lastModifiedBy>
  <cp:revision>70</cp:revision>
  <cp:lastPrinted>2023-12-22T10:42:00Z</cp:lastPrinted>
  <dcterms:created xsi:type="dcterms:W3CDTF">2023-09-29T08:27:00Z</dcterms:created>
  <dcterms:modified xsi:type="dcterms:W3CDTF">2024-01-02T10:37:00Z</dcterms:modified>
</cp:coreProperties>
</file>