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59" w:rsidRPr="00D15A59" w:rsidRDefault="00D15A59" w:rsidP="00D15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ru-RU"/>
        </w:rPr>
      </w:pPr>
      <w:r>
        <w:t xml:space="preserve">                                                                               </w:t>
      </w:r>
      <w:r w:rsidRPr="00D15A59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</w:rPr>
        <w:drawing>
          <wp:inline distT="0" distB="0" distL="0" distR="0" wp14:anchorId="49EA5639" wp14:editId="3DFA99DB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A59" w:rsidRPr="00D15A59" w:rsidRDefault="00D15A59" w:rsidP="00D15A5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                                                 </w:t>
      </w:r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                       </w:t>
      </w:r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 УКРАЇНА</w:t>
      </w:r>
    </w:p>
    <w:p w:rsidR="00D15A59" w:rsidRPr="00D15A59" w:rsidRDefault="00D15A59" w:rsidP="00D15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 </w:t>
      </w:r>
      <w:proofErr w:type="gramStart"/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МІНІСТЕРСТВО  ОСВІТИ</w:t>
      </w:r>
      <w:proofErr w:type="gramEnd"/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 xml:space="preserve">  І  НАУКИ УКРАЇНИ</w:t>
      </w:r>
    </w:p>
    <w:p w:rsidR="00D15A59" w:rsidRPr="00D15A59" w:rsidRDefault="00D15A59" w:rsidP="00D15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</w:pPr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ru-RU"/>
        </w:rPr>
        <w:t>ЗУБКІВСЬКА ПОЧАТКОВА ШКОЛА СОКАЛЬСЬКОЇ МІСЬКОЇ РАДИ ЛЬВІВСЬКОЇ ОБЛАСТІ</w:t>
      </w:r>
    </w:p>
    <w:p w:rsidR="00D15A59" w:rsidRPr="00D15A59" w:rsidRDefault="00D15A59" w:rsidP="00D15A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</w:pPr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  <w:t xml:space="preserve">80083, с. </w:t>
      </w:r>
      <w:proofErr w:type="spellStart"/>
      <w:proofErr w:type="gramStart"/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  <w:t>Зубків</w:t>
      </w:r>
      <w:proofErr w:type="spellEnd"/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  <w:t>,  e-</w:t>
      </w:r>
      <w:proofErr w:type="spellStart"/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  <w:t>mail</w:t>
      </w:r>
      <w:proofErr w:type="spellEnd"/>
      <w:proofErr w:type="gramEnd"/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  <w:t xml:space="preserve">: </w:t>
      </w:r>
      <w:proofErr w:type="spellStart"/>
      <w:r w:rsidRPr="00D15A5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  <w:lang w:val="en-US"/>
        </w:rPr>
        <w:t>dubikg</w:t>
      </w:r>
      <w:proofErr w:type="spellEnd"/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  <w:t>@</w:t>
      </w:r>
      <w:proofErr w:type="spellStart"/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en-US"/>
        </w:rPr>
        <w:t>ukr</w:t>
      </w:r>
      <w:proofErr w:type="spellEnd"/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  <w:t>.</w:t>
      </w:r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en-US"/>
        </w:rPr>
        <w:t>net</w:t>
      </w:r>
      <w:r w:rsidRPr="00D15A59"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/>
          <w:lang w:val="ru-RU"/>
        </w:rPr>
        <w:t>, код ЄДРПОУ 36739412</w:t>
      </w:r>
    </w:p>
    <w:p w:rsidR="00D15A59" w:rsidRPr="00D15A59" w:rsidRDefault="00D15A59" w:rsidP="00D15A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5A5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A260AE" w:rsidRPr="00D15A59" w:rsidRDefault="00D15A59" w:rsidP="00A260AE">
      <w:pPr>
        <w:rPr>
          <w:rFonts w:ascii="Times New Roman" w:hAnsi="Times New Roman" w:cs="Times New Roman"/>
          <w:sz w:val="24"/>
          <w:szCs w:val="24"/>
        </w:rPr>
      </w:pPr>
      <w:r w:rsidRPr="00D15A59">
        <w:rPr>
          <w:rFonts w:ascii="Times New Roman" w:hAnsi="Times New Roman" w:cs="Times New Roman"/>
          <w:sz w:val="24"/>
          <w:szCs w:val="24"/>
        </w:rPr>
        <w:t xml:space="preserve">02.02.2026                                                                                                 № 01-04/                                                                               </w:t>
      </w:r>
    </w:p>
    <w:p w:rsidR="00A260AE" w:rsidRPr="00D15A59" w:rsidRDefault="00A260AE" w:rsidP="00A260AE">
      <w:pPr>
        <w:rPr>
          <w:rFonts w:ascii="Times New Roman" w:hAnsi="Times New Roman" w:cs="Times New Roman"/>
          <w:b/>
          <w:i/>
        </w:rPr>
      </w:pPr>
      <w:r w:rsidRPr="00D15A59">
        <w:rPr>
          <w:rFonts w:ascii="Times New Roman" w:hAnsi="Times New Roman" w:cs="Times New Roman"/>
          <w:b/>
          <w:i/>
        </w:rPr>
        <w:t>Про затвердження Правил доступу</w:t>
      </w:r>
    </w:p>
    <w:p w:rsidR="00A260AE" w:rsidRPr="00D15A59" w:rsidRDefault="00A260AE" w:rsidP="00A260AE">
      <w:pPr>
        <w:rPr>
          <w:rFonts w:ascii="Times New Roman" w:hAnsi="Times New Roman" w:cs="Times New Roman"/>
          <w:b/>
          <w:i/>
        </w:rPr>
      </w:pPr>
      <w:r w:rsidRPr="00D15A59">
        <w:rPr>
          <w:rFonts w:ascii="Times New Roman" w:hAnsi="Times New Roman" w:cs="Times New Roman"/>
          <w:b/>
          <w:i/>
        </w:rPr>
        <w:t>і перебування учасників освітнього</w:t>
      </w:r>
    </w:p>
    <w:p w:rsidR="00A260AE" w:rsidRPr="00D15A59" w:rsidRDefault="00A260AE" w:rsidP="00A260AE">
      <w:pPr>
        <w:rPr>
          <w:rFonts w:ascii="Times New Roman" w:hAnsi="Times New Roman" w:cs="Times New Roman"/>
          <w:b/>
          <w:i/>
        </w:rPr>
      </w:pPr>
      <w:r w:rsidRPr="00D15A59">
        <w:rPr>
          <w:rFonts w:ascii="Times New Roman" w:hAnsi="Times New Roman" w:cs="Times New Roman"/>
          <w:b/>
          <w:i/>
        </w:rPr>
        <w:t>процесу та інших осіб на території</w:t>
      </w:r>
    </w:p>
    <w:p w:rsidR="00A260AE" w:rsidRPr="00D15A59" w:rsidRDefault="00A260AE" w:rsidP="00A260AE">
      <w:pPr>
        <w:rPr>
          <w:rFonts w:ascii="Times New Roman" w:hAnsi="Times New Roman" w:cs="Times New Roman"/>
          <w:b/>
          <w:i/>
        </w:rPr>
      </w:pPr>
      <w:r w:rsidRPr="00D15A59">
        <w:rPr>
          <w:rFonts w:ascii="Times New Roman" w:hAnsi="Times New Roman" w:cs="Times New Roman"/>
          <w:b/>
          <w:i/>
        </w:rPr>
        <w:t>та у приміщеннях закладу</w:t>
      </w:r>
    </w:p>
    <w:p w:rsidR="00A260AE" w:rsidRPr="00D15A59" w:rsidRDefault="00A260AE" w:rsidP="00A260AE">
      <w:pPr>
        <w:rPr>
          <w:rFonts w:ascii="Times New Roman" w:hAnsi="Times New Roman" w:cs="Times New Roman"/>
          <w:b/>
          <w:i/>
        </w:rPr>
      </w:pPr>
      <w:r w:rsidRPr="00D15A59">
        <w:rPr>
          <w:rFonts w:ascii="Times New Roman" w:hAnsi="Times New Roman" w:cs="Times New Roman"/>
          <w:b/>
          <w:i/>
        </w:rPr>
        <w:t>в умовах правового режиму воєнного стану</w:t>
      </w:r>
    </w:p>
    <w:p w:rsidR="00A260AE" w:rsidRPr="00D15A59" w:rsidRDefault="00A260AE" w:rsidP="004741D0">
      <w:pPr>
        <w:rPr>
          <w:rFonts w:ascii="Times New Roman" w:hAnsi="Times New Roman" w:cs="Times New Roman"/>
          <w:sz w:val="24"/>
          <w:szCs w:val="24"/>
        </w:rPr>
      </w:pPr>
      <w:r w:rsidRPr="00D15A59">
        <w:rPr>
          <w:rFonts w:ascii="Times New Roman" w:hAnsi="Times New Roman" w:cs="Times New Roman"/>
          <w:sz w:val="24"/>
          <w:szCs w:val="24"/>
        </w:rPr>
        <w:t xml:space="preserve"> На виконання законів України «Про освіту», «Про повну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Pr="00D15A59">
        <w:rPr>
          <w:rFonts w:ascii="Times New Roman" w:hAnsi="Times New Roman" w:cs="Times New Roman"/>
          <w:sz w:val="24"/>
          <w:szCs w:val="24"/>
        </w:rPr>
        <w:t>загальну середню освіту», «Про внесення змін до Закону України «Про повну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Pr="00D15A59">
        <w:rPr>
          <w:rFonts w:ascii="Times New Roman" w:hAnsi="Times New Roman" w:cs="Times New Roman"/>
          <w:sz w:val="24"/>
          <w:szCs w:val="24"/>
        </w:rPr>
        <w:t>за</w:t>
      </w:r>
      <w:r w:rsidR="00D15A59">
        <w:rPr>
          <w:rFonts w:ascii="Times New Roman" w:hAnsi="Times New Roman" w:cs="Times New Roman"/>
          <w:sz w:val="24"/>
          <w:szCs w:val="24"/>
        </w:rPr>
        <w:t>гальну середню освіту» (</w:t>
      </w:r>
      <w:r w:rsidR="004741D0" w:rsidRPr="004741D0">
        <w:rPr>
          <w:rFonts w:ascii="Times New Roman" w:hAnsi="Times New Roman" w:cs="Times New Roman"/>
          <w:sz w:val="24"/>
          <w:szCs w:val="24"/>
        </w:rPr>
        <w:t xml:space="preserve">17 січня 2026 року набрав чинності Закон України «Про внесення змін до Закону України “Про повну загальну середню освіту” щодо запровадження заходів безпеки в закладах загальної середньої освіти» від </w:t>
      </w:r>
      <w:r w:rsidR="004741D0">
        <w:rPr>
          <w:rFonts w:ascii="Times New Roman" w:hAnsi="Times New Roman" w:cs="Times New Roman"/>
          <w:sz w:val="24"/>
          <w:szCs w:val="24"/>
        </w:rPr>
        <w:t xml:space="preserve">18 листопада 2025 р. № 4609-IX), </w:t>
      </w:r>
      <w:r w:rsidRPr="00D15A59">
        <w:rPr>
          <w:rFonts w:ascii="Times New Roman" w:hAnsi="Times New Roman" w:cs="Times New Roman"/>
          <w:sz w:val="24"/>
          <w:szCs w:val="24"/>
        </w:rPr>
        <w:t>дотримання заходів безпеки під час навчання учнів у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Pr="00D15A59">
        <w:rPr>
          <w:rFonts w:ascii="Times New Roman" w:hAnsi="Times New Roman" w:cs="Times New Roman"/>
          <w:sz w:val="24"/>
          <w:szCs w:val="24"/>
        </w:rPr>
        <w:t>закладі, забезпечення рівних прав і свобод усіх учасників освітнього процесу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Pr="00D15A59">
        <w:rPr>
          <w:rFonts w:ascii="Times New Roman" w:hAnsi="Times New Roman" w:cs="Times New Roman"/>
          <w:sz w:val="24"/>
          <w:szCs w:val="24"/>
        </w:rPr>
        <w:t>для організації якісного та безпечного освітнього</w:t>
      </w:r>
      <w:r w:rsidR="004741D0">
        <w:rPr>
          <w:rFonts w:ascii="Times New Roman" w:hAnsi="Times New Roman" w:cs="Times New Roman"/>
          <w:sz w:val="24"/>
          <w:szCs w:val="24"/>
        </w:rPr>
        <w:t xml:space="preserve"> середовища</w:t>
      </w:r>
    </w:p>
    <w:p w:rsidR="00A260AE" w:rsidRPr="00D15A59" w:rsidRDefault="00A260AE" w:rsidP="00A260AE">
      <w:pPr>
        <w:rPr>
          <w:rFonts w:ascii="Times New Roman" w:hAnsi="Times New Roman" w:cs="Times New Roman"/>
          <w:sz w:val="24"/>
          <w:szCs w:val="24"/>
        </w:rPr>
      </w:pPr>
      <w:r w:rsidRPr="00D15A59">
        <w:rPr>
          <w:rFonts w:ascii="Times New Roman" w:hAnsi="Times New Roman" w:cs="Times New Roman"/>
          <w:sz w:val="24"/>
          <w:szCs w:val="24"/>
        </w:rPr>
        <w:t>НАКАЗУЮ:</w:t>
      </w:r>
    </w:p>
    <w:p w:rsidR="00A260AE" w:rsidRPr="00D15A59" w:rsidRDefault="00A260AE" w:rsidP="00A260AE">
      <w:pPr>
        <w:rPr>
          <w:rFonts w:ascii="Times New Roman" w:hAnsi="Times New Roman" w:cs="Times New Roman"/>
          <w:sz w:val="24"/>
          <w:szCs w:val="24"/>
        </w:rPr>
      </w:pPr>
      <w:r w:rsidRPr="00D15A59">
        <w:rPr>
          <w:rFonts w:ascii="Times New Roman" w:hAnsi="Times New Roman" w:cs="Times New Roman"/>
          <w:sz w:val="24"/>
          <w:szCs w:val="24"/>
        </w:rPr>
        <w:t>1. Затвердити Правила доступу та перебування учасників освітнього процесу та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Pr="00D15A59">
        <w:rPr>
          <w:rFonts w:ascii="Times New Roman" w:hAnsi="Times New Roman" w:cs="Times New Roman"/>
          <w:sz w:val="24"/>
          <w:szCs w:val="24"/>
        </w:rPr>
        <w:t>інших осі</w:t>
      </w:r>
      <w:r w:rsidR="00D15A59">
        <w:rPr>
          <w:rFonts w:ascii="Times New Roman" w:hAnsi="Times New Roman" w:cs="Times New Roman"/>
          <w:sz w:val="24"/>
          <w:szCs w:val="24"/>
        </w:rPr>
        <w:t xml:space="preserve">б на території та у приміщеннях </w:t>
      </w:r>
      <w:r w:rsidRPr="00D15A59">
        <w:rPr>
          <w:rFonts w:ascii="Times New Roman" w:hAnsi="Times New Roman" w:cs="Times New Roman"/>
          <w:sz w:val="24"/>
          <w:szCs w:val="24"/>
        </w:rPr>
        <w:t xml:space="preserve"> в умовах правового режиму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Pr="00D15A59">
        <w:rPr>
          <w:rFonts w:ascii="Times New Roman" w:hAnsi="Times New Roman" w:cs="Times New Roman"/>
          <w:sz w:val="24"/>
          <w:szCs w:val="24"/>
        </w:rPr>
        <w:t>воєнного стану. Додаток 1</w:t>
      </w:r>
    </w:p>
    <w:p w:rsidR="00A260AE" w:rsidRPr="00D15A59" w:rsidRDefault="00A260AE" w:rsidP="00A260AE">
      <w:pPr>
        <w:rPr>
          <w:rFonts w:ascii="Times New Roman" w:hAnsi="Times New Roman" w:cs="Times New Roman"/>
          <w:sz w:val="24"/>
          <w:szCs w:val="24"/>
        </w:rPr>
      </w:pPr>
      <w:r w:rsidRPr="00D15A59">
        <w:rPr>
          <w:rFonts w:ascii="Times New Roman" w:hAnsi="Times New Roman" w:cs="Times New Roman"/>
          <w:sz w:val="24"/>
          <w:szCs w:val="24"/>
        </w:rPr>
        <w:t>2. Заборонити перебування сторонніх осіб на території закладу без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Pr="00D15A59">
        <w:rPr>
          <w:rFonts w:ascii="Times New Roman" w:hAnsi="Times New Roman" w:cs="Times New Roman"/>
          <w:sz w:val="24"/>
          <w:szCs w:val="24"/>
        </w:rPr>
        <w:t>попередньо</w:t>
      </w:r>
      <w:r w:rsidR="00D15A59">
        <w:rPr>
          <w:rFonts w:ascii="Times New Roman" w:hAnsi="Times New Roman" w:cs="Times New Roman"/>
          <w:sz w:val="24"/>
          <w:szCs w:val="24"/>
        </w:rPr>
        <w:t xml:space="preserve">го погодження з адміністрацією </w:t>
      </w:r>
      <w:r w:rsidRPr="00D15A59">
        <w:rPr>
          <w:rFonts w:ascii="Times New Roman" w:hAnsi="Times New Roman" w:cs="Times New Roman"/>
          <w:sz w:val="24"/>
          <w:szCs w:val="24"/>
        </w:rPr>
        <w:t>.</w:t>
      </w:r>
    </w:p>
    <w:p w:rsidR="00A260AE" w:rsidRPr="00D15A59" w:rsidRDefault="00A260AE" w:rsidP="00A260AE">
      <w:pPr>
        <w:rPr>
          <w:rFonts w:ascii="Times New Roman" w:hAnsi="Times New Roman" w:cs="Times New Roman"/>
          <w:sz w:val="24"/>
          <w:szCs w:val="24"/>
        </w:rPr>
      </w:pPr>
      <w:r w:rsidRPr="00D15A59">
        <w:rPr>
          <w:rFonts w:ascii="Times New Roman" w:hAnsi="Times New Roman" w:cs="Times New Roman"/>
          <w:sz w:val="24"/>
          <w:szCs w:val="24"/>
        </w:rPr>
        <w:t>3.</w:t>
      </w:r>
      <w:r w:rsidR="00D15A59">
        <w:rPr>
          <w:rFonts w:ascii="Times New Roman" w:hAnsi="Times New Roman" w:cs="Times New Roman"/>
          <w:sz w:val="24"/>
          <w:szCs w:val="24"/>
        </w:rPr>
        <w:t xml:space="preserve"> Класним керівникам</w:t>
      </w:r>
      <w:r w:rsidRPr="00D15A5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A260AE" w:rsidRPr="00D15A59" w:rsidRDefault="00A260AE" w:rsidP="00A260AE">
      <w:pPr>
        <w:rPr>
          <w:rFonts w:ascii="Times New Roman" w:hAnsi="Times New Roman" w:cs="Times New Roman"/>
          <w:sz w:val="24"/>
          <w:szCs w:val="24"/>
        </w:rPr>
      </w:pPr>
      <w:r w:rsidRPr="00D15A59">
        <w:rPr>
          <w:rFonts w:ascii="Times New Roman" w:hAnsi="Times New Roman" w:cs="Times New Roman"/>
          <w:sz w:val="24"/>
          <w:szCs w:val="24"/>
        </w:rPr>
        <w:t>3.1. Забезпечити інформування учасників освітнього процесу із Правилами.</w:t>
      </w:r>
    </w:p>
    <w:p w:rsidR="00A260AE" w:rsidRPr="00D15A59" w:rsidRDefault="00A260AE" w:rsidP="00A260AE">
      <w:pPr>
        <w:rPr>
          <w:rFonts w:ascii="Times New Roman" w:hAnsi="Times New Roman" w:cs="Times New Roman"/>
          <w:sz w:val="24"/>
          <w:szCs w:val="24"/>
        </w:rPr>
      </w:pPr>
      <w:r w:rsidRPr="00D15A59">
        <w:rPr>
          <w:rFonts w:ascii="Times New Roman" w:hAnsi="Times New Roman" w:cs="Times New Roman"/>
          <w:sz w:val="24"/>
          <w:szCs w:val="24"/>
        </w:rPr>
        <w:t>3.2. Розмістити Правила у доступному місці на інформаційних стендах та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Pr="00D15A59">
        <w:rPr>
          <w:rFonts w:ascii="Times New Roman" w:hAnsi="Times New Roman" w:cs="Times New Roman"/>
          <w:sz w:val="24"/>
          <w:szCs w:val="24"/>
        </w:rPr>
        <w:t xml:space="preserve">офіційному </w:t>
      </w:r>
      <w:r w:rsidR="00D15A59">
        <w:rPr>
          <w:rFonts w:ascii="Times New Roman" w:hAnsi="Times New Roman" w:cs="Times New Roman"/>
          <w:sz w:val="24"/>
          <w:szCs w:val="24"/>
        </w:rPr>
        <w:t>сайті закладу відповідно до ст.</w:t>
      </w:r>
      <w:r w:rsidRPr="00D15A59">
        <w:rPr>
          <w:rFonts w:ascii="Times New Roman" w:hAnsi="Times New Roman" w:cs="Times New Roman"/>
          <w:sz w:val="24"/>
          <w:szCs w:val="24"/>
        </w:rPr>
        <w:t xml:space="preserve"> 30 Закону України «Про освіту».</w:t>
      </w:r>
    </w:p>
    <w:p w:rsidR="00A260AE" w:rsidRPr="00D15A59" w:rsidRDefault="00D15A59" w:rsidP="00A26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60AE" w:rsidRPr="00D15A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A260AE" w:rsidRPr="00D15A59">
        <w:rPr>
          <w:rFonts w:ascii="Times New Roman" w:hAnsi="Times New Roman" w:cs="Times New Roman"/>
          <w:sz w:val="24"/>
          <w:szCs w:val="24"/>
        </w:rPr>
        <w:t xml:space="preserve"> Провести бесіди з учнями щодо дотримання Правил перебування осіб на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="00A260AE" w:rsidRPr="00D15A59">
        <w:rPr>
          <w:rFonts w:ascii="Times New Roman" w:hAnsi="Times New Roman" w:cs="Times New Roman"/>
          <w:sz w:val="24"/>
          <w:szCs w:val="24"/>
        </w:rPr>
        <w:t>території та у приміщеннях закладу в умовах правового режиму воєнного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="00A260AE" w:rsidRPr="00D15A59">
        <w:rPr>
          <w:rFonts w:ascii="Times New Roman" w:hAnsi="Times New Roman" w:cs="Times New Roman"/>
          <w:sz w:val="24"/>
          <w:szCs w:val="24"/>
        </w:rPr>
        <w:t>стану.</w:t>
      </w:r>
    </w:p>
    <w:p w:rsidR="004741D0" w:rsidRPr="00D15A59" w:rsidRDefault="00D15A59" w:rsidP="00A26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A260AE" w:rsidRPr="00D15A59">
        <w:rPr>
          <w:rFonts w:ascii="Times New Roman" w:hAnsi="Times New Roman" w:cs="Times New Roman"/>
          <w:sz w:val="24"/>
          <w:szCs w:val="24"/>
        </w:rPr>
        <w:t>. Забезпечити контроль за дотриманням Правил учасниками освітнього</w:t>
      </w:r>
      <w:r w:rsidR="004741D0">
        <w:rPr>
          <w:rFonts w:ascii="Times New Roman" w:hAnsi="Times New Roman" w:cs="Times New Roman"/>
          <w:sz w:val="24"/>
          <w:szCs w:val="24"/>
        </w:rPr>
        <w:t xml:space="preserve"> </w:t>
      </w:r>
      <w:r w:rsidR="00A260AE" w:rsidRPr="00D15A59">
        <w:rPr>
          <w:rFonts w:ascii="Times New Roman" w:hAnsi="Times New Roman" w:cs="Times New Roman"/>
          <w:sz w:val="24"/>
          <w:szCs w:val="24"/>
        </w:rPr>
        <w:t>процесу.</w:t>
      </w:r>
      <w:bookmarkStart w:id="0" w:name="_GoBack"/>
      <w:bookmarkEnd w:id="0"/>
    </w:p>
    <w:p w:rsidR="00A260AE" w:rsidRPr="00D15A59" w:rsidRDefault="00D15A59" w:rsidP="00A26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260AE" w:rsidRPr="00D15A59">
        <w:rPr>
          <w:rFonts w:ascii="Times New Roman" w:hAnsi="Times New Roman" w:cs="Times New Roman"/>
          <w:sz w:val="24"/>
          <w:szCs w:val="24"/>
        </w:rPr>
        <w:t>. Контроль за виконанням цього наказу залишаю за собою.</w:t>
      </w:r>
    </w:p>
    <w:p w:rsidR="004741D0" w:rsidRDefault="004741D0" w:rsidP="00A26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E160DA" w:rsidRDefault="004741D0" w:rsidP="00A260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Директор ___________ Галина ДУБИК</w:t>
      </w:r>
    </w:p>
    <w:p w:rsidR="004741D0" w:rsidRPr="00D15A59" w:rsidRDefault="004741D0" w:rsidP="00A260AE">
      <w:pPr>
        <w:rPr>
          <w:rFonts w:ascii="Times New Roman" w:hAnsi="Times New Roman" w:cs="Times New Roman"/>
          <w:sz w:val="24"/>
          <w:szCs w:val="24"/>
        </w:rPr>
      </w:pPr>
    </w:p>
    <w:sectPr w:rsidR="004741D0" w:rsidRPr="00D15A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86"/>
    <w:rsid w:val="004741D0"/>
    <w:rsid w:val="007408EA"/>
    <w:rsid w:val="007E120A"/>
    <w:rsid w:val="00906B86"/>
    <w:rsid w:val="009E1C7E"/>
    <w:rsid w:val="00A260AE"/>
    <w:rsid w:val="00D1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3C0A8"/>
  <w15:chartTrackingRefBased/>
  <w15:docId w15:val="{2B845AF0-3009-4A1F-82D3-3A2CC915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1445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4</cp:revision>
  <cp:lastPrinted>2026-02-10T08:25:00Z</cp:lastPrinted>
  <dcterms:created xsi:type="dcterms:W3CDTF">2026-02-09T15:08:00Z</dcterms:created>
  <dcterms:modified xsi:type="dcterms:W3CDTF">2026-02-10T08:25:00Z</dcterms:modified>
</cp:coreProperties>
</file>