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68" w:rsidRPr="00CD25C0" w:rsidRDefault="00CD25C0">
      <w:pPr>
        <w:rPr>
          <w:rFonts w:ascii="Times New Roman" w:hAnsi="Times New Roman" w:cs="Times New Roman"/>
        </w:rPr>
      </w:pPr>
      <w:r w:rsidRPr="00CD25C0">
        <w:rPr>
          <w:rFonts w:ascii="Times New Roman" w:hAnsi="Times New Roman" w:cs="Times New Roman"/>
        </w:rPr>
        <w:t xml:space="preserve">  </w:t>
      </w:r>
      <w:r w:rsidR="0063115A" w:rsidRPr="00CD25C0">
        <w:rPr>
          <w:rFonts w:ascii="Times New Roman" w:hAnsi="Times New Roman" w:cs="Times New Roman"/>
        </w:rPr>
        <w:t xml:space="preserve"> </w:t>
      </w:r>
      <w:proofErr w:type="spellStart"/>
      <w:r w:rsidR="0063115A" w:rsidRPr="00CD25C0">
        <w:rPr>
          <w:rFonts w:ascii="Times New Roman" w:hAnsi="Times New Roman" w:cs="Times New Roman"/>
        </w:rPr>
        <w:t>КУ</w:t>
      </w:r>
      <w:proofErr w:type="spellEnd"/>
      <w:r w:rsidR="0063115A" w:rsidRPr="00CD25C0">
        <w:rPr>
          <w:rFonts w:ascii="Times New Roman" w:hAnsi="Times New Roman" w:cs="Times New Roman"/>
        </w:rPr>
        <w:t xml:space="preserve"> «</w:t>
      </w:r>
      <w:proofErr w:type="spellStart"/>
      <w:r w:rsidR="0063115A" w:rsidRPr="00CD25C0">
        <w:rPr>
          <w:rFonts w:ascii="Times New Roman" w:hAnsi="Times New Roman" w:cs="Times New Roman"/>
        </w:rPr>
        <w:t>ІРЦ</w:t>
      </w:r>
      <w:proofErr w:type="spellEnd"/>
      <w:r w:rsidR="0063115A" w:rsidRPr="00CD25C0">
        <w:rPr>
          <w:rFonts w:ascii="Times New Roman" w:hAnsi="Times New Roman" w:cs="Times New Roman"/>
        </w:rPr>
        <w:t xml:space="preserve">» </w:t>
      </w:r>
      <w:proofErr w:type="spellStart"/>
      <w:r w:rsidR="0063115A" w:rsidRPr="00CD25C0">
        <w:rPr>
          <w:rFonts w:ascii="Times New Roman" w:hAnsi="Times New Roman" w:cs="Times New Roman"/>
        </w:rPr>
        <w:t>Сокальської</w:t>
      </w:r>
      <w:proofErr w:type="spellEnd"/>
      <w:r w:rsidR="0063115A" w:rsidRPr="00CD25C0">
        <w:rPr>
          <w:rFonts w:ascii="Times New Roman" w:hAnsi="Times New Roman" w:cs="Times New Roman"/>
        </w:rPr>
        <w:t xml:space="preserve">  </w:t>
      </w:r>
      <w:proofErr w:type="spellStart"/>
      <w:r w:rsidR="0063115A" w:rsidRPr="00CD25C0">
        <w:rPr>
          <w:rFonts w:ascii="Times New Roman" w:hAnsi="Times New Roman" w:cs="Times New Roman"/>
        </w:rPr>
        <w:t>МР</w:t>
      </w:r>
      <w:proofErr w:type="spellEnd"/>
      <w:r w:rsidR="0063115A" w:rsidRPr="00CD25C0">
        <w:rPr>
          <w:rFonts w:ascii="Times New Roman" w:hAnsi="Times New Roman" w:cs="Times New Roman"/>
        </w:rPr>
        <w:t xml:space="preserve"> повідомляє про відкриті вакансії на такі посади:</w:t>
      </w:r>
    </w:p>
    <w:p w:rsidR="0063115A" w:rsidRPr="00CD25C0" w:rsidRDefault="0063115A">
      <w:pPr>
        <w:rPr>
          <w:rFonts w:ascii="Times New Roman" w:hAnsi="Times New Roman" w:cs="Times New Roman"/>
          <w:u w:val="single"/>
        </w:rPr>
      </w:pPr>
      <w:r w:rsidRPr="00CD25C0">
        <w:rPr>
          <w:rFonts w:ascii="Times New Roman" w:hAnsi="Times New Roman" w:cs="Times New Roman"/>
          <w:u w:val="single"/>
        </w:rPr>
        <w:t xml:space="preserve">1 ставка фахівця(консультанта) </w:t>
      </w:r>
      <w:proofErr w:type="spellStart"/>
      <w:r w:rsidRPr="00CD25C0">
        <w:rPr>
          <w:rFonts w:ascii="Times New Roman" w:hAnsi="Times New Roman" w:cs="Times New Roman"/>
          <w:u w:val="single"/>
        </w:rPr>
        <w:t>–вчителя-дефектолога</w:t>
      </w:r>
      <w:proofErr w:type="spellEnd"/>
      <w:r w:rsidRPr="00CD25C0">
        <w:rPr>
          <w:rFonts w:ascii="Times New Roman" w:hAnsi="Times New Roman" w:cs="Times New Roman"/>
          <w:u w:val="single"/>
        </w:rPr>
        <w:t>;</w:t>
      </w:r>
    </w:p>
    <w:p w:rsidR="0063115A" w:rsidRPr="00CD25C0" w:rsidRDefault="0063115A">
      <w:pPr>
        <w:rPr>
          <w:rFonts w:ascii="Times New Roman" w:hAnsi="Times New Roman" w:cs="Times New Roman"/>
          <w:u w:val="single"/>
        </w:rPr>
      </w:pPr>
      <w:r w:rsidRPr="00CD25C0">
        <w:rPr>
          <w:rFonts w:ascii="Times New Roman" w:hAnsi="Times New Roman" w:cs="Times New Roman"/>
          <w:u w:val="single"/>
        </w:rPr>
        <w:t>1 ставка вчителя-логопеда (тимчасова вакансія на період декретної відпустки основного працівника)</w:t>
      </w:r>
      <w:r w:rsidR="00CD25C0">
        <w:rPr>
          <w:rFonts w:ascii="Times New Roman" w:hAnsi="Times New Roman" w:cs="Times New Roman"/>
          <w:u w:val="single"/>
        </w:rPr>
        <w:t>.</w:t>
      </w:r>
    </w:p>
    <w:p w:rsidR="0063115A" w:rsidRPr="00CD25C0" w:rsidRDefault="0063115A" w:rsidP="00CD25C0">
      <w:pPr>
        <w:rPr>
          <w:rFonts w:ascii="Times New Roman" w:hAnsi="Times New Roman" w:cs="Times New Roman"/>
        </w:rPr>
      </w:pPr>
      <w:r w:rsidRPr="00CD25C0">
        <w:rPr>
          <w:rFonts w:ascii="Times New Roman" w:hAnsi="Times New Roman" w:cs="Times New Roman"/>
        </w:rPr>
        <w:t>Вимоги до кандидатів –</w:t>
      </w:r>
      <w:r w:rsidR="00CD25C0" w:rsidRPr="00CD25C0">
        <w:rPr>
          <w:rFonts w:ascii="Times New Roman" w:hAnsi="Times New Roman" w:cs="Times New Roman"/>
        </w:rPr>
        <w:t xml:space="preserve"> </w:t>
      </w:r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особи, які є громадянами України, вільно володіють державною мовою, мають</w:t>
      </w:r>
      <w:r w:rsidR="00CD25C0"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вищу педагогічну </w:t>
      </w:r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освіту ступеня магістра (спеціаліста) за спеціальностями </w:t>
      </w:r>
      <w:proofErr w:type="spellStart"/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“Спеціальна</w:t>
      </w:r>
      <w:proofErr w:type="spellEnd"/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освіта”</w:t>
      </w:r>
      <w:proofErr w:type="spellEnd"/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</w:t>
      </w:r>
      <w:proofErr w:type="spellStart"/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“Корекційна</w:t>
      </w:r>
      <w:proofErr w:type="spellEnd"/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освіта”</w:t>
      </w:r>
      <w:proofErr w:type="spellEnd"/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proofErr w:type="spellStart"/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“Дефектологія”</w:t>
      </w:r>
      <w:proofErr w:type="spellEnd"/>
      <w:r w:rsidRPr="00CD25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), стаж педагогічної та/або науково-педагогічної роботи не менш як два роки у порядку, встановленому трудовим законодавством.</w:t>
      </w:r>
    </w:p>
    <w:sectPr w:rsidR="0063115A" w:rsidRPr="00CD25C0" w:rsidSect="008400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3115A"/>
    <w:rsid w:val="0063115A"/>
    <w:rsid w:val="00840068"/>
    <w:rsid w:val="00CD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2025-06-30T07:55:00Z</dcterms:created>
  <dcterms:modified xsi:type="dcterms:W3CDTF">2025-06-30T08:08:00Z</dcterms:modified>
</cp:coreProperties>
</file>