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FD9" w:rsidRDefault="00A86FD9" w:rsidP="00A86FD9">
      <w:pPr>
        <w:pStyle w:val="a3"/>
        <w:spacing w:line="276" w:lineRule="auto"/>
        <w:ind w:left="0" w:firstLine="709"/>
        <w:rPr>
          <w:sz w:val="28"/>
          <w:szCs w:val="24"/>
        </w:rPr>
      </w:pPr>
    </w:p>
    <w:p w:rsidR="00A86FD9" w:rsidRDefault="00A86FD9" w:rsidP="00A86FD9">
      <w:pPr>
        <w:rPr>
          <w:rFonts w:ascii="Times New Roman" w:hAnsi="Times New Roman"/>
          <w:sz w:val="28"/>
        </w:rPr>
      </w:pPr>
      <w:r>
        <w:rPr>
          <w:rFonts w:ascii="Times New Roman" w:hAnsi="Times New Roman"/>
          <w:sz w:val="28"/>
        </w:rPr>
        <w:t>СХВАЛЕНО                                                                           ЗАТВЕРДЖЕНО</w:t>
      </w:r>
    </w:p>
    <w:p w:rsidR="00A86FD9" w:rsidRPr="00F62CBC" w:rsidRDefault="00A86FD9" w:rsidP="00A86FD9">
      <w:pPr>
        <w:rPr>
          <w:rFonts w:ascii="Times New Roman" w:hAnsi="Times New Roman"/>
          <w:sz w:val="28"/>
        </w:rPr>
      </w:pPr>
      <w:r>
        <w:rPr>
          <w:rFonts w:ascii="Times New Roman" w:hAnsi="Times New Roman"/>
          <w:sz w:val="28"/>
        </w:rPr>
        <w:t xml:space="preserve">Рішення педагогічної ради                                  Директор </w:t>
      </w:r>
      <w:r w:rsidRPr="00F62CBC">
        <w:rPr>
          <w:rFonts w:ascii="Times New Roman" w:hAnsi="Times New Roman"/>
          <w:sz w:val="28"/>
        </w:rPr>
        <w:t>Варязько</w:t>
      </w:r>
      <w:r>
        <w:rPr>
          <w:rFonts w:ascii="Times New Roman" w:hAnsi="Times New Roman"/>
          <w:sz w:val="28"/>
        </w:rPr>
        <w:t xml:space="preserve">ї </w:t>
      </w:r>
      <w:r w:rsidRPr="00F62CBC">
        <w:rPr>
          <w:rFonts w:ascii="Times New Roman" w:hAnsi="Times New Roman"/>
          <w:sz w:val="28"/>
        </w:rPr>
        <w:t xml:space="preserve">ЗШ </w:t>
      </w:r>
      <w:proofErr w:type="spellStart"/>
      <w:r w:rsidRPr="00F62CBC">
        <w:rPr>
          <w:rFonts w:ascii="Times New Roman" w:hAnsi="Times New Roman"/>
          <w:sz w:val="28"/>
        </w:rPr>
        <w:t>І-ІІІст</w:t>
      </w:r>
      <w:proofErr w:type="spellEnd"/>
    </w:p>
    <w:p w:rsidR="00A86FD9" w:rsidRDefault="00A86FD9" w:rsidP="00A86FD9">
      <w:pPr>
        <w:rPr>
          <w:rFonts w:ascii="Times New Roman" w:hAnsi="Times New Roman"/>
          <w:sz w:val="28"/>
        </w:rPr>
      </w:pPr>
      <w:r w:rsidRPr="004A0BFF">
        <w:rPr>
          <w:rFonts w:ascii="Times New Roman" w:hAnsi="Times New Roman"/>
          <w:sz w:val="28"/>
        </w:rPr>
        <w:t>Від 29.08.202</w:t>
      </w:r>
      <w:r w:rsidRPr="004A0BFF">
        <w:rPr>
          <w:rFonts w:ascii="Times New Roman" w:hAnsi="Times New Roman"/>
          <w:sz w:val="28"/>
          <w:lang w:val="ru-RU"/>
        </w:rPr>
        <w:t>5</w:t>
      </w:r>
      <w:r w:rsidRPr="004A0BFF">
        <w:rPr>
          <w:rFonts w:ascii="Times New Roman" w:hAnsi="Times New Roman"/>
          <w:sz w:val="28"/>
        </w:rPr>
        <w:t>р.(протокол №</w:t>
      </w:r>
      <w:r>
        <w:rPr>
          <w:rFonts w:ascii="Times New Roman" w:hAnsi="Times New Roman"/>
          <w:sz w:val="28"/>
        </w:rPr>
        <w:t xml:space="preserve">1)                         </w:t>
      </w:r>
      <w:r w:rsidRPr="004A0BFF">
        <w:rPr>
          <w:rFonts w:ascii="Times New Roman" w:hAnsi="Times New Roman"/>
          <w:sz w:val="28"/>
        </w:rPr>
        <w:t xml:space="preserve"> </w:t>
      </w:r>
      <w:r>
        <w:rPr>
          <w:rFonts w:ascii="Times New Roman" w:hAnsi="Times New Roman"/>
          <w:sz w:val="28"/>
        </w:rPr>
        <w:t>___________ Ярослав ГАВРИЛІВ</w:t>
      </w:r>
    </w:p>
    <w:p w:rsidR="00A86FD9" w:rsidRDefault="00A86FD9" w:rsidP="00A86FD9">
      <w:pPr>
        <w:rPr>
          <w:rFonts w:ascii="Times New Roman" w:hAnsi="Times New Roman" w:cs="Times New Roman"/>
          <w:sz w:val="24"/>
          <w:szCs w:val="24"/>
        </w:rPr>
      </w:pPr>
    </w:p>
    <w:p w:rsidR="00A86FD9" w:rsidRPr="00B8222B" w:rsidRDefault="00A86FD9" w:rsidP="00A86FD9">
      <w:pPr>
        <w:rPr>
          <w:rFonts w:ascii="Times New Roman" w:hAnsi="Times New Roman" w:cs="Times New Roman"/>
          <w:sz w:val="24"/>
          <w:szCs w:val="24"/>
        </w:rPr>
      </w:pPr>
    </w:p>
    <w:p w:rsidR="00A86FD9" w:rsidRPr="00B8222B" w:rsidRDefault="00A86FD9" w:rsidP="00A86FD9">
      <w:pPr>
        <w:rPr>
          <w:rFonts w:ascii="Times New Roman" w:hAnsi="Times New Roman" w:cs="Times New Roman"/>
          <w:sz w:val="24"/>
          <w:szCs w:val="24"/>
        </w:rPr>
      </w:pPr>
    </w:p>
    <w:p w:rsidR="00A86FD9" w:rsidRPr="00B8222B" w:rsidRDefault="00A86FD9" w:rsidP="00A86FD9">
      <w:pPr>
        <w:rPr>
          <w:rFonts w:ascii="Times New Roman" w:hAnsi="Times New Roman" w:cs="Times New Roman"/>
          <w:sz w:val="24"/>
          <w:szCs w:val="24"/>
        </w:rPr>
      </w:pPr>
    </w:p>
    <w:p w:rsidR="00A86FD9" w:rsidRPr="00B8222B" w:rsidRDefault="00A86FD9" w:rsidP="00A86FD9">
      <w:pPr>
        <w:rPr>
          <w:rFonts w:ascii="Times New Roman" w:hAnsi="Times New Roman" w:cs="Times New Roman"/>
          <w:sz w:val="24"/>
          <w:szCs w:val="24"/>
        </w:rPr>
      </w:pPr>
    </w:p>
    <w:p w:rsidR="00A86FD9" w:rsidRPr="00B8222B" w:rsidRDefault="00A86FD9" w:rsidP="00A86FD9">
      <w:pPr>
        <w:rPr>
          <w:rFonts w:ascii="Times New Roman" w:hAnsi="Times New Roman" w:cs="Times New Roman"/>
          <w:sz w:val="24"/>
          <w:szCs w:val="24"/>
        </w:rPr>
      </w:pPr>
    </w:p>
    <w:p w:rsidR="00A86FD9" w:rsidRPr="00B8222B" w:rsidRDefault="00A86FD9" w:rsidP="00A86FD9">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A86FD9" w:rsidRDefault="00A86FD9" w:rsidP="00A86FD9">
      <w:pPr>
        <w:jc w:val="center"/>
        <w:rPr>
          <w:rFonts w:ascii="Times New Roman" w:hAnsi="Times New Roman" w:cs="Times New Roman"/>
          <w:sz w:val="36"/>
          <w:szCs w:val="28"/>
        </w:rPr>
      </w:pPr>
      <w:r>
        <w:rPr>
          <w:rFonts w:ascii="Times New Roman" w:hAnsi="Times New Roman" w:cs="Times New Roman"/>
          <w:sz w:val="36"/>
          <w:szCs w:val="28"/>
        </w:rPr>
        <w:t>Варязької ЗШ І-ІІІ ступенів.</w:t>
      </w:r>
      <w:r w:rsidRPr="00B8222B">
        <w:rPr>
          <w:rFonts w:ascii="Times New Roman" w:hAnsi="Times New Roman" w:cs="Times New Roman"/>
          <w:sz w:val="36"/>
          <w:szCs w:val="28"/>
        </w:rPr>
        <w:t xml:space="preserve"> для </w:t>
      </w:r>
      <w:r>
        <w:rPr>
          <w:rFonts w:ascii="Times New Roman" w:hAnsi="Times New Roman" w:cs="Times New Roman"/>
          <w:sz w:val="36"/>
          <w:szCs w:val="28"/>
        </w:rPr>
        <w:t xml:space="preserve"> 9 класу</w:t>
      </w:r>
    </w:p>
    <w:p w:rsidR="00A86FD9" w:rsidRDefault="00A86FD9" w:rsidP="00A86FD9">
      <w:pPr>
        <w:jc w:val="center"/>
        <w:rPr>
          <w:rFonts w:ascii="Times New Roman" w:hAnsi="Times New Roman" w:cs="Times New Roman"/>
          <w:sz w:val="36"/>
          <w:szCs w:val="28"/>
        </w:rPr>
      </w:pPr>
      <w:r w:rsidRPr="00B8222B">
        <w:rPr>
          <w:rFonts w:ascii="Times New Roman" w:hAnsi="Times New Roman" w:cs="Times New Roman"/>
          <w:sz w:val="36"/>
          <w:szCs w:val="28"/>
        </w:rPr>
        <w:t>на 202</w:t>
      </w:r>
      <w:r>
        <w:rPr>
          <w:rFonts w:ascii="Times New Roman" w:hAnsi="Times New Roman" w:cs="Times New Roman"/>
          <w:sz w:val="36"/>
          <w:szCs w:val="28"/>
          <w:lang w:val="ru-RU"/>
        </w:rPr>
        <w:t>5</w:t>
      </w:r>
      <w:r w:rsidRPr="00B8222B">
        <w:rPr>
          <w:rFonts w:ascii="Times New Roman" w:hAnsi="Times New Roman" w:cs="Times New Roman"/>
          <w:sz w:val="36"/>
          <w:szCs w:val="28"/>
        </w:rPr>
        <w:t>-202</w:t>
      </w:r>
      <w:r>
        <w:rPr>
          <w:rFonts w:ascii="Times New Roman" w:hAnsi="Times New Roman" w:cs="Times New Roman"/>
          <w:sz w:val="36"/>
          <w:szCs w:val="28"/>
          <w:lang w:val="ru-RU"/>
        </w:rPr>
        <w:t>6</w:t>
      </w:r>
      <w:r w:rsidRPr="00B8222B">
        <w:rPr>
          <w:rFonts w:ascii="Times New Roman" w:hAnsi="Times New Roman" w:cs="Times New Roman"/>
          <w:sz w:val="36"/>
          <w:szCs w:val="28"/>
        </w:rPr>
        <w:t xml:space="preserve"> навчальний рік</w:t>
      </w: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Default="00A86FD9" w:rsidP="00A86FD9">
      <w:pPr>
        <w:pStyle w:val="a3"/>
        <w:spacing w:line="276" w:lineRule="auto"/>
        <w:ind w:left="0" w:firstLine="709"/>
        <w:rPr>
          <w:sz w:val="28"/>
          <w:szCs w:val="24"/>
        </w:rPr>
      </w:pPr>
    </w:p>
    <w:p w:rsidR="00A86FD9" w:rsidRPr="005A5B43" w:rsidRDefault="00A86FD9" w:rsidP="00A86FD9">
      <w:pPr>
        <w:pStyle w:val="a3"/>
        <w:spacing w:line="276" w:lineRule="auto"/>
        <w:ind w:left="0" w:firstLine="709"/>
        <w:rPr>
          <w:sz w:val="28"/>
          <w:szCs w:val="24"/>
        </w:rPr>
      </w:pPr>
      <w:r w:rsidRPr="005A5B43">
        <w:rPr>
          <w:sz w:val="28"/>
          <w:szCs w:val="24"/>
        </w:rPr>
        <w:t>Освітня програма на 202</w:t>
      </w:r>
      <w:r>
        <w:rPr>
          <w:sz w:val="28"/>
          <w:szCs w:val="24"/>
        </w:rPr>
        <w:t>5</w:t>
      </w:r>
      <w:r w:rsidRPr="005A5B43">
        <w:rPr>
          <w:sz w:val="28"/>
          <w:szCs w:val="24"/>
        </w:rPr>
        <w:t>-202</w:t>
      </w:r>
      <w:r>
        <w:rPr>
          <w:sz w:val="28"/>
          <w:szCs w:val="24"/>
        </w:rPr>
        <w:t>6</w:t>
      </w:r>
      <w:r w:rsidRPr="005A5B43">
        <w:rPr>
          <w:sz w:val="28"/>
          <w:szCs w:val="24"/>
        </w:rPr>
        <w:t xml:space="preserve"> навчальний рік розроблена відповідно до:</w:t>
      </w:r>
    </w:p>
    <w:p w:rsidR="00A86FD9" w:rsidRPr="005A5B43" w:rsidRDefault="00A86FD9" w:rsidP="00A86FD9">
      <w:pPr>
        <w:pStyle w:val="a3"/>
        <w:widowControl/>
        <w:numPr>
          <w:ilvl w:val="0"/>
          <w:numId w:val="1"/>
        </w:numPr>
        <w:autoSpaceDE/>
        <w:autoSpaceDN/>
        <w:spacing w:line="276" w:lineRule="auto"/>
        <w:ind w:left="0" w:firstLine="284"/>
        <w:contextualSpacing/>
        <w:rPr>
          <w:sz w:val="28"/>
          <w:szCs w:val="24"/>
        </w:rPr>
      </w:pPr>
      <w:r w:rsidRPr="005A5B43">
        <w:rPr>
          <w:sz w:val="28"/>
          <w:szCs w:val="24"/>
        </w:rPr>
        <w:t>Конституції України;</w:t>
      </w:r>
    </w:p>
    <w:p w:rsidR="00A86FD9" w:rsidRDefault="00A86FD9" w:rsidP="00A86FD9">
      <w:pPr>
        <w:pStyle w:val="a3"/>
        <w:widowControl/>
        <w:numPr>
          <w:ilvl w:val="0"/>
          <w:numId w:val="1"/>
        </w:numPr>
        <w:autoSpaceDE/>
        <w:autoSpaceDN/>
        <w:spacing w:line="276" w:lineRule="auto"/>
        <w:ind w:left="0" w:firstLine="284"/>
        <w:contextualSpacing/>
        <w:rPr>
          <w:sz w:val="28"/>
          <w:szCs w:val="24"/>
        </w:rPr>
      </w:pPr>
      <w:r w:rsidRPr="005A5B43">
        <w:rPr>
          <w:sz w:val="28"/>
          <w:szCs w:val="24"/>
        </w:rPr>
        <w:t>Закону України «Про освіту» (стаття 33),</w:t>
      </w:r>
    </w:p>
    <w:p w:rsidR="00A86FD9" w:rsidRPr="005A5B43" w:rsidRDefault="00A86FD9" w:rsidP="00A86FD9">
      <w:pPr>
        <w:pStyle w:val="a3"/>
        <w:widowControl/>
        <w:numPr>
          <w:ilvl w:val="0"/>
          <w:numId w:val="1"/>
        </w:numPr>
        <w:autoSpaceDE/>
        <w:autoSpaceDN/>
        <w:spacing w:line="276" w:lineRule="auto"/>
        <w:ind w:left="0" w:firstLine="284"/>
        <w:contextualSpacing/>
        <w:rPr>
          <w:sz w:val="28"/>
          <w:szCs w:val="24"/>
        </w:rPr>
      </w:pPr>
      <w:r w:rsidRPr="005A5B43">
        <w:rPr>
          <w:sz w:val="28"/>
          <w:szCs w:val="24"/>
        </w:rPr>
        <w:t>Закону України «Про повну загальну середню  освіту» (стаття 11),</w:t>
      </w:r>
    </w:p>
    <w:p w:rsidR="00A86FD9" w:rsidRPr="007A765F" w:rsidRDefault="00A86FD9" w:rsidP="00A86FD9">
      <w:pPr>
        <w:pStyle w:val="a3"/>
        <w:numPr>
          <w:ilvl w:val="0"/>
          <w:numId w:val="1"/>
        </w:numPr>
        <w:ind w:left="0" w:firstLine="284"/>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A86FD9" w:rsidRDefault="00A86FD9" w:rsidP="00A86FD9">
      <w:pPr>
        <w:pStyle w:val="a3"/>
        <w:widowControl/>
        <w:numPr>
          <w:ilvl w:val="0"/>
          <w:numId w:val="1"/>
        </w:numPr>
        <w:autoSpaceDE/>
        <w:autoSpaceDN/>
        <w:spacing w:line="276" w:lineRule="auto"/>
        <w:ind w:left="0" w:firstLine="284"/>
        <w:contextualSpacing/>
        <w:rPr>
          <w:sz w:val="28"/>
          <w:szCs w:val="24"/>
        </w:rPr>
      </w:pPr>
      <w:r w:rsidRPr="008E76CC">
        <w:rPr>
          <w:sz w:val="28"/>
          <w:szCs w:val="24"/>
        </w:rPr>
        <w:t>Типової  освітньої програми для 5-9 класів закладів загальної середньої освіти затвердженої наказом МОН України від 19.02. 2021 р. № 235,</w:t>
      </w:r>
    </w:p>
    <w:p w:rsidR="00A86FD9" w:rsidRPr="003F4005" w:rsidRDefault="00A86FD9" w:rsidP="00A86FD9">
      <w:pPr>
        <w:pStyle w:val="a3"/>
        <w:numPr>
          <w:ilvl w:val="0"/>
          <w:numId w:val="1"/>
        </w:numPr>
        <w:ind w:left="0" w:firstLine="284"/>
        <w:rPr>
          <w:sz w:val="28"/>
          <w:szCs w:val="28"/>
        </w:rPr>
      </w:pPr>
      <w:r w:rsidRPr="003F4005">
        <w:rPr>
          <w:sz w:val="28"/>
          <w:szCs w:val="28"/>
        </w:rPr>
        <w:t>Лист МОН від 29.05.2025р. № 1/11233-25 «Про</w:t>
      </w:r>
      <w:r>
        <w:rPr>
          <w:sz w:val="28"/>
          <w:szCs w:val="28"/>
        </w:rPr>
        <w:t xml:space="preserve"> </w:t>
      </w:r>
      <w:r w:rsidRPr="003F4005">
        <w:rPr>
          <w:sz w:val="28"/>
          <w:szCs w:val="28"/>
        </w:rPr>
        <w:t>підготовку закладів освіти до нового навчального року та проходження осінньо-зимового періоду 2025/26 року»</w:t>
      </w:r>
    </w:p>
    <w:p w:rsidR="00A86FD9" w:rsidRDefault="00A86FD9" w:rsidP="00A86FD9">
      <w:pPr>
        <w:spacing w:after="0"/>
        <w:ind w:firstLine="284"/>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w:t>
      </w:r>
      <w:proofErr w:type="spellStart"/>
      <w:r w:rsidRPr="00587B0D">
        <w:rPr>
          <w:rFonts w:ascii="Times New Roman" w:hAnsi="Times New Roman" w:cs="Times New Roman"/>
          <w:sz w:val="28"/>
          <w:szCs w:val="28"/>
        </w:rPr>
        <w:t>Інструктивно</w:t>
      </w:r>
      <w:proofErr w:type="spellEnd"/>
      <w:r>
        <w:rPr>
          <w:rFonts w:ascii="Times New Roman" w:hAnsi="Times New Roman" w:cs="Times New Roman"/>
          <w:sz w:val="28"/>
          <w:szCs w:val="28"/>
        </w:rPr>
        <w:t xml:space="preserve"> </w:t>
      </w:r>
      <w:r w:rsidRPr="00587B0D">
        <w:rPr>
          <w:rFonts w:ascii="Times New Roman" w:hAnsi="Times New Roman" w:cs="Times New Roman"/>
          <w:sz w:val="28"/>
          <w:szCs w:val="28"/>
        </w:rPr>
        <w:t>-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A86FD9" w:rsidRDefault="00A86FD9" w:rsidP="00A86FD9">
      <w:pPr>
        <w:pStyle w:val="a3"/>
        <w:widowControl/>
        <w:numPr>
          <w:ilvl w:val="0"/>
          <w:numId w:val="2"/>
        </w:numPr>
        <w:autoSpaceDE/>
        <w:autoSpaceDN/>
        <w:spacing w:line="276" w:lineRule="auto"/>
        <w:ind w:left="0" w:firstLine="0"/>
        <w:contextualSpacing/>
        <w:rPr>
          <w:sz w:val="28"/>
          <w:szCs w:val="28"/>
        </w:rPr>
      </w:pPr>
      <w:r>
        <w:rPr>
          <w:sz w:val="28"/>
          <w:szCs w:val="28"/>
        </w:rPr>
        <w:t>Наказ МОН від 07.08.2024 №</w:t>
      </w:r>
      <w:r w:rsidRPr="00587B0D">
        <w:rPr>
          <w:sz w:val="28"/>
          <w:szCs w:val="28"/>
        </w:rPr>
        <w:t>1112, зареєстрованим у Міністерстві юстиції</w:t>
      </w:r>
      <w:r>
        <w:rPr>
          <w:sz w:val="28"/>
          <w:szCs w:val="28"/>
        </w:rPr>
        <w:t xml:space="preserve"> </w:t>
      </w:r>
      <w:r w:rsidRPr="00587B0D">
        <w:rPr>
          <w:sz w:val="28"/>
          <w:szCs w:val="28"/>
        </w:rPr>
        <w:t>України 08.08.2024 за № 1222/42567</w:t>
      </w:r>
      <w:r>
        <w:rPr>
          <w:sz w:val="28"/>
          <w:szCs w:val="28"/>
        </w:rPr>
        <w:t xml:space="preserve"> «Про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A86FD9" w:rsidRPr="00E27A76" w:rsidRDefault="00A86FD9" w:rsidP="00A86FD9">
      <w:pPr>
        <w:pStyle w:val="a3"/>
        <w:widowControl/>
        <w:numPr>
          <w:ilvl w:val="0"/>
          <w:numId w:val="2"/>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205 «Про затвердження Санітарного</w:t>
      </w:r>
      <w:r>
        <w:rPr>
          <w:sz w:val="28"/>
          <w:szCs w:val="28"/>
        </w:rPr>
        <w:t xml:space="preserve"> </w:t>
      </w:r>
      <w:r w:rsidRPr="00E27A76">
        <w:rPr>
          <w:sz w:val="28"/>
          <w:szCs w:val="28"/>
        </w:rPr>
        <w:t>регламенту для закладів загальної середньої освіти»</w:t>
      </w:r>
    </w:p>
    <w:p w:rsidR="00A86FD9" w:rsidRPr="0098114E" w:rsidRDefault="00A86FD9" w:rsidP="00A86FD9">
      <w:pPr>
        <w:pStyle w:val="a3"/>
        <w:numPr>
          <w:ilvl w:val="0"/>
          <w:numId w:val="3"/>
        </w:numPr>
        <w:ind w:left="0" w:firstLine="0"/>
        <w:rPr>
          <w:sz w:val="28"/>
          <w:szCs w:val="28"/>
        </w:rPr>
      </w:pPr>
      <w:r w:rsidRPr="0098114E">
        <w:rPr>
          <w:sz w:val="28"/>
          <w:szCs w:val="28"/>
        </w:rPr>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A86FD9" w:rsidRDefault="00A86FD9" w:rsidP="00A86FD9">
      <w:pPr>
        <w:pStyle w:val="a3"/>
        <w:ind w:left="0" w:firstLine="0"/>
        <w:rPr>
          <w:sz w:val="28"/>
          <w:szCs w:val="28"/>
        </w:rPr>
      </w:pPr>
      <w:r>
        <w:rPr>
          <w:sz w:val="28"/>
          <w:szCs w:val="28"/>
        </w:rPr>
        <w:t xml:space="preserve">•   Наказ </w:t>
      </w:r>
      <w:r w:rsidRPr="001D13FC">
        <w:rPr>
          <w:sz w:val="28"/>
          <w:szCs w:val="28"/>
        </w:rPr>
        <w:t>№1351</w:t>
      </w:r>
      <w:r>
        <w:rPr>
          <w:sz w:val="28"/>
          <w:szCs w:val="28"/>
        </w:rPr>
        <w:t>»Про затвердження Поряд</w:t>
      </w:r>
      <w:r w:rsidRPr="001D13FC">
        <w:rPr>
          <w:sz w:val="28"/>
          <w:szCs w:val="28"/>
        </w:rPr>
        <w:t>к</w:t>
      </w:r>
      <w:r>
        <w:rPr>
          <w:sz w:val="28"/>
          <w:szCs w:val="28"/>
        </w:rPr>
        <w:t>у</w:t>
      </w:r>
      <w:r w:rsidRPr="001D13FC">
        <w:rPr>
          <w:sz w:val="28"/>
          <w:szCs w:val="28"/>
        </w:rPr>
        <w:t xml:space="preserve"> проведен</w:t>
      </w:r>
      <w:r>
        <w:rPr>
          <w:sz w:val="28"/>
          <w:szCs w:val="28"/>
        </w:rPr>
        <w:t xml:space="preserve">ня медичного огляду дітей та </w:t>
      </w:r>
      <w:r w:rsidRPr="001D13FC">
        <w:rPr>
          <w:sz w:val="28"/>
          <w:szCs w:val="28"/>
        </w:rPr>
        <w:t>інших осіб для зарахування їх до закладу освіти, дитячого закладу оздоровлення та відпочинку</w:t>
      </w:r>
      <w:r>
        <w:rPr>
          <w:sz w:val="28"/>
          <w:szCs w:val="28"/>
        </w:rPr>
        <w:t>»</w:t>
      </w:r>
      <w:r w:rsidRPr="001D13FC">
        <w:rPr>
          <w:sz w:val="28"/>
          <w:szCs w:val="28"/>
        </w:rPr>
        <w:t>, який набув чинності з 01.10.2023.</w:t>
      </w:r>
    </w:p>
    <w:p w:rsidR="00A86FD9" w:rsidRDefault="00A86FD9" w:rsidP="00A86FD9">
      <w:pPr>
        <w:pStyle w:val="a3"/>
        <w:ind w:left="0"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від 09.08.2024 №1120 «Про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освіти</w:t>
      </w:r>
      <w:r>
        <w:rPr>
          <w:sz w:val="28"/>
          <w:szCs w:val="28"/>
        </w:rPr>
        <w:t>»</w:t>
      </w:r>
      <w:r w:rsidRPr="00AF3638">
        <w:rPr>
          <w:sz w:val="28"/>
          <w:szCs w:val="28"/>
        </w:rPr>
        <w:t xml:space="preserve">. </w:t>
      </w:r>
    </w:p>
    <w:p w:rsidR="00A86FD9" w:rsidRDefault="00A86FD9" w:rsidP="00A86FD9">
      <w:pPr>
        <w:pStyle w:val="a3"/>
        <w:ind w:left="0" w:firstLine="0"/>
        <w:rPr>
          <w:sz w:val="28"/>
          <w:szCs w:val="28"/>
        </w:rPr>
      </w:pPr>
      <w:r>
        <w:rPr>
          <w:sz w:val="28"/>
          <w:szCs w:val="28"/>
        </w:rPr>
        <w:t>• Наказ</w:t>
      </w:r>
      <w:r w:rsidRPr="00AF3638">
        <w:rPr>
          <w:sz w:val="28"/>
          <w:szCs w:val="28"/>
        </w:rPr>
        <w:t xml:space="preserve"> МОН від 02.08.2024 № 1093</w:t>
      </w:r>
      <w:r>
        <w:rPr>
          <w:sz w:val="28"/>
          <w:szCs w:val="28"/>
        </w:rPr>
        <w:t xml:space="preserve"> «Про </w:t>
      </w:r>
      <w:r w:rsidRPr="00AF3638">
        <w:rPr>
          <w:sz w:val="28"/>
          <w:szCs w:val="28"/>
        </w:rPr>
        <w:t>визнання результатів навча</w:t>
      </w:r>
      <w:r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r>
        <w:rPr>
          <w:sz w:val="28"/>
          <w:szCs w:val="28"/>
        </w:rPr>
        <w:t>»</w:t>
      </w:r>
    </w:p>
    <w:p w:rsidR="00A86FD9" w:rsidRPr="007A765F" w:rsidRDefault="00A86FD9" w:rsidP="00A86FD9">
      <w:pPr>
        <w:pStyle w:val="a3"/>
        <w:widowControl/>
        <w:numPr>
          <w:ilvl w:val="0"/>
          <w:numId w:val="7"/>
        </w:numPr>
        <w:autoSpaceDE/>
        <w:autoSpaceDN/>
        <w:spacing w:line="276" w:lineRule="auto"/>
        <w:ind w:left="284"/>
        <w:contextualSpacing/>
        <w:rPr>
          <w:sz w:val="28"/>
          <w:szCs w:val="24"/>
        </w:rPr>
      </w:pPr>
      <w:r w:rsidRPr="007A765F">
        <w:rPr>
          <w:sz w:val="28"/>
          <w:szCs w:val="24"/>
        </w:rPr>
        <w:t>«Про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A86FD9" w:rsidRDefault="00A86FD9" w:rsidP="00A86FD9">
      <w:pPr>
        <w:pStyle w:val="a3"/>
        <w:widowControl/>
        <w:numPr>
          <w:ilvl w:val="0"/>
          <w:numId w:val="1"/>
        </w:numPr>
        <w:autoSpaceDE/>
        <w:autoSpaceDN/>
        <w:spacing w:line="276" w:lineRule="auto"/>
        <w:ind w:left="0" w:firstLine="0"/>
        <w:contextualSpacing/>
        <w:rPr>
          <w:sz w:val="28"/>
          <w:szCs w:val="24"/>
        </w:rPr>
      </w:pPr>
      <w:r w:rsidRPr="00E27A76">
        <w:rPr>
          <w:sz w:val="28"/>
          <w:szCs w:val="24"/>
        </w:rPr>
        <w:lastRenderedPageBreak/>
        <w:t>«Про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w:t>
      </w:r>
    </w:p>
    <w:p w:rsidR="00A86FD9" w:rsidRPr="00E27A76" w:rsidRDefault="00A86FD9" w:rsidP="00A86FD9">
      <w:pPr>
        <w:pStyle w:val="a3"/>
        <w:widowControl/>
        <w:numPr>
          <w:ilvl w:val="0"/>
          <w:numId w:val="1"/>
        </w:numPr>
        <w:autoSpaceDE/>
        <w:autoSpaceDN/>
        <w:spacing w:line="276" w:lineRule="auto"/>
        <w:ind w:left="0" w:firstLine="0"/>
        <w:contextualSpacing/>
        <w:rPr>
          <w:sz w:val="28"/>
          <w:szCs w:val="24"/>
        </w:rPr>
      </w:pPr>
      <w:r w:rsidRPr="00E27A76">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A86FD9" w:rsidRPr="007A765F" w:rsidRDefault="00A86FD9" w:rsidP="00A86FD9">
      <w:pPr>
        <w:numPr>
          <w:ilvl w:val="0"/>
          <w:numId w:val="4"/>
        </w:numPr>
        <w:spacing w:after="0" w:line="216" w:lineRule="auto"/>
        <w:ind w:left="0" w:firstLine="0"/>
        <w:contextualSpacing/>
        <w:textAlignment w:val="baseline"/>
        <w:rPr>
          <w:rFonts w:ascii="Times New Roman" w:eastAsia="Times New Roman" w:hAnsi="Times New Roman" w:cs="Times New Roman"/>
          <w:sz w:val="28"/>
          <w:szCs w:val="28"/>
          <w:lang w:val="ru-RU" w:eastAsia="ru-RU"/>
        </w:rPr>
      </w:pPr>
      <w:r w:rsidRPr="007A765F">
        <w:rPr>
          <w:rFonts w:ascii="Times New Roman" w:hAnsi="Times New Roman" w:cs="Times New Roman"/>
          <w:kern w:val="24"/>
          <w:sz w:val="28"/>
          <w:szCs w:val="28"/>
          <w:lang w:eastAsia="ru-RU"/>
        </w:rPr>
        <w:t>Лист МОН від 22.07.2022 № 1/8462</w:t>
      </w:r>
    </w:p>
    <w:p w:rsidR="00A86FD9" w:rsidRPr="00E27A76" w:rsidRDefault="00A86FD9" w:rsidP="00A86FD9">
      <w:pPr>
        <w:numPr>
          <w:ilvl w:val="0"/>
          <w:numId w:val="4"/>
        </w:numPr>
        <w:spacing w:after="0" w:line="216" w:lineRule="auto"/>
        <w:ind w:left="0" w:firstLine="0"/>
        <w:contextualSpacing/>
        <w:rPr>
          <w:rFonts w:ascii="Times New Roman" w:eastAsia="Times New Roman" w:hAnsi="Times New Roman" w:cs="Times New Roman"/>
          <w:sz w:val="28"/>
          <w:szCs w:val="28"/>
          <w:lang w:eastAsia="ru-RU"/>
        </w:rPr>
      </w:pPr>
      <w:r w:rsidRPr="00E27A76">
        <w:rPr>
          <w:rFonts w:ascii="Times New Roman" w:hAnsi="Times New Roman" w:cs="Times New Roman"/>
          <w:kern w:val="24"/>
          <w:sz w:val="28"/>
          <w:szCs w:val="28"/>
          <w:lang w:eastAsia="ru-RU"/>
        </w:rPr>
        <w:t>Додаток до листа МОН від 13.08.2025 1.1/6828-25</w:t>
      </w:r>
    </w:p>
    <w:p w:rsidR="00A86FD9" w:rsidRPr="00E27A76" w:rsidRDefault="00A86FD9" w:rsidP="00A86FD9">
      <w:pPr>
        <w:numPr>
          <w:ilvl w:val="0"/>
          <w:numId w:val="4"/>
        </w:numPr>
        <w:spacing w:after="0" w:line="216" w:lineRule="auto"/>
        <w:ind w:left="0" w:firstLine="0"/>
        <w:contextualSpacing/>
        <w:jc w:val="both"/>
        <w:rPr>
          <w:rFonts w:ascii="Times New Roman" w:hAnsi="Times New Roman" w:cs="Times New Roman"/>
          <w:sz w:val="28"/>
          <w:szCs w:val="28"/>
        </w:rPr>
      </w:pPr>
      <w:r w:rsidRPr="00E27A76">
        <w:rPr>
          <w:rFonts w:ascii="Times New Roman" w:hAnsi="Times New Roman" w:cs="Times New Roman"/>
          <w:kern w:val="24"/>
          <w:sz w:val="28"/>
          <w:szCs w:val="28"/>
          <w:lang w:eastAsia="ru-RU"/>
        </w:rPr>
        <w:t>Лист МОН № 1/17526-25 від 22.08.25 р. «</w:t>
      </w:r>
      <w:hyperlink r:id="rId5" w:history="1">
        <w:r w:rsidRPr="00E27A76">
          <w:rPr>
            <w:rFonts w:ascii="Times New Roman" w:hAnsi="Times New Roman" w:cs="Times New Roman"/>
            <w:kern w:val="24"/>
            <w:sz w:val="28"/>
            <w:szCs w:val="28"/>
            <w:lang w:eastAsia="ru-RU"/>
          </w:rPr>
          <w:t xml:space="preserve">Про </w:t>
        </w:r>
      </w:hyperlink>
      <w:hyperlink r:id="rId6" w:history="1">
        <w:r w:rsidRPr="00E27A76">
          <w:rPr>
            <w:rFonts w:ascii="Times New Roman" w:hAnsi="Times New Roman" w:cs="Times New Roman"/>
            <w:kern w:val="24"/>
            <w:sz w:val="28"/>
            <w:szCs w:val="28"/>
            <w:lang w:eastAsia="ru-RU"/>
          </w:rPr>
          <w:t>організацію</w:t>
        </w:r>
      </w:hyperlink>
      <w:hyperlink r:id="rId7" w:history="1">
        <w:r w:rsidRPr="00E27A76">
          <w:rPr>
            <w:rFonts w:ascii="Times New Roman" w:hAnsi="Times New Roman" w:cs="Times New Roman"/>
            <w:kern w:val="24"/>
            <w:sz w:val="28"/>
            <w:szCs w:val="28"/>
            <w:lang w:eastAsia="ru-RU"/>
          </w:rPr>
          <w:t xml:space="preserve"> 2025/2026</w:t>
        </w:r>
      </w:hyperlink>
      <w:r>
        <w:t xml:space="preserve"> </w:t>
      </w:r>
      <w:hyperlink r:id="rId8" w:history="1">
        <w:r w:rsidRPr="00E27A76">
          <w:rPr>
            <w:rFonts w:ascii="Times New Roman" w:hAnsi="Times New Roman" w:cs="Times New Roman"/>
            <w:kern w:val="24"/>
            <w:sz w:val="28"/>
            <w:szCs w:val="28"/>
            <w:lang w:eastAsia="ru-RU"/>
          </w:rPr>
          <w:t>навчального</w:t>
        </w:r>
      </w:hyperlink>
      <w:hyperlink r:id="rId9" w:history="1">
        <w:r w:rsidRPr="00E27A76">
          <w:rPr>
            <w:rFonts w:ascii="Times New Roman" w:hAnsi="Times New Roman" w:cs="Times New Roman"/>
            <w:kern w:val="24"/>
            <w:sz w:val="28"/>
            <w:szCs w:val="28"/>
            <w:lang w:eastAsia="ru-RU"/>
          </w:rPr>
          <w:t xml:space="preserve"> року в закладах </w:t>
        </w:r>
      </w:hyperlink>
      <w:hyperlink r:id="rId10" w:history="1">
        <w:r w:rsidRPr="00E27A76">
          <w:rPr>
            <w:rFonts w:ascii="Times New Roman" w:hAnsi="Times New Roman" w:cs="Times New Roman"/>
            <w:kern w:val="24"/>
            <w:sz w:val="28"/>
            <w:szCs w:val="28"/>
            <w:lang w:eastAsia="ru-RU"/>
          </w:rPr>
          <w:t>загальної</w:t>
        </w:r>
      </w:hyperlink>
      <w:r w:rsidRPr="00E27A76">
        <w:t xml:space="preserve"> </w:t>
      </w:r>
      <w:hyperlink r:id="rId11" w:history="1"/>
      <w:hyperlink r:id="rId12" w:history="1">
        <w:r w:rsidRPr="00E27A76">
          <w:rPr>
            <w:rFonts w:ascii="Times New Roman" w:hAnsi="Times New Roman" w:cs="Times New Roman"/>
            <w:kern w:val="24"/>
            <w:sz w:val="28"/>
            <w:szCs w:val="28"/>
            <w:lang w:eastAsia="ru-RU"/>
          </w:rPr>
          <w:t>середньої</w:t>
        </w:r>
      </w:hyperlink>
      <w:r w:rsidRPr="00E27A76">
        <w:t xml:space="preserve"> </w:t>
      </w:r>
      <w:hyperlink r:id="rId13" w:history="1"/>
      <w:hyperlink r:id="rId14" w:history="1">
        <w:r w:rsidRPr="00E27A76">
          <w:rPr>
            <w:rFonts w:ascii="Times New Roman" w:hAnsi="Times New Roman" w:cs="Times New Roman"/>
            <w:kern w:val="24"/>
            <w:sz w:val="28"/>
            <w:szCs w:val="28"/>
            <w:lang w:eastAsia="ru-RU"/>
          </w:rPr>
          <w:t>освіти</w:t>
        </w:r>
      </w:hyperlink>
      <w:r>
        <w:t>»</w:t>
      </w:r>
      <w:hyperlink r:id="rId15" w:history="1"/>
    </w:p>
    <w:p w:rsidR="00A86FD9" w:rsidRPr="007A765F" w:rsidRDefault="00A86FD9" w:rsidP="00A86FD9">
      <w:pPr>
        <w:numPr>
          <w:ilvl w:val="0"/>
          <w:numId w:val="4"/>
        </w:numPr>
        <w:spacing w:after="0" w:line="259" w:lineRule="auto"/>
        <w:ind w:left="0" w:firstLine="0"/>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A86FD9" w:rsidRPr="003F4005" w:rsidRDefault="00A86FD9" w:rsidP="00A86FD9">
      <w:pPr>
        <w:numPr>
          <w:ilvl w:val="0"/>
          <w:numId w:val="4"/>
        </w:numPr>
        <w:spacing w:after="0" w:line="259" w:lineRule="auto"/>
        <w:ind w:left="0" w:firstLine="0"/>
        <w:jc w:val="both"/>
        <w:rPr>
          <w:rFonts w:ascii="Times New Roman" w:hAnsi="Times New Roman" w:cs="Times New Roman"/>
          <w:sz w:val="28"/>
          <w:szCs w:val="28"/>
        </w:rPr>
      </w:pPr>
      <w:r w:rsidRPr="003F4005">
        <w:rPr>
          <w:rFonts w:ascii="Times New Roman" w:hAnsi="Times New Roman" w:cs="Times New Roman"/>
          <w:bCs/>
          <w:sz w:val="28"/>
          <w:szCs w:val="28"/>
        </w:rPr>
        <w:t>«Про внесення</w:t>
      </w:r>
      <w:r>
        <w:rPr>
          <w:rFonts w:ascii="Times New Roman" w:hAnsi="Times New Roman" w:cs="Times New Roman"/>
          <w:bCs/>
          <w:sz w:val="28"/>
          <w:szCs w:val="28"/>
        </w:rPr>
        <w:t xml:space="preserve"> </w:t>
      </w:r>
      <w:r w:rsidRPr="003F4005">
        <w:rPr>
          <w:rFonts w:ascii="Times New Roman" w:hAnsi="Times New Roman" w:cs="Times New Roman"/>
          <w:bCs/>
          <w:sz w:val="28"/>
          <w:szCs w:val="28"/>
        </w:rPr>
        <w:t>змін у методичн</w:t>
      </w:r>
      <w:r>
        <w:rPr>
          <w:rFonts w:ascii="Times New Roman" w:hAnsi="Times New Roman" w:cs="Times New Roman"/>
          <w:bCs/>
          <w:sz w:val="28"/>
          <w:szCs w:val="28"/>
        </w:rPr>
        <w:t xml:space="preserve">і </w:t>
      </w:r>
      <w:r w:rsidRPr="003F4005">
        <w:rPr>
          <w:rFonts w:ascii="Times New Roman" w:hAnsi="Times New Roman" w:cs="Times New Roman"/>
          <w:bCs/>
          <w:sz w:val="28"/>
          <w:szCs w:val="28"/>
        </w:rPr>
        <w:t>рекомендації</w:t>
      </w:r>
      <w:r>
        <w:rPr>
          <w:rFonts w:ascii="Times New Roman" w:hAnsi="Times New Roman" w:cs="Times New Roman"/>
          <w:bCs/>
          <w:sz w:val="28"/>
          <w:szCs w:val="28"/>
        </w:rPr>
        <w:t xml:space="preserve"> </w:t>
      </w:r>
      <w:r w:rsidRPr="003F4005">
        <w:rPr>
          <w:rFonts w:ascii="Times New Roman" w:hAnsi="Times New Roman" w:cs="Times New Roman"/>
          <w:bCs/>
          <w:sz w:val="28"/>
          <w:szCs w:val="28"/>
        </w:rPr>
        <w:t>щодо</w:t>
      </w:r>
      <w:r>
        <w:rPr>
          <w:rFonts w:ascii="Times New Roman" w:hAnsi="Times New Roman" w:cs="Times New Roman"/>
          <w:bCs/>
          <w:sz w:val="28"/>
          <w:szCs w:val="28"/>
        </w:rPr>
        <w:t xml:space="preserve"> </w:t>
      </w:r>
      <w:r w:rsidRPr="003F4005">
        <w:rPr>
          <w:rFonts w:ascii="Times New Roman" w:hAnsi="Times New Roman" w:cs="Times New Roman"/>
          <w:bCs/>
          <w:sz w:val="28"/>
          <w:szCs w:val="28"/>
        </w:rPr>
        <w:t>окремих</w:t>
      </w:r>
      <w:r>
        <w:rPr>
          <w:rFonts w:ascii="Times New Roman" w:hAnsi="Times New Roman" w:cs="Times New Roman"/>
          <w:bCs/>
          <w:sz w:val="28"/>
          <w:szCs w:val="28"/>
        </w:rPr>
        <w:t xml:space="preserve"> </w:t>
      </w:r>
      <w:r w:rsidRPr="003F4005">
        <w:rPr>
          <w:rFonts w:ascii="Times New Roman" w:hAnsi="Times New Roman" w:cs="Times New Roman"/>
          <w:bCs/>
          <w:sz w:val="28"/>
          <w:szCs w:val="28"/>
        </w:rPr>
        <w:t>питань</w:t>
      </w:r>
      <w:r>
        <w:rPr>
          <w:rFonts w:ascii="Times New Roman" w:hAnsi="Times New Roman" w:cs="Times New Roman"/>
          <w:bCs/>
          <w:sz w:val="28"/>
          <w:szCs w:val="28"/>
        </w:rPr>
        <w:t xml:space="preserve"> </w:t>
      </w:r>
      <w:r w:rsidRPr="003F4005">
        <w:rPr>
          <w:rFonts w:ascii="Times New Roman" w:hAnsi="Times New Roman" w:cs="Times New Roman"/>
          <w:bCs/>
          <w:sz w:val="28"/>
          <w:szCs w:val="28"/>
        </w:rPr>
        <w:t>здобуття</w:t>
      </w:r>
      <w:r>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закладах загальної</w:t>
      </w:r>
      <w:r>
        <w:rPr>
          <w:rFonts w:ascii="Times New Roman" w:hAnsi="Times New Roman" w:cs="Times New Roman"/>
          <w:bCs/>
          <w:sz w:val="28"/>
          <w:szCs w:val="28"/>
        </w:rPr>
        <w:t xml:space="preserve"> </w:t>
      </w:r>
      <w:r w:rsidRPr="003F4005">
        <w:rPr>
          <w:rFonts w:ascii="Times New Roman" w:hAnsi="Times New Roman" w:cs="Times New Roman"/>
          <w:bCs/>
          <w:sz w:val="28"/>
          <w:szCs w:val="28"/>
        </w:rPr>
        <w:t>середньої</w:t>
      </w:r>
      <w:r>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умовах</w:t>
      </w:r>
      <w:r>
        <w:rPr>
          <w:rFonts w:ascii="Times New Roman" w:hAnsi="Times New Roman" w:cs="Times New Roman"/>
          <w:bCs/>
          <w:sz w:val="28"/>
          <w:szCs w:val="28"/>
        </w:rPr>
        <w:t xml:space="preserve"> </w:t>
      </w:r>
      <w:r w:rsidRPr="003F4005">
        <w:rPr>
          <w:rFonts w:ascii="Times New Roman" w:hAnsi="Times New Roman" w:cs="Times New Roman"/>
          <w:bCs/>
          <w:sz w:val="28"/>
          <w:szCs w:val="28"/>
        </w:rPr>
        <w:t>воєнного стану в Україні», наказ МОН № 1162 від 20 серпня 2025 року.</w:t>
      </w:r>
    </w:p>
    <w:p w:rsidR="00A86FD9" w:rsidRPr="007A765F" w:rsidRDefault="00A86FD9" w:rsidP="00A86FD9">
      <w:pPr>
        <w:pStyle w:val="a3"/>
        <w:numPr>
          <w:ilvl w:val="0"/>
          <w:numId w:val="2"/>
        </w:numPr>
        <w:ind w:left="0" w:firstLine="0"/>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A86FD9" w:rsidRPr="007A765F" w:rsidRDefault="00A86FD9" w:rsidP="00A86FD9">
      <w:pPr>
        <w:pStyle w:val="a3"/>
        <w:widowControl/>
        <w:numPr>
          <w:ilvl w:val="0"/>
          <w:numId w:val="2"/>
        </w:numPr>
        <w:autoSpaceDE/>
        <w:autoSpaceDN/>
        <w:spacing w:line="276" w:lineRule="auto"/>
        <w:ind w:left="0" w:firstLine="0"/>
        <w:contextualSpacing/>
        <w:rPr>
          <w:sz w:val="28"/>
          <w:szCs w:val="28"/>
        </w:rPr>
      </w:pPr>
      <w:r>
        <w:rPr>
          <w:sz w:val="28"/>
          <w:szCs w:val="28"/>
        </w:rPr>
        <w:t>Наказ МОН від 07.08.2024 №</w:t>
      </w:r>
      <w:r w:rsidRPr="007A765F">
        <w:rPr>
          <w:sz w:val="28"/>
          <w:szCs w:val="28"/>
        </w:rPr>
        <w:t>1112, зареєстрованим у Міністерстві юстиції України 08.08.2024 за № 1222/42567</w:t>
      </w:r>
      <w:r>
        <w:rPr>
          <w:sz w:val="28"/>
          <w:szCs w:val="28"/>
        </w:rPr>
        <w:t xml:space="preserve"> «П</w:t>
      </w:r>
      <w:r w:rsidRPr="007A765F">
        <w:rPr>
          <w:sz w:val="28"/>
          <w:szCs w:val="28"/>
        </w:rPr>
        <w:t>ро</w:t>
      </w:r>
      <w:r>
        <w:rPr>
          <w:sz w:val="28"/>
          <w:szCs w:val="28"/>
        </w:rPr>
        <w:t xml:space="preserve"> </w:t>
      </w:r>
      <w:r w:rsidRPr="007A765F">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p>
    <w:p w:rsidR="00A86FD9" w:rsidRPr="00E27A76" w:rsidRDefault="00A86FD9" w:rsidP="00A86FD9">
      <w:pPr>
        <w:pStyle w:val="a3"/>
        <w:widowControl/>
        <w:numPr>
          <w:ilvl w:val="0"/>
          <w:numId w:val="2"/>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2205 «Про затвердження Санітарного регламенту для закладів загальної середньої освіти»</w:t>
      </w:r>
    </w:p>
    <w:p w:rsidR="00A86FD9" w:rsidRPr="007A765F" w:rsidRDefault="00A86FD9" w:rsidP="00A86FD9">
      <w:pPr>
        <w:pStyle w:val="a4"/>
        <w:spacing w:before="0" w:beforeAutospacing="0" w:after="0" w:afterAutospacing="0"/>
        <w:jc w:val="both"/>
        <w:rPr>
          <w:sz w:val="28"/>
          <w:szCs w:val="28"/>
          <w:lang w:val="uk-UA"/>
        </w:rPr>
      </w:pPr>
      <w:r w:rsidRPr="007A765F">
        <w:rPr>
          <w:sz w:val="28"/>
          <w:szCs w:val="28"/>
          <w:lang w:val="uk-UA"/>
        </w:rPr>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Pr>
          <w:sz w:val="28"/>
          <w:szCs w:val="28"/>
          <w:lang w:val="uk-UA"/>
        </w:rPr>
        <w:t xml:space="preserve"> </w:t>
      </w:r>
      <w:r w:rsidRPr="007A765F">
        <w:rPr>
          <w:rFonts w:asciiTheme="minorHAnsi" w:eastAsiaTheme="minorEastAsia" w:cstheme="minorBidi"/>
          <w:kern w:val="24"/>
          <w:sz w:val="28"/>
          <w:szCs w:val="28"/>
          <w:lang w:val="uk-UA"/>
        </w:rPr>
        <w:t>зі</w:t>
      </w:r>
      <w:r>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 xml:space="preserve">Наказами </w:t>
      </w:r>
      <w:r w:rsidRPr="00E27A76">
        <w:rPr>
          <w:rFonts w:eastAsiaTheme="minorEastAsia"/>
          <w:kern w:val="24"/>
          <w:sz w:val="28"/>
          <w:szCs w:val="28"/>
          <w:lang w:val="uk-UA"/>
        </w:rPr>
        <w:t>МОН </w:t>
      </w:r>
      <w:hyperlink r:id="rId16" w:history="1">
        <w:r w:rsidRPr="00E27A76">
          <w:rPr>
            <w:rFonts w:eastAsiaTheme="minorEastAsia"/>
            <w:kern w:val="24"/>
            <w:sz w:val="28"/>
            <w:szCs w:val="28"/>
            <w:lang w:val="uk-UA"/>
          </w:rPr>
          <w:t>від 15.04.2025 №570</w:t>
        </w:r>
      </w:hyperlink>
      <w:r w:rsidRPr="00E27A76">
        <w:rPr>
          <w:rFonts w:eastAsiaTheme="minorEastAsia"/>
          <w:kern w:val="24"/>
          <w:sz w:val="28"/>
          <w:szCs w:val="28"/>
          <w:lang w:val="uk-UA"/>
        </w:rPr>
        <w:t> та </w:t>
      </w:r>
      <w:hyperlink r:id="rId17" w:history="1">
        <w:r w:rsidRPr="00E27A76">
          <w:rPr>
            <w:rFonts w:eastAsiaTheme="minorEastAsia"/>
            <w:kern w:val="24"/>
            <w:sz w:val="28"/>
            <w:szCs w:val="28"/>
            <w:lang w:val="uk-UA"/>
          </w:rPr>
          <w:t>від 23.04.2025 №614</w:t>
        </w:r>
      </w:hyperlink>
      <w:r w:rsidRPr="00E27A76">
        <w:rPr>
          <w:rFonts w:eastAsiaTheme="minorEastAsia"/>
          <w:kern w:val="24"/>
          <w:sz w:val="28"/>
          <w:szCs w:val="28"/>
          <w:lang w:val="uk-UA"/>
        </w:rPr>
        <w:t> внесено зміни до Порядку переведення</w:t>
      </w:r>
      <w:r w:rsidRPr="007A765F">
        <w:rPr>
          <w:rFonts w:eastAsiaTheme="minorEastAsia"/>
          <w:kern w:val="24"/>
          <w:sz w:val="28"/>
          <w:szCs w:val="28"/>
          <w:lang w:val="uk-UA"/>
        </w:rPr>
        <w:t xml:space="preserve"> учнів закладу загальної середньої освіти на наступний рік навчання.</w:t>
      </w:r>
    </w:p>
    <w:p w:rsidR="00A86FD9" w:rsidRPr="007A765F" w:rsidRDefault="00A86FD9" w:rsidP="00A86FD9">
      <w:pPr>
        <w:pStyle w:val="a3"/>
        <w:numPr>
          <w:ilvl w:val="0"/>
          <w:numId w:val="5"/>
        </w:numPr>
        <w:ind w:left="0" w:firstLine="0"/>
        <w:rPr>
          <w:sz w:val="28"/>
          <w:szCs w:val="28"/>
        </w:rPr>
      </w:pPr>
      <w:hyperlink r:id="rId18" w:history="1">
        <w:r w:rsidRPr="00E27A76">
          <w:rPr>
            <w:rStyle w:val="a5"/>
            <w:rFonts w:eastAsiaTheme="minorEastAsia"/>
            <w:color w:val="000000" w:themeColor="text1"/>
            <w:kern w:val="24"/>
            <w:sz w:val="28"/>
            <w:szCs w:val="28"/>
            <w:u w:val="none"/>
          </w:rPr>
          <w:t>Постановою КМУ від 04.06.2025 №658</w:t>
        </w:r>
      </w:hyperlink>
      <w:r w:rsidRPr="00E27A76">
        <w:rPr>
          <w:rFonts w:eastAsiaTheme="minorEastAsia"/>
          <w:color w:val="000000" w:themeColor="text1"/>
          <w:kern w:val="24"/>
          <w:sz w:val="28"/>
          <w:szCs w:val="28"/>
        </w:rPr>
        <w:t> </w:t>
      </w:r>
      <w:r w:rsidRPr="007A765F">
        <w:rPr>
          <w:rFonts w:eastAsiaTheme="minorEastAsia"/>
          <w:kern w:val="24"/>
          <w:sz w:val="28"/>
          <w:szCs w:val="28"/>
        </w:rPr>
        <w:t>затверджено Типову програму унеможливлення насильства та жорстокого поводження з дітьми.</w:t>
      </w:r>
    </w:p>
    <w:p w:rsidR="00A86FD9" w:rsidRPr="007A765F" w:rsidRDefault="00A86FD9" w:rsidP="00A86FD9">
      <w:pPr>
        <w:spacing w:after="0"/>
        <w:rPr>
          <w:rFonts w:ascii="Times New Roman" w:hAnsi="Times New Roman" w:cs="Times New Roman"/>
          <w:sz w:val="28"/>
          <w:szCs w:val="28"/>
        </w:rPr>
      </w:pPr>
      <w:r w:rsidRPr="007A765F">
        <w:rPr>
          <w:sz w:val="28"/>
          <w:szCs w:val="28"/>
        </w:rPr>
        <w:t>•</w:t>
      </w:r>
      <w:r w:rsidRPr="007A765F">
        <w:rPr>
          <w:sz w:val="28"/>
          <w:szCs w:val="28"/>
        </w:rPr>
        <w:tab/>
      </w:r>
      <w:r w:rsidRPr="007A765F">
        <w:rPr>
          <w:rFonts w:ascii="Times New Roman" w:hAnsi="Times New Roman" w:cs="Times New Roman"/>
          <w:sz w:val="28"/>
          <w:szCs w:val="28"/>
        </w:rPr>
        <w:t xml:space="preserve">Наказ Міністерства охорони здоров'я України від 25.07.2023№1351 </w:t>
      </w:r>
      <w:r>
        <w:rPr>
          <w:rFonts w:ascii="Times New Roman" w:hAnsi="Times New Roman" w:cs="Times New Roman"/>
          <w:sz w:val="28"/>
          <w:szCs w:val="28"/>
        </w:rPr>
        <w:t>«П</w:t>
      </w:r>
      <w:r w:rsidRPr="007A765F">
        <w:rPr>
          <w:rFonts w:ascii="Times New Roman" w:hAnsi="Times New Roman" w:cs="Times New Roman"/>
          <w:sz w:val="28"/>
          <w:szCs w:val="28"/>
        </w:rPr>
        <w:t>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A86FD9" w:rsidRPr="007A765F" w:rsidRDefault="00A86FD9" w:rsidP="00A86FD9">
      <w:pPr>
        <w:pStyle w:val="a3"/>
        <w:ind w:left="0" w:firstLine="0"/>
        <w:rPr>
          <w:sz w:val="28"/>
          <w:szCs w:val="28"/>
        </w:rPr>
      </w:pPr>
      <w:r w:rsidRPr="007A765F">
        <w:rPr>
          <w:sz w:val="28"/>
          <w:szCs w:val="28"/>
        </w:rPr>
        <w:t>•</w:t>
      </w:r>
      <w:r w:rsidRPr="007A765F">
        <w:rPr>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A86FD9" w:rsidRPr="00E27A76" w:rsidRDefault="00A86FD9" w:rsidP="00A86FD9">
      <w:pPr>
        <w:numPr>
          <w:ilvl w:val="0"/>
          <w:numId w:val="6"/>
        </w:numPr>
        <w:spacing w:after="0" w:line="240" w:lineRule="auto"/>
        <w:ind w:left="0" w:firstLine="0"/>
        <w:contextualSpacing/>
        <w:jc w:val="both"/>
        <w:rPr>
          <w:rFonts w:ascii="Times New Roman" w:eastAsia="Times New Roman" w:hAnsi="Times New Roman" w:cs="Times New Roman"/>
          <w:sz w:val="28"/>
          <w:szCs w:val="28"/>
          <w:lang w:eastAsia="ru-RU"/>
        </w:rPr>
      </w:pPr>
      <w:r w:rsidRPr="003F4005">
        <w:rPr>
          <w:rFonts w:ascii="Times New Roman" w:hAnsi="Times New Roman" w:cs="Times New Roman"/>
          <w:kern w:val="24"/>
          <w:sz w:val="28"/>
          <w:szCs w:val="28"/>
          <w:lang w:eastAsia="ru-RU"/>
        </w:rPr>
        <w:lastRenderedPageBreak/>
        <w:t>Інструкція з ведення</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класного журналу 5-11(12)-х класів</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загальноосвітніх</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навчальних</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закладів, затверджена наказом Міністерства</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освіти і науки України</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 xml:space="preserve">від 03.06. </w:t>
      </w:r>
      <w:r w:rsidRPr="00E27A76">
        <w:rPr>
          <w:rFonts w:ascii="Times New Roman" w:hAnsi="Times New Roman" w:cs="Times New Roman"/>
          <w:kern w:val="24"/>
          <w:sz w:val="28"/>
          <w:szCs w:val="28"/>
          <w:lang w:eastAsia="ru-RU"/>
        </w:rPr>
        <w:t>2008 р. № 496.</w:t>
      </w:r>
    </w:p>
    <w:p w:rsidR="00A86FD9" w:rsidRPr="007A765F" w:rsidRDefault="00A86FD9" w:rsidP="00A86FD9">
      <w:pPr>
        <w:pStyle w:val="a3"/>
        <w:numPr>
          <w:ilvl w:val="0"/>
          <w:numId w:val="6"/>
        </w:numPr>
        <w:ind w:left="0" w:firstLine="0"/>
        <w:contextualSpacing/>
        <w:rPr>
          <w:sz w:val="28"/>
          <w:szCs w:val="24"/>
        </w:rPr>
      </w:pPr>
      <w:r w:rsidRPr="007A765F">
        <w:rPr>
          <w:sz w:val="28"/>
          <w:szCs w:val="24"/>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A86FD9" w:rsidRPr="00993E74" w:rsidRDefault="00A86FD9" w:rsidP="00A86FD9">
      <w:pPr>
        <w:pStyle w:val="a3"/>
        <w:numPr>
          <w:ilvl w:val="0"/>
          <w:numId w:val="6"/>
        </w:numPr>
        <w:pBdr>
          <w:top w:val="nil"/>
          <w:left w:val="nil"/>
          <w:bottom w:val="nil"/>
          <w:right w:val="nil"/>
          <w:between w:val="nil"/>
        </w:pBdr>
        <w:spacing w:line="276" w:lineRule="auto"/>
        <w:ind w:left="0" w:firstLine="0"/>
        <w:contextualSpacing/>
        <w:rPr>
          <w:color w:val="000000" w:themeColor="text1"/>
          <w:sz w:val="28"/>
          <w:szCs w:val="28"/>
        </w:rPr>
      </w:pPr>
      <w:r w:rsidRPr="00993E74">
        <w:rPr>
          <w:sz w:val="28"/>
          <w:szCs w:val="24"/>
        </w:rPr>
        <w:t>Оцінювання результатів навчання та оформлення Свідоцтва досягнень учнів 5-9 класів НУШ Наказ МОН від 02.08.2024 №1093 лист від 14.03.2025 №1/4895-25</w:t>
      </w:r>
    </w:p>
    <w:p w:rsidR="00A86FD9" w:rsidRPr="00E27A76" w:rsidRDefault="00A86FD9" w:rsidP="00A86FD9">
      <w:pPr>
        <w:pStyle w:val="normal"/>
        <w:widowControl w:val="0"/>
        <w:numPr>
          <w:ilvl w:val="0"/>
          <w:numId w:val="6"/>
        </w:numPr>
        <w:pBdr>
          <w:top w:val="nil"/>
          <w:left w:val="nil"/>
          <w:bottom w:val="nil"/>
          <w:right w:val="nil"/>
          <w:between w:val="nil"/>
        </w:pBdr>
        <w:tabs>
          <w:tab w:val="clear" w:pos="720"/>
          <w:tab w:val="num" w:pos="142"/>
        </w:tabs>
        <w:ind w:left="0" w:right="106" w:firstLine="0"/>
        <w:jc w:val="both"/>
        <w:rPr>
          <w:color w:val="000000"/>
          <w:sz w:val="28"/>
          <w:szCs w:val="28"/>
        </w:rPr>
      </w:pPr>
      <w:r w:rsidRPr="00E27A76">
        <w:rPr>
          <w:color w:val="000000" w:themeColor="text1"/>
          <w:sz w:val="28"/>
          <w:szCs w:val="28"/>
        </w:rPr>
        <w:t>Освітню програму для 5-8 класів з навчанням українською мовою розроблено на основі Державного стандарту базової середньої освіти, затвердженого постан</w:t>
      </w:r>
      <w:r w:rsidRPr="00E27A76">
        <w:rPr>
          <w:color w:val="000000"/>
          <w:sz w:val="28"/>
          <w:szCs w:val="28"/>
        </w:rPr>
        <w:t>овою Кабінету Міністрів України від 30.09.2020 № 898, Типової освітньої програми для 5-9 класів закладів загальної середньої освіти, затвердженої наказом Міністерства освіти і науки України від 19.02.2021 № 235 (в редакції наказу Міністерства освіти і науки України від 09.08.2024 № 1120).</w:t>
      </w:r>
    </w:p>
    <w:p w:rsidR="00000000" w:rsidRDefault="000467CE"/>
    <w:p w:rsidR="00A86FD9" w:rsidRPr="00A86FD9" w:rsidRDefault="00A86FD9" w:rsidP="00CF50B4">
      <w:pPr>
        <w:widowControl w:val="0"/>
        <w:shd w:val="clear" w:color="auto" w:fill="FFFFFF"/>
        <w:spacing w:after="0" w:line="240" w:lineRule="auto"/>
        <w:jc w:val="center"/>
        <w:rPr>
          <w:rFonts w:ascii="Tahoma" w:eastAsia="Times New Roman" w:hAnsi="Tahoma" w:cs="Tahoma"/>
          <w:b/>
          <w:color w:val="111111"/>
          <w:sz w:val="28"/>
          <w:szCs w:val="28"/>
          <w:lang w:eastAsia="ru-RU" w:bidi="en-US"/>
        </w:rPr>
      </w:pPr>
      <w:r w:rsidRPr="00A86FD9">
        <w:rPr>
          <w:rFonts w:ascii="Times New Roman" w:eastAsia="Times New Roman" w:hAnsi="Times New Roman" w:cs="Microsoft Sans Serif"/>
          <w:b/>
          <w:color w:val="111111"/>
          <w:sz w:val="28"/>
          <w:szCs w:val="28"/>
          <w:lang w:eastAsia="ru-RU" w:bidi="en-US"/>
        </w:rPr>
        <w:t>Освітня програма визначає:</w:t>
      </w:r>
    </w:p>
    <w:p w:rsidR="00A86FD9" w:rsidRPr="009F06E1"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28"/>
          <w:szCs w:val="28"/>
          <w:lang w:eastAsia="ru-RU"/>
        </w:rPr>
      </w:pPr>
      <w:r w:rsidRPr="00CE0BF3">
        <w:rPr>
          <w:rFonts w:ascii="Times New Roman" w:eastAsia="Times New Roman" w:hAnsi="Times New Roman" w:cs="Times New Roman"/>
          <w:color w:val="111111"/>
          <w:sz w:val="28"/>
          <w:szCs w:val="28"/>
          <w:lang w:eastAsia="ru-RU"/>
        </w:rPr>
        <w:t>загальний обсяг навчального навантаження, орієнтовну тривалість і можливі взаємозв’язки окремих п</w:t>
      </w:r>
      <w:r w:rsidRPr="009F06E1">
        <w:rPr>
          <w:rFonts w:ascii="Times New Roman" w:eastAsia="Times New Roman" w:hAnsi="Times New Roman" w:cs="Times New Roman"/>
          <w:color w:val="111111"/>
          <w:sz w:val="28"/>
          <w:szCs w:val="28"/>
          <w:lang w:eastAsia="ru-RU"/>
        </w:rPr>
        <w:t>редметів, факультативів, спеціальних курсів, курсів за вибором, зокрема їх інтеграції, а також логічної послідовності їх вивчення;</w:t>
      </w:r>
    </w:p>
    <w:p w:rsidR="00A86FD9" w:rsidRPr="00A86FD9"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28"/>
          <w:szCs w:val="28"/>
          <w:lang w:eastAsia="ru-RU"/>
        </w:rPr>
      </w:pPr>
      <w:r w:rsidRPr="009F06E1">
        <w:rPr>
          <w:rFonts w:ascii="Times New Roman" w:eastAsia="Times New Roman" w:hAnsi="Times New Roman" w:cs="Times New Roman"/>
          <w:color w:val="111111"/>
          <w:sz w:val="28"/>
          <w:szCs w:val="28"/>
          <w:lang w:eastAsia="ru-RU"/>
        </w:rPr>
        <w:t xml:space="preserve">очікувані результати навчання здобувачів освіти, подані в рамках навчальних програм, (Пропонований зміст навчальних програм, які мають гриф «Затверджено Міністерством освіти і науки України» і </w:t>
      </w:r>
      <w:r w:rsidRPr="00A86FD9">
        <w:rPr>
          <w:rFonts w:ascii="Times New Roman" w:eastAsia="Times New Roman" w:hAnsi="Times New Roman" w:cs="Times New Roman"/>
          <w:color w:val="111111"/>
          <w:sz w:val="28"/>
          <w:szCs w:val="28"/>
          <w:lang w:eastAsia="ru-RU"/>
        </w:rPr>
        <w:t xml:space="preserve">розміщені на офіційному </w:t>
      </w:r>
      <w:proofErr w:type="spellStart"/>
      <w:r w:rsidRPr="00A86FD9">
        <w:rPr>
          <w:rFonts w:ascii="Times New Roman" w:eastAsia="Times New Roman" w:hAnsi="Times New Roman" w:cs="Times New Roman"/>
          <w:color w:val="111111"/>
          <w:sz w:val="28"/>
          <w:szCs w:val="28"/>
          <w:lang w:eastAsia="ru-RU"/>
        </w:rPr>
        <w:t>вебсайті</w:t>
      </w:r>
      <w:proofErr w:type="spellEnd"/>
      <w:r w:rsidRPr="00A86FD9">
        <w:rPr>
          <w:rFonts w:ascii="Times New Roman" w:eastAsia="Times New Roman" w:hAnsi="Times New Roman" w:cs="Times New Roman"/>
          <w:color w:val="111111"/>
          <w:sz w:val="28"/>
          <w:szCs w:val="28"/>
          <w:lang w:eastAsia="ru-RU"/>
        </w:rPr>
        <w:t xml:space="preserve"> Міністерства освіти і науки України);</w:t>
      </w:r>
    </w:p>
    <w:p w:rsidR="00A86FD9" w:rsidRPr="00A86FD9"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28"/>
          <w:szCs w:val="28"/>
          <w:lang w:eastAsia="ru-RU"/>
        </w:rPr>
      </w:pPr>
      <w:r w:rsidRPr="00A86FD9">
        <w:rPr>
          <w:rFonts w:ascii="Times New Roman" w:eastAsia="Times New Roman" w:hAnsi="Times New Roman" w:cs="Times New Roman"/>
          <w:color w:val="111111"/>
          <w:sz w:val="28"/>
          <w:szCs w:val="28"/>
          <w:lang w:eastAsia="ru-RU"/>
        </w:rPr>
        <w:t>перелік освітніх галузей;</w:t>
      </w:r>
    </w:p>
    <w:p w:rsidR="00A86FD9" w:rsidRPr="00A86FD9"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28"/>
          <w:szCs w:val="28"/>
          <w:lang w:eastAsia="ru-RU"/>
        </w:rPr>
      </w:pPr>
      <w:r w:rsidRPr="00A86FD9">
        <w:rPr>
          <w:rFonts w:ascii="Times New Roman" w:eastAsia="Times New Roman" w:hAnsi="Times New Roman" w:cs="Times New Roman"/>
          <w:color w:val="111111"/>
          <w:sz w:val="28"/>
          <w:szCs w:val="28"/>
          <w:lang w:eastAsia="ru-RU"/>
        </w:rPr>
        <w:t>рекомендовані форми організації освітнього процесу;</w:t>
      </w:r>
    </w:p>
    <w:p w:rsidR="00A86FD9" w:rsidRPr="00A86FD9"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28"/>
          <w:szCs w:val="28"/>
          <w:lang w:eastAsia="ru-RU"/>
        </w:rPr>
      </w:pPr>
      <w:r w:rsidRPr="00A86FD9">
        <w:rPr>
          <w:rFonts w:ascii="Times New Roman" w:eastAsia="Times New Roman" w:hAnsi="Times New Roman" w:cs="Times New Roman"/>
          <w:color w:val="111111"/>
          <w:sz w:val="28"/>
          <w:szCs w:val="28"/>
          <w:lang w:eastAsia="ru-RU"/>
        </w:rPr>
        <w:t>опис та інструменти системи внутрішнього забезпечення якості освіти;</w:t>
      </w:r>
    </w:p>
    <w:p w:rsidR="00A86FD9" w:rsidRPr="00A86FD9"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28"/>
          <w:szCs w:val="28"/>
          <w:lang w:eastAsia="ru-RU"/>
        </w:rPr>
      </w:pPr>
      <w:r w:rsidRPr="00A86FD9">
        <w:rPr>
          <w:rFonts w:ascii="Times New Roman" w:eastAsia="Times New Roman" w:hAnsi="Times New Roman" w:cs="Times New Roman"/>
          <w:color w:val="111111"/>
          <w:sz w:val="28"/>
          <w:szCs w:val="28"/>
          <w:lang w:eastAsia="ru-RU"/>
        </w:rPr>
        <w:t>роботу закладу в умовах карантину, надзвичайної ситуації чи</w:t>
      </w:r>
      <w:r>
        <w:rPr>
          <w:rFonts w:ascii="Times New Roman" w:eastAsia="Times New Roman" w:hAnsi="Times New Roman" w:cs="Times New Roman"/>
          <w:color w:val="111111"/>
          <w:sz w:val="28"/>
          <w:szCs w:val="28"/>
          <w:lang w:eastAsia="ru-RU"/>
        </w:rPr>
        <w:t xml:space="preserve"> </w:t>
      </w:r>
      <w:r w:rsidRPr="00A86FD9">
        <w:rPr>
          <w:rFonts w:ascii="Times New Roman" w:eastAsia="Times New Roman" w:hAnsi="Times New Roman" w:cs="Times New Roman"/>
          <w:color w:val="111111"/>
          <w:sz w:val="28"/>
          <w:szCs w:val="28"/>
          <w:lang w:eastAsia="ru-RU"/>
        </w:rPr>
        <w:t>надзвичайного стану;</w:t>
      </w:r>
    </w:p>
    <w:p w:rsidR="00A86FD9" w:rsidRPr="00A86FD9" w:rsidRDefault="00A86FD9" w:rsidP="00A86FD9">
      <w:pPr>
        <w:widowControl w:val="0"/>
        <w:numPr>
          <w:ilvl w:val="0"/>
          <w:numId w:val="8"/>
        </w:numPr>
        <w:shd w:val="clear" w:color="auto" w:fill="FFFFFF"/>
        <w:spacing w:after="0" w:line="240" w:lineRule="auto"/>
        <w:ind w:left="284" w:hanging="284"/>
        <w:jc w:val="both"/>
        <w:rPr>
          <w:rFonts w:ascii="Tahoma" w:eastAsia="Times New Roman" w:hAnsi="Tahoma" w:cs="Tahoma"/>
          <w:color w:val="111111"/>
          <w:sz w:val="18"/>
          <w:szCs w:val="18"/>
          <w:lang w:eastAsia="ru-RU"/>
        </w:rPr>
      </w:pPr>
      <w:r w:rsidRPr="00A86FD9">
        <w:rPr>
          <w:rFonts w:ascii="Times New Roman" w:eastAsia="Times New Roman" w:hAnsi="Times New Roman" w:cs="Times New Roman"/>
          <w:color w:val="111111"/>
          <w:sz w:val="28"/>
          <w:szCs w:val="28"/>
          <w:lang w:eastAsia="ru-RU"/>
        </w:rPr>
        <w:t>вимоги до осіб, які</w:t>
      </w:r>
      <w:r>
        <w:rPr>
          <w:rFonts w:ascii="Times New Roman" w:eastAsia="Times New Roman" w:hAnsi="Times New Roman" w:cs="Times New Roman"/>
          <w:color w:val="111111"/>
          <w:sz w:val="28"/>
          <w:szCs w:val="28"/>
          <w:lang w:eastAsia="ru-RU"/>
        </w:rPr>
        <w:t xml:space="preserve"> </w:t>
      </w:r>
      <w:r w:rsidRPr="00A86FD9">
        <w:rPr>
          <w:rFonts w:ascii="Times New Roman" w:eastAsia="Times New Roman" w:hAnsi="Times New Roman" w:cs="Times New Roman"/>
          <w:color w:val="111111"/>
          <w:sz w:val="28"/>
          <w:szCs w:val="28"/>
          <w:lang w:eastAsia="ru-RU"/>
        </w:rPr>
        <w:t>можуть</w:t>
      </w:r>
      <w:r>
        <w:rPr>
          <w:rFonts w:ascii="Times New Roman" w:eastAsia="Times New Roman" w:hAnsi="Times New Roman" w:cs="Times New Roman"/>
          <w:color w:val="111111"/>
          <w:sz w:val="28"/>
          <w:szCs w:val="28"/>
          <w:lang w:eastAsia="ru-RU"/>
        </w:rPr>
        <w:t xml:space="preserve"> </w:t>
      </w:r>
      <w:r w:rsidRPr="00A86FD9">
        <w:rPr>
          <w:rFonts w:ascii="Times New Roman" w:eastAsia="Times New Roman" w:hAnsi="Times New Roman" w:cs="Times New Roman"/>
          <w:color w:val="111111"/>
          <w:sz w:val="28"/>
          <w:szCs w:val="28"/>
          <w:lang w:eastAsia="ru-RU"/>
        </w:rPr>
        <w:t>розпочати</w:t>
      </w:r>
      <w:r>
        <w:rPr>
          <w:rFonts w:ascii="Times New Roman" w:eastAsia="Times New Roman" w:hAnsi="Times New Roman" w:cs="Times New Roman"/>
          <w:color w:val="111111"/>
          <w:sz w:val="28"/>
          <w:szCs w:val="28"/>
          <w:lang w:eastAsia="ru-RU"/>
        </w:rPr>
        <w:t xml:space="preserve"> </w:t>
      </w:r>
      <w:r w:rsidRPr="00A86FD9">
        <w:rPr>
          <w:rFonts w:ascii="Times New Roman" w:eastAsia="Times New Roman" w:hAnsi="Times New Roman" w:cs="Times New Roman"/>
          <w:color w:val="111111"/>
          <w:sz w:val="28"/>
          <w:szCs w:val="28"/>
          <w:lang w:eastAsia="ru-RU"/>
        </w:rPr>
        <w:t>навчання за цією</w:t>
      </w:r>
      <w:r>
        <w:rPr>
          <w:rFonts w:ascii="Times New Roman" w:eastAsia="Times New Roman" w:hAnsi="Times New Roman" w:cs="Times New Roman"/>
          <w:color w:val="111111"/>
          <w:sz w:val="28"/>
          <w:szCs w:val="28"/>
          <w:lang w:eastAsia="ru-RU"/>
        </w:rPr>
        <w:t xml:space="preserve"> </w:t>
      </w:r>
      <w:r w:rsidRPr="00A86FD9">
        <w:rPr>
          <w:rFonts w:ascii="Times New Roman" w:eastAsia="Times New Roman" w:hAnsi="Times New Roman" w:cs="Times New Roman"/>
          <w:color w:val="111111"/>
          <w:sz w:val="28"/>
          <w:szCs w:val="28"/>
          <w:lang w:eastAsia="ru-RU"/>
        </w:rPr>
        <w:t>освітньою</w:t>
      </w:r>
      <w:r>
        <w:rPr>
          <w:rFonts w:ascii="Times New Roman" w:eastAsia="Times New Roman" w:hAnsi="Times New Roman" w:cs="Times New Roman"/>
          <w:color w:val="111111"/>
          <w:sz w:val="28"/>
          <w:szCs w:val="28"/>
          <w:lang w:eastAsia="ru-RU"/>
        </w:rPr>
        <w:t xml:space="preserve"> </w:t>
      </w:r>
      <w:r w:rsidRPr="00A86FD9">
        <w:rPr>
          <w:rFonts w:ascii="Times New Roman" w:eastAsia="Times New Roman" w:hAnsi="Times New Roman" w:cs="Times New Roman"/>
          <w:color w:val="111111"/>
          <w:sz w:val="28"/>
          <w:szCs w:val="28"/>
          <w:lang w:eastAsia="ru-RU"/>
        </w:rPr>
        <w:t>програмою</w:t>
      </w:r>
      <w:r w:rsidRPr="00A86FD9">
        <w:rPr>
          <w:rFonts w:ascii="Times New Roman" w:eastAsia="Times New Roman" w:hAnsi="Times New Roman" w:cs="Times New Roman"/>
          <w:color w:val="111111"/>
          <w:sz w:val="24"/>
          <w:szCs w:val="24"/>
          <w:lang w:eastAsia="ru-RU"/>
        </w:rPr>
        <w:t>.</w:t>
      </w:r>
    </w:p>
    <w:p w:rsidR="00A86FD9" w:rsidRPr="00A86FD9" w:rsidRDefault="00A86FD9" w:rsidP="00A86FD9">
      <w:pPr>
        <w:widowControl w:val="0"/>
        <w:tabs>
          <w:tab w:val="left" w:pos="9639"/>
        </w:tabs>
        <w:autoSpaceDE w:val="0"/>
        <w:autoSpaceDN w:val="0"/>
        <w:spacing w:after="0" w:line="240" w:lineRule="auto"/>
        <w:ind w:right="671"/>
        <w:jc w:val="both"/>
        <w:rPr>
          <w:rFonts w:ascii="Times New Roman" w:eastAsia="Times New Roman" w:hAnsi="Times New Roman" w:cs="Times New Roman"/>
          <w:sz w:val="28"/>
          <w:szCs w:val="28"/>
        </w:rPr>
      </w:pPr>
    </w:p>
    <w:p w:rsidR="00A86FD9" w:rsidRPr="00DE2D1E" w:rsidRDefault="00A86FD9" w:rsidP="00A86FD9">
      <w:pPr>
        <w:spacing w:after="0" w:line="240" w:lineRule="auto"/>
        <w:jc w:val="center"/>
        <w:rPr>
          <w:rFonts w:ascii="Times New Roman" w:eastAsia="Calibri" w:hAnsi="Times New Roman" w:cs="Times New Roman"/>
          <w:b/>
          <w:sz w:val="28"/>
          <w:szCs w:val="28"/>
        </w:rPr>
      </w:pPr>
      <w:r w:rsidRPr="00DE2D1E">
        <w:rPr>
          <w:rFonts w:ascii="Times New Roman" w:eastAsia="Calibri" w:hAnsi="Times New Roman" w:cs="Times New Roman"/>
          <w:b/>
          <w:sz w:val="28"/>
          <w:szCs w:val="28"/>
        </w:rPr>
        <w:t>Вимоги до осіб, які можуть розпочинати здобуття базової середньої освіти</w:t>
      </w:r>
    </w:p>
    <w:p w:rsidR="00A86FD9" w:rsidRPr="00DE2D1E" w:rsidRDefault="00A86FD9" w:rsidP="00A86FD9">
      <w:pPr>
        <w:widowControl w:val="0"/>
        <w:spacing w:before="155" w:after="0" w:line="240" w:lineRule="auto"/>
        <w:ind w:left="115" w:right="108" w:firstLine="566"/>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w:t>
      </w:r>
      <w:r>
        <w:rPr>
          <w:rFonts w:ascii="Times New Roman" w:eastAsia="Times New Roman" w:hAnsi="Times New Roman" w:cs="Times New Roman"/>
          <w:sz w:val="28"/>
          <w:szCs w:val="28"/>
        </w:rPr>
        <w:t xml:space="preserve">базової </w:t>
      </w:r>
      <w:r w:rsidRPr="00DE2D1E">
        <w:rPr>
          <w:rFonts w:ascii="Times New Roman" w:eastAsia="Times New Roman" w:hAnsi="Times New Roman" w:cs="Times New Roman"/>
          <w:sz w:val="28"/>
          <w:szCs w:val="28"/>
        </w:rPr>
        <w:t>середньої освіти, досягли результатів навчання</w:t>
      </w:r>
      <w:r>
        <w:rPr>
          <w:rFonts w:ascii="Times New Roman" w:eastAsia="Times New Roman" w:hAnsi="Times New Roman" w:cs="Times New Roman"/>
          <w:sz w:val="28"/>
          <w:szCs w:val="28"/>
        </w:rPr>
        <w:t xml:space="preserve"> </w:t>
      </w:r>
      <w:r w:rsidRPr="006A0CEE">
        <w:rPr>
          <w:rFonts w:ascii="Times New Roman" w:eastAsia="Times New Roman" w:hAnsi="Times New Roman" w:cs="Times New Roman"/>
          <w:sz w:val="28"/>
          <w:szCs w:val="28"/>
        </w:rPr>
        <w:t xml:space="preserve">за 8 клас, </w:t>
      </w:r>
      <w:r w:rsidRPr="00DE2D1E">
        <w:rPr>
          <w:rFonts w:ascii="Times New Roman" w:eastAsia="Times New Roman" w:hAnsi="Times New Roman" w:cs="Times New Roman"/>
          <w:sz w:val="28"/>
          <w:szCs w:val="28"/>
        </w:rPr>
        <w:t>визначених у Державному стандарті, що підтверджено відповідним документом.</w:t>
      </w:r>
    </w:p>
    <w:p w:rsidR="00A86FD9" w:rsidRPr="00DE2D1E" w:rsidRDefault="00A86FD9" w:rsidP="00A86FD9">
      <w:pPr>
        <w:widowControl w:val="0"/>
        <w:autoSpaceDE w:val="0"/>
        <w:autoSpaceDN w:val="0"/>
        <w:spacing w:after="0" w:line="240" w:lineRule="auto"/>
        <w:ind w:left="115" w:right="107" w:firstLine="566"/>
        <w:jc w:val="both"/>
        <w:rPr>
          <w:rFonts w:ascii="Times New Roman" w:eastAsia="Times New Roman" w:hAnsi="Times New Roman" w:cs="Times New Roman"/>
          <w:sz w:val="28"/>
          <w:szCs w:val="28"/>
        </w:rPr>
      </w:pPr>
      <w:r w:rsidRPr="006A0CEE">
        <w:rPr>
          <w:rFonts w:ascii="Times New Roman" w:eastAsia="Times New Roman" w:hAnsi="Times New Roman" w:cs="Times New Roman"/>
          <w:sz w:val="28"/>
          <w:szCs w:val="28"/>
        </w:rPr>
        <w:t xml:space="preserve">Якщо відсутнє оцінювання за 8 клас, то для його проведення </w:t>
      </w:r>
      <w:r w:rsidRPr="00DE2D1E">
        <w:rPr>
          <w:rFonts w:ascii="Times New Roman" w:eastAsia="Times New Roman" w:hAnsi="Times New Roman" w:cs="Times New Roman"/>
          <w:sz w:val="28"/>
          <w:szCs w:val="28"/>
        </w:rPr>
        <w:t>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A86FD9" w:rsidRDefault="00A86FD9" w:rsidP="00A86FD9">
      <w:pPr>
        <w:widowControl w:val="0"/>
        <w:autoSpaceDE w:val="0"/>
        <w:autoSpaceDN w:val="0"/>
        <w:spacing w:after="0" w:line="240" w:lineRule="auto"/>
        <w:ind w:left="115" w:right="106" w:firstLine="566"/>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 xml:space="preserve">Протокол оцінювання рівня навчальних досягнень складається за формою згідно з додатком 2 до Положення про індивідуальну форму здобуття </w:t>
      </w:r>
      <w:r w:rsidRPr="00DE2D1E">
        <w:rPr>
          <w:rFonts w:ascii="Times New Roman" w:eastAsia="Times New Roman" w:hAnsi="Times New Roman" w:cs="Times New Roman"/>
          <w:sz w:val="28"/>
          <w:szCs w:val="28"/>
        </w:rPr>
        <w:lastRenderedPageBreak/>
        <w:t>загальної середньої освіти, затвердженого наказом Міністерства освіти і науки України 12січня 2016 року №8 (у редакції наказу Міністерства освіти і науки</w:t>
      </w:r>
      <w:r>
        <w:rPr>
          <w:rFonts w:ascii="Times New Roman" w:eastAsia="Times New Roman" w:hAnsi="Times New Roman" w:cs="Times New Roman"/>
          <w:sz w:val="28"/>
          <w:szCs w:val="28"/>
        </w:rPr>
        <w:t xml:space="preserve"> </w:t>
      </w:r>
      <w:r w:rsidRPr="00DE2D1E">
        <w:rPr>
          <w:rFonts w:ascii="Times New Roman" w:eastAsia="Times New Roman" w:hAnsi="Times New Roman" w:cs="Times New Roman"/>
          <w:sz w:val="28"/>
          <w:szCs w:val="28"/>
        </w:rPr>
        <w:t>України від 10 липня 2019 року № 955), зареєстрованого в Міністерстві юстиції України03 лютого 2016 р. за № 184/28314.</w:t>
      </w:r>
    </w:p>
    <w:p w:rsidR="00A86FD9" w:rsidRDefault="00A86FD9" w:rsidP="00A86FD9">
      <w:pPr>
        <w:widowControl w:val="0"/>
        <w:tabs>
          <w:tab w:val="left" w:pos="9639"/>
        </w:tabs>
        <w:autoSpaceDE w:val="0"/>
        <w:autoSpaceDN w:val="0"/>
        <w:spacing w:before="20" w:after="0" w:line="240" w:lineRule="auto"/>
        <w:ind w:right="678"/>
        <w:rPr>
          <w:rFonts w:ascii="Times New Roman" w:eastAsia="Times New Roman" w:hAnsi="Times New Roman" w:cs="Times New Roman"/>
          <w:b/>
          <w:color w:val="FF0000"/>
          <w:sz w:val="28"/>
          <w:szCs w:val="28"/>
        </w:rPr>
      </w:pPr>
    </w:p>
    <w:p w:rsidR="00A86FD9" w:rsidRPr="00DE2D1E" w:rsidRDefault="00A86FD9" w:rsidP="00CF50B4">
      <w:pPr>
        <w:spacing w:after="0" w:line="240" w:lineRule="auto"/>
        <w:jc w:val="center"/>
        <w:rPr>
          <w:rFonts w:ascii="Times New Roman" w:eastAsia="Calibri" w:hAnsi="Times New Roman" w:cs="Times New Roman"/>
          <w:sz w:val="28"/>
          <w:szCs w:val="28"/>
        </w:rPr>
      </w:pPr>
      <w:r w:rsidRPr="00DE2D1E">
        <w:rPr>
          <w:rFonts w:ascii="Times New Roman" w:eastAsia="Calibri" w:hAnsi="Times New Roman" w:cs="Times New Roman"/>
          <w:b/>
          <w:sz w:val="28"/>
          <w:szCs w:val="28"/>
        </w:rPr>
        <w:t>Очікувані результати навчання здобувачів освіти</w:t>
      </w:r>
    </w:p>
    <w:p w:rsidR="00A86FD9" w:rsidRPr="00DE2D1E" w:rsidRDefault="00A86FD9" w:rsidP="00CF50B4">
      <w:pPr>
        <w:spacing w:after="0" w:line="240" w:lineRule="auto"/>
        <w:ind w:firstLine="709"/>
        <w:jc w:val="both"/>
        <w:rPr>
          <w:rFonts w:ascii="Times New Roman" w:eastAsia="Calibri" w:hAnsi="Times New Roman" w:cs="Times New Roman"/>
          <w:i/>
          <w:sz w:val="28"/>
          <w:szCs w:val="28"/>
        </w:rPr>
      </w:pPr>
      <w:r w:rsidRPr="00DE2D1E">
        <w:rPr>
          <w:rFonts w:ascii="Times New Roman" w:eastAsia="Calibri" w:hAnsi="Times New Roman" w:cs="Times New Roman"/>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A86FD9" w:rsidRPr="00DE2D1E" w:rsidRDefault="00A86FD9" w:rsidP="00CF50B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E2D1E">
        <w:rPr>
          <w:rFonts w:ascii="Times New Roman" w:eastAsia="Calibri" w:hAnsi="Times New Roman" w:cs="Times New Roman"/>
          <w:sz w:val="28"/>
          <w:szCs w:val="28"/>
        </w:rPr>
        <w:t xml:space="preserve">  Освітню програму укладено за такими освітніми галузями:</w:t>
      </w:r>
    </w:p>
    <w:p w:rsidR="00A86FD9" w:rsidRPr="00DE2D1E" w:rsidRDefault="00A86FD9" w:rsidP="00CF50B4">
      <w:pPr>
        <w:widowControl w:val="0"/>
        <w:numPr>
          <w:ilvl w:val="0"/>
          <w:numId w:val="14"/>
        </w:numPr>
        <w:spacing w:after="0"/>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Мови і літератури </w:t>
      </w:r>
    </w:p>
    <w:p w:rsidR="00A86FD9" w:rsidRPr="00DE2D1E" w:rsidRDefault="00A86FD9" w:rsidP="00CF50B4">
      <w:pPr>
        <w:widowControl w:val="0"/>
        <w:numPr>
          <w:ilvl w:val="0"/>
          <w:numId w:val="14"/>
        </w:numPr>
        <w:spacing w:after="0"/>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Суспільствознавство</w:t>
      </w:r>
    </w:p>
    <w:p w:rsidR="00A86FD9" w:rsidRPr="00DE2D1E" w:rsidRDefault="00A86FD9" w:rsidP="00CF50B4">
      <w:pPr>
        <w:widowControl w:val="0"/>
        <w:numPr>
          <w:ilvl w:val="0"/>
          <w:numId w:val="14"/>
        </w:numPr>
        <w:spacing w:after="0"/>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Мистецтво</w:t>
      </w:r>
    </w:p>
    <w:p w:rsidR="00A86FD9" w:rsidRPr="00DE2D1E" w:rsidRDefault="00A86FD9" w:rsidP="00CF50B4">
      <w:pPr>
        <w:widowControl w:val="0"/>
        <w:numPr>
          <w:ilvl w:val="0"/>
          <w:numId w:val="14"/>
        </w:numPr>
        <w:spacing w:after="0"/>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Математика</w:t>
      </w:r>
    </w:p>
    <w:p w:rsidR="00A86FD9" w:rsidRPr="00DE2D1E" w:rsidRDefault="00A86FD9" w:rsidP="00CF50B4">
      <w:pPr>
        <w:widowControl w:val="0"/>
        <w:numPr>
          <w:ilvl w:val="0"/>
          <w:numId w:val="14"/>
        </w:numPr>
        <w:spacing w:after="0"/>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Природознавство</w:t>
      </w:r>
    </w:p>
    <w:p w:rsidR="00A86FD9" w:rsidRPr="00A86FD9" w:rsidRDefault="00A86FD9" w:rsidP="00CF50B4">
      <w:pPr>
        <w:widowControl w:val="0"/>
        <w:numPr>
          <w:ilvl w:val="0"/>
          <w:numId w:val="14"/>
        </w:numPr>
        <w:spacing w:after="0" w:line="240" w:lineRule="auto"/>
        <w:ind w:left="0" w:firstLine="0"/>
        <w:contextualSpacing/>
        <w:jc w:val="both"/>
        <w:rPr>
          <w:rFonts w:ascii="Times New Roman" w:eastAsia="Calibri" w:hAnsi="Times New Roman" w:cs="Times New Roman"/>
          <w:b/>
          <w:i/>
          <w:sz w:val="28"/>
          <w:szCs w:val="28"/>
        </w:rPr>
      </w:pPr>
      <w:r w:rsidRPr="00DE2D1E">
        <w:rPr>
          <w:rFonts w:ascii="Times New Roman" w:eastAsia="Calibri" w:hAnsi="Times New Roman" w:cs="Times New Roman"/>
          <w:sz w:val="28"/>
          <w:szCs w:val="28"/>
        </w:rPr>
        <w:t>Технології</w:t>
      </w:r>
    </w:p>
    <w:p w:rsidR="00A86FD9" w:rsidRDefault="00A86FD9" w:rsidP="00CF50B4">
      <w:pPr>
        <w:pStyle w:val="a3"/>
        <w:numPr>
          <w:ilvl w:val="0"/>
          <w:numId w:val="14"/>
        </w:numPr>
        <w:ind w:left="0" w:firstLine="0"/>
        <w:rPr>
          <w:rFonts w:eastAsia="Calibri"/>
          <w:sz w:val="28"/>
          <w:szCs w:val="28"/>
        </w:rPr>
      </w:pPr>
      <w:r w:rsidRPr="00A86FD9">
        <w:rPr>
          <w:rFonts w:eastAsia="Calibri"/>
          <w:sz w:val="28"/>
          <w:szCs w:val="28"/>
        </w:rPr>
        <w:t>Здоров’я і фізична культура</w:t>
      </w:r>
    </w:p>
    <w:p w:rsidR="00A86FD9" w:rsidRPr="00A86FD9" w:rsidRDefault="00A86FD9" w:rsidP="00CF50B4">
      <w:pPr>
        <w:pStyle w:val="a3"/>
        <w:numPr>
          <w:ilvl w:val="0"/>
          <w:numId w:val="14"/>
        </w:numPr>
        <w:ind w:left="0" w:firstLine="0"/>
        <w:rPr>
          <w:rFonts w:eastAsia="Calibri"/>
          <w:sz w:val="28"/>
          <w:szCs w:val="28"/>
        </w:rPr>
      </w:pPr>
      <w:r w:rsidRPr="00A86FD9">
        <w:rPr>
          <w:rFonts w:eastAsia="Calibri"/>
          <w:sz w:val="28"/>
          <w:szCs w:val="28"/>
        </w:rPr>
        <w:t>Інформатика</w:t>
      </w:r>
    </w:p>
    <w:p w:rsidR="00A86FD9" w:rsidRPr="00A86FD9" w:rsidRDefault="00A86FD9" w:rsidP="00CF50B4">
      <w:pPr>
        <w:pStyle w:val="a3"/>
        <w:ind w:left="0" w:firstLine="0"/>
        <w:rPr>
          <w:rFonts w:eastAsia="Calibri"/>
          <w:sz w:val="28"/>
          <w:szCs w:val="28"/>
        </w:rPr>
      </w:pPr>
    </w:p>
    <w:p w:rsidR="00A86FD9" w:rsidRPr="00DE2D1E" w:rsidRDefault="00A86FD9" w:rsidP="00CF50B4">
      <w:pPr>
        <w:spacing w:after="0" w:line="240" w:lineRule="auto"/>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Логічна послідовність вивчення предметів розкривається у відповідних навчальних програмах.</w:t>
      </w: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highlight w:val="white"/>
        </w:rPr>
      </w:pPr>
      <w:bookmarkStart w:id="0" w:name="_Toc486538639"/>
    </w:p>
    <w:tbl>
      <w:tblPr>
        <w:tblW w:w="935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6"/>
        <w:gridCol w:w="1844"/>
        <w:gridCol w:w="141"/>
        <w:gridCol w:w="6945"/>
      </w:tblGrid>
      <w:tr w:rsidR="00A86FD9" w:rsidRPr="00DE2D1E" w:rsidTr="00E96807">
        <w:trPr>
          <w:trHeight w:val="759"/>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0467CE">
            <w:pPr>
              <w:spacing w:after="0" w:line="240" w:lineRule="auto"/>
              <w:jc w:val="center"/>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№з/п</w:t>
            </w:r>
          </w:p>
        </w:tc>
        <w:tc>
          <w:tcPr>
            <w:tcW w:w="1985"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center"/>
              <w:rPr>
                <w:rFonts w:ascii="Times New Roman" w:eastAsia="Times New Roman" w:hAnsi="Times New Roman" w:cs="Times New Roman"/>
                <w:b/>
                <w:sz w:val="24"/>
                <w:szCs w:val="24"/>
                <w:highlight w:val="white"/>
              </w:rPr>
            </w:pPr>
            <w:r w:rsidRPr="00DE2D1E">
              <w:rPr>
                <w:rFonts w:ascii="Times New Roman" w:eastAsia="Times New Roman" w:hAnsi="Times New Roman" w:cs="Times New Roman"/>
                <w:b/>
                <w:sz w:val="24"/>
                <w:szCs w:val="24"/>
              </w:rPr>
              <w:t>Ключові компетентності</w:t>
            </w:r>
          </w:p>
        </w:tc>
        <w:tc>
          <w:tcPr>
            <w:tcW w:w="694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center"/>
              <w:rPr>
                <w:rFonts w:ascii="Times New Roman" w:eastAsia="Times New Roman" w:hAnsi="Times New Roman" w:cs="Times New Roman"/>
                <w:b/>
                <w:sz w:val="24"/>
                <w:szCs w:val="24"/>
                <w:highlight w:val="white"/>
              </w:rPr>
            </w:pPr>
            <w:r w:rsidRPr="00DE2D1E">
              <w:rPr>
                <w:rFonts w:ascii="Times New Roman" w:eastAsia="Times New Roman" w:hAnsi="Times New Roman" w:cs="Times New Roman"/>
                <w:b/>
                <w:sz w:val="24"/>
                <w:szCs w:val="24"/>
                <w:highlight w:val="white"/>
              </w:rPr>
              <w:t>Компоненти</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1</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Спілкування державною (і рідною — у разі відмінності) мовами</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E2D1E">
              <w:rPr>
                <w:rFonts w:ascii="Times New Roman" w:eastAsia="Times New Roman" w:hAnsi="Times New Roman" w:cs="Times New Roman"/>
                <w:sz w:val="24"/>
                <w:szCs w:val="24"/>
              </w:rPr>
              <w:t>уникнення невнормованих іншомовних запозичень у спілкуванні на тематику</w:t>
            </w:r>
            <w:r w:rsidRPr="00DE2D1E">
              <w:rPr>
                <w:rFonts w:ascii="Times New Roman" w:eastAsia="Times New Roman" w:hAnsi="Times New Roman" w:cs="Times New Roman"/>
                <w:sz w:val="24"/>
                <w:szCs w:val="24"/>
                <w:highlight w:val="white"/>
              </w:rPr>
              <w:t xml:space="preserve"> окремого предмета; поповнювати свій словниковий запас.</w:t>
            </w:r>
          </w:p>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розуміння важливості чітких та лаконічних формулювань.</w:t>
            </w:r>
          </w:p>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означення понять, формулювання властивостей, доведення правил, теорем</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2</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Спілкування іноземними мовами</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Calibri" w:hAnsi="Times New Roman" w:cs="Times New Roman"/>
                <w:color w:val="000000"/>
                <w:sz w:val="24"/>
                <w:szCs w:val="24"/>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w:t>
            </w:r>
            <w:r w:rsidRPr="00DE2D1E">
              <w:rPr>
                <w:rFonts w:ascii="Times New Roman" w:eastAsia="Calibri" w:hAnsi="Times New Roman" w:cs="Times New Roman"/>
                <w:color w:val="000000"/>
                <w:sz w:val="24"/>
                <w:szCs w:val="24"/>
              </w:rPr>
              <w:lastRenderedPageBreak/>
              <w:t>ефективно взаємодіяти з іншими усно, письмово та за допомогою засобів електронного спілкування.</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Calibri" w:hAnsi="Times New Roman" w:cs="Times New Roman"/>
                <w:color w:val="000000"/>
                <w:sz w:val="24"/>
                <w:szCs w:val="24"/>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Calibri" w:hAnsi="Times New Roman" w:cs="Times New Roman"/>
                <w:sz w:val="24"/>
                <w:szCs w:val="24"/>
              </w:rPr>
              <w:t>підручники, словники, довідкова література, мультимедійні засоби, адаптовані іншомовні тексти.</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lastRenderedPageBreak/>
              <w:t>3</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Математична компетентність</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розв'язування математичних задач, і обов’язково таких, що моделюють реальні життєві ситуації</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4</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Основні компетентності у природничих науках і технологіях</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розпізнавати проблеми, що виникають у довкіллі; будувати та досліджувати природні явища і процеси</w:t>
            </w:r>
            <w:r w:rsidRPr="00DE2D1E">
              <w:rPr>
                <w:rFonts w:ascii="Times New Roman" w:eastAsia="Times New Roman" w:hAnsi="Times New Roman" w:cs="Times New Roman"/>
                <w:sz w:val="24"/>
                <w:szCs w:val="24"/>
              </w:rPr>
              <w:t>; послуговуватися технологічними пристроями</w:t>
            </w:r>
            <w:r w:rsidRPr="00DE2D1E">
              <w:rPr>
                <w:rFonts w:ascii="Times New Roman" w:eastAsia="Times New Roman" w:hAnsi="Times New Roman" w:cs="Times New Roman"/>
                <w:sz w:val="24"/>
                <w:szCs w:val="24"/>
                <w:highlight w:val="white"/>
              </w:rPr>
              <w:t>.</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усвідомлення важливості природничих наук як універсальної мови науки, техніки та технологій.</w:t>
            </w:r>
            <w:r w:rsidRPr="00DE2D1E">
              <w:rPr>
                <w:rFonts w:ascii="Times New Roman" w:eastAsia="Times New Roman" w:hAnsi="Times New Roman" w:cs="Times New Roman"/>
                <w:sz w:val="24"/>
                <w:szCs w:val="24"/>
              </w:rPr>
              <w:t xml:space="preserve"> усвідомлення ролі наукових ідей в сучасних інформаційних технологіях</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5</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Інформаційно-цифрова компетентність</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візуалізація даних, побудова графіків та діаграм за допомогою програмних засобів</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6</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Уміння вчитися впродовж життя</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w:t>
            </w:r>
            <w:r w:rsidRPr="00DE2D1E">
              <w:rPr>
                <w:rFonts w:ascii="Times New Roman" w:eastAsia="Times New Roman" w:hAnsi="Times New Roman" w:cs="Times New Roman"/>
                <w:sz w:val="24"/>
                <w:szCs w:val="24"/>
                <w:highlight w:val="white"/>
              </w:rPr>
              <w:lastRenderedPageBreak/>
              <w:t>або визнавати помилковість.</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моделювання власної освітньої траєкторії</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lastRenderedPageBreak/>
              <w:t>7</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Ініціативність і підприємливість</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завдання підприємницького змісту (оптимізаційні задачі)</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8</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Соціальна і громадянська компетентності</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DE2D1E">
              <w:rPr>
                <w:rFonts w:ascii="Times New Roman" w:eastAsia="Times New Roman" w:hAnsi="Times New Roman" w:cs="Times New Roman"/>
                <w:sz w:val="24"/>
                <w:szCs w:val="24"/>
                <w:highlight w:val="white"/>
              </w:rPr>
              <w:t>налаштованість</w:t>
            </w:r>
            <w:proofErr w:type="spellEnd"/>
            <w:r w:rsidRPr="00DE2D1E">
              <w:rPr>
                <w:rFonts w:ascii="Times New Roman" w:eastAsia="Times New Roman" w:hAnsi="Times New Roman" w:cs="Times New Roman"/>
                <w:sz w:val="24"/>
                <w:szCs w:val="24"/>
                <w:highlight w:val="white"/>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завдання соціального змісту</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9</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Обізнаність і самовираження у сфері культури</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 xml:space="preserve">Уміння: </w:t>
            </w:r>
            <w:r w:rsidRPr="00DE2D1E">
              <w:rPr>
                <w:rFonts w:ascii="Times New Roman" w:eastAsia="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rPr>
              <w:t xml:space="preserve">культурна </w:t>
            </w:r>
            <w:proofErr w:type="spellStart"/>
            <w:r w:rsidRPr="00DE2D1E">
              <w:rPr>
                <w:rFonts w:ascii="Times New Roman" w:eastAsia="Times New Roman" w:hAnsi="Times New Roman" w:cs="Times New Roman"/>
                <w:sz w:val="24"/>
                <w:szCs w:val="24"/>
              </w:rPr>
              <w:t>самоідентифікація</w:t>
            </w:r>
            <w:proofErr w:type="spellEnd"/>
            <w:r w:rsidRPr="00DE2D1E">
              <w:rPr>
                <w:rFonts w:ascii="Times New Roman" w:eastAsia="Times New Roman" w:hAnsi="Times New Roman" w:cs="Times New Roman"/>
                <w:sz w:val="24"/>
                <w:szCs w:val="24"/>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E2D1E">
              <w:rPr>
                <w:rFonts w:ascii="Times New Roman" w:eastAsia="Times New Roman" w:hAnsi="Times New Roman" w:cs="Times New Roman"/>
                <w:sz w:val="24"/>
                <w:szCs w:val="24"/>
                <w:highlight w:val="white"/>
              </w:rPr>
              <w:t>.</w:t>
            </w:r>
          </w:p>
          <w:p w:rsidR="00A86FD9" w:rsidRPr="00DE2D1E" w:rsidRDefault="00A86FD9" w:rsidP="00E96807">
            <w:pPr>
              <w:spacing w:after="0" w:line="240" w:lineRule="auto"/>
              <w:jc w:val="both"/>
              <w:rPr>
                <w:rFonts w:ascii="Times New Roman" w:eastAsia="Times New Roman" w:hAnsi="Times New Roman" w:cs="Times New Roman"/>
                <w:sz w:val="24"/>
                <w:szCs w:val="24"/>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rPr>
              <w:t>математичні моделі в різних видах мистецтва</w:t>
            </w:r>
          </w:p>
        </w:tc>
      </w:tr>
      <w:tr w:rsidR="00A86FD9" w:rsidRPr="00DE2D1E" w:rsidTr="00E96807">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10</w:t>
            </w:r>
          </w:p>
        </w:tc>
        <w:tc>
          <w:tcPr>
            <w:tcW w:w="1844" w:type="dxa"/>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Екологічна грамотність і здорове життя</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shd w:val="clear" w:color="auto" w:fill="FFFFFF"/>
              </w:rPr>
              <w:t xml:space="preserve">усвідомлення взаємозв’язку кожного окремого предмета та екології на основі різних даних; ощадне та бережливе </w:t>
            </w:r>
            <w:r w:rsidRPr="00DE2D1E">
              <w:rPr>
                <w:rFonts w:ascii="Times New Roman" w:eastAsia="Times New Roman" w:hAnsi="Times New Roman" w:cs="Times New Roman"/>
                <w:sz w:val="24"/>
                <w:szCs w:val="24"/>
                <w:shd w:val="clear" w:color="auto" w:fill="FFFFFF"/>
              </w:rPr>
              <w:lastRenderedPageBreak/>
              <w:t xml:space="preserve">відношення до </w:t>
            </w:r>
            <w:proofErr w:type="spellStart"/>
            <w:r w:rsidRPr="00DE2D1E">
              <w:rPr>
                <w:rFonts w:ascii="Times New Roman" w:eastAsia="Times New Roman" w:hAnsi="Times New Roman" w:cs="Times New Roman"/>
                <w:sz w:val="24"/>
                <w:szCs w:val="24"/>
                <w:shd w:val="clear" w:color="auto" w:fill="FFFFFF"/>
              </w:rPr>
              <w:t>природніх</w:t>
            </w:r>
            <w:proofErr w:type="spellEnd"/>
            <w:r w:rsidRPr="00DE2D1E">
              <w:rPr>
                <w:rFonts w:ascii="Times New Roman" w:eastAsia="Times New Roman" w:hAnsi="Times New Roman" w:cs="Times New Roman"/>
                <w:sz w:val="24"/>
                <w:szCs w:val="24"/>
                <w:shd w:val="clear" w:color="auto" w:fill="FFFFFF"/>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A86FD9" w:rsidRPr="00DE2D1E" w:rsidRDefault="00A86FD9" w:rsidP="00E96807">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A86FD9" w:rsidRPr="00DE2D1E" w:rsidRDefault="00A86FD9" w:rsidP="00A86FD9">
      <w:pPr>
        <w:spacing w:after="0" w:line="240" w:lineRule="auto"/>
        <w:ind w:firstLine="709"/>
        <w:jc w:val="both"/>
        <w:rPr>
          <w:rFonts w:ascii="Times New Roman" w:eastAsia="Times New Roman" w:hAnsi="Times New Roman" w:cs="Arial"/>
          <w:color w:val="000000"/>
          <w:sz w:val="28"/>
          <w:szCs w:val="28"/>
          <w:highlight w:val="white"/>
        </w:rPr>
      </w:pPr>
      <w:r w:rsidRPr="00DE2D1E">
        <w:rPr>
          <w:rFonts w:ascii="Times New Roman" w:eastAsia="Arial" w:hAnsi="Times New Roman" w:cs="Times New Roman"/>
          <w:color w:val="000000"/>
          <w:sz w:val="28"/>
          <w:szCs w:val="28"/>
          <w:highlight w:val="white"/>
        </w:rPr>
        <w:lastRenderedPageBreak/>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w:t>
      </w:r>
      <w:r w:rsidRPr="00DE2D1E">
        <w:rPr>
          <w:rFonts w:ascii="Times New Roman" w:eastAsia="Times New Roman" w:hAnsi="Times New Roman" w:cs="Arial"/>
          <w:color w:val="000000"/>
          <w:sz w:val="28"/>
          <w:szCs w:val="28"/>
          <w:highlight w:val="white"/>
        </w:rPr>
        <w:t xml:space="preserve">Наскрізні лінії є засобом інтеграції ключових і загально предметних компетентностей, окремих предметів та предметних циклів; вони враховані при формуванні шкільного середовища. Наскрізні лінії є соціально значимими </w:t>
      </w:r>
      <w:proofErr w:type="spellStart"/>
      <w:r w:rsidRPr="00DE2D1E">
        <w:rPr>
          <w:rFonts w:ascii="Times New Roman" w:eastAsia="Times New Roman" w:hAnsi="Times New Roman" w:cs="Arial"/>
          <w:color w:val="000000"/>
          <w:sz w:val="28"/>
          <w:szCs w:val="28"/>
          <w:highlight w:val="white"/>
        </w:rPr>
        <w:t>надпредметними</w:t>
      </w:r>
      <w:proofErr w:type="spellEnd"/>
      <w:r w:rsidRPr="00DE2D1E">
        <w:rPr>
          <w:rFonts w:ascii="Times New Roman" w:eastAsia="Times New Roman" w:hAnsi="Times New Roman" w:cs="Arial"/>
          <w:color w:val="000000"/>
          <w:sz w:val="28"/>
          <w:szCs w:val="28"/>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Навчання за наскрізними лініями реалізується насамперед через:</w:t>
      </w:r>
    </w:p>
    <w:p w:rsidR="00A86FD9" w:rsidRPr="00DE2D1E" w:rsidRDefault="00A86FD9" w:rsidP="00A86FD9">
      <w:pPr>
        <w:widowControl w:val="0"/>
        <w:numPr>
          <w:ilvl w:val="0"/>
          <w:numId w:val="15"/>
        </w:numPr>
        <w:ind w:left="284"/>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A86FD9" w:rsidRPr="00DE2D1E" w:rsidRDefault="00A86FD9" w:rsidP="00A86FD9">
      <w:pPr>
        <w:widowControl w:val="0"/>
        <w:numPr>
          <w:ilvl w:val="0"/>
          <w:numId w:val="15"/>
        </w:numPr>
        <w:ind w:left="284"/>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DE2D1E">
        <w:rPr>
          <w:rFonts w:ascii="Times New Roman" w:eastAsia="Times New Roman" w:hAnsi="Times New Roman" w:cs="Times New Roman"/>
          <w:sz w:val="28"/>
          <w:szCs w:val="28"/>
          <w:highlight w:val="white"/>
        </w:rPr>
        <w:t>надпредметні</w:t>
      </w:r>
      <w:proofErr w:type="spellEnd"/>
      <w:r w:rsidRPr="00DE2D1E">
        <w:rPr>
          <w:rFonts w:ascii="Times New Roman" w:eastAsia="Times New Roman" w:hAnsi="Times New Roman" w:cs="Times New Roman"/>
          <w:sz w:val="28"/>
          <w:szCs w:val="28"/>
          <w:highlight w:val="white"/>
        </w:rPr>
        <w:t xml:space="preserve">, </w:t>
      </w:r>
      <w:proofErr w:type="spellStart"/>
      <w:r w:rsidRPr="00DE2D1E">
        <w:rPr>
          <w:rFonts w:ascii="Times New Roman" w:eastAsia="Times New Roman" w:hAnsi="Times New Roman" w:cs="Times New Roman"/>
          <w:sz w:val="28"/>
          <w:szCs w:val="28"/>
          <w:highlight w:val="white"/>
        </w:rPr>
        <w:t>міжкласові</w:t>
      </w:r>
      <w:proofErr w:type="spellEnd"/>
      <w:r w:rsidRPr="00DE2D1E">
        <w:rPr>
          <w:rFonts w:ascii="Times New Roman" w:eastAsia="Times New Roman" w:hAnsi="Times New Roman" w:cs="Times New Roman"/>
          <w:sz w:val="28"/>
          <w:szCs w:val="28"/>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A86FD9" w:rsidRPr="00DE2D1E" w:rsidRDefault="00A86FD9" w:rsidP="00A86FD9">
      <w:pPr>
        <w:widowControl w:val="0"/>
        <w:numPr>
          <w:ilvl w:val="0"/>
          <w:numId w:val="15"/>
        </w:numPr>
        <w:ind w:left="284"/>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xml:space="preserve">предмети за вибором; </w:t>
      </w:r>
    </w:p>
    <w:p w:rsidR="00A86FD9" w:rsidRPr="00DE2D1E" w:rsidRDefault="00A86FD9" w:rsidP="00A86FD9">
      <w:pPr>
        <w:widowControl w:val="0"/>
        <w:numPr>
          <w:ilvl w:val="0"/>
          <w:numId w:val="15"/>
        </w:numPr>
        <w:ind w:left="284"/>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xml:space="preserve">роботу в проектах; </w:t>
      </w:r>
    </w:p>
    <w:p w:rsidR="00A86FD9" w:rsidRDefault="00A86FD9" w:rsidP="00A86FD9">
      <w:pPr>
        <w:widowControl w:val="0"/>
        <w:numPr>
          <w:ilvl w:val="0"/>
          <w:numId w:val="15"/>
        </w:numPr>
        <w:ind w:left="284"/>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позакласну навчальну роботу і роботу гуртків.</w:t>
      </w: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Default="00A86FD9" w:rsidP="00A86FD9">
      <w:pPr>
        <w:widowControl w:val="0"/>
        <w:contextualSpacing/>
        <w:jc w:val="both"/>
        <w:rPr>
          <w:rFonts w:ascii="Times New Roman" w:eastAsia="Times New Roman" w:hAnsi="Times New Roman" w:cs="Times New Roman"/>
          <w:sz w:val="28"/>
          <w:szCs w:val="28"/>
          <w:highlight w:val="white"/>
        </w:rPr>
      </w:pP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highlight w:val="white"/>
        </w:rPr>
      </w:pPr>
    </w:p>
    <w:tbl>
      <w:tblPr>
        <w:tblW w:w="95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7911"/>
      </w:tblGrid>
      <w:tr w:rsidR="00A86FD9" w:rsidRPr="00DE2D1E" w:rsidTr="00E96807">
        <w:trPr>
          <w:trHeight w:val="20"/>
        </w:trPr>
        <w:tc>
          <w:tcPr>
            <w:tcW w:w="1668" w:type="dxa"/>
          </w:tcPr>
          <w:p w:rsidR="00A86FD9" w:rsidRPr="00DE2D1E" w:rsidRDefault="00A86FD9" w:rsidP="00E96807">
            <w:pPr>
              <w:spacing w:after="0" w:line="240" w:lineRule="auto"/>
              <w:jc w:val="center"/>
              <w:rPr>
                <w:rFonts w:ascii="Times New Roman" w:eastAsia="Times New Roman" w:hAnsi="Times New Roman" w:cs="Times New Roman"/>
                <w:b/>
                <w:sz w:val="28"/>
                <w:szCs w:val="28"/>
              </w:rPr>
            </w:pPr>
            <w:r w:rsidRPr="00DE2D1E">
              <w:rPr>
                <w:rFonts w:ascii="Times New Roman" w:eastAsia="Times New Roman" w:hAnsi="Times New Roman" w:cs="Times New Roman"/>
                <w:b/>
                <w:sz w:val="28"/>
                <w:szCs w:val="28"/>
              </w:rPr>
              <w:lastRenderedPageBreak/>
              <w:t>Наскрізна лінія</w:t>
            </w:r>
          </w:p>
        </w:tc>
        <w:tc>
          <w:tcPr>
            <w:tcW w:w="7911" w:type="dxa"/>
          </w:tcPr>
          <w:p w:rsidR="00A86FD9" w:rsidRPr="00DE2D1E" w:rsidRDefault="00A86FD9" w:rsidP="00E96807">
            <w:pPr>
              <w:spacing w:after="0" w:line="240" w:lineRule="auto"/>
              <w:jc w:val="center"/>
              <w:rPr>
                <w:rFonts w:ascii="Times New Roman" w:eastAsia="Times New Roman" w:hAnsi="Times New Roman" w:cs="Times New Roman"/>
                <w:b/>
                <w:sz w:val="28"/>
                <w:szCs w:val="28"/>
              </w:rPr>
            </w:pPr>
            <w:r w:rsidRPr="00DE2D1E">
              <w:rPr>
                <w:rFonts w:ascii="Times New Roman" w:eastAsia="Times New Roman" w:hAnsi="Times New Roman" w:cs="Times New Roman"/>
                <w:b/>
                <w:sz w:val="28"/>
                <w:szCs w:val="28"/>
                <w:highlight w:val="white"/>
              </w:rPr>
              <w:t>Коротка характеристика</w:t>
            </w:r>
          </w:p>
        </w:tc>
      </w:tr>
      <w:tr w:rsidR="00A86FD9" w:rsidRPr="00DE2D1E" w:rsidTr="00E96807">
        <w:trPr>
          <w:cantSplit/>
          <w:trHeight w:val="20"/>
        </w:trPr>
        <w:tc>
          <w:tcPr>
            <w:tcW w:w="1668" w:type="dxa"/>
            <w:textDirection w:val="btLr"/>
          </w:tcPr>
          <w:p w:rsidR="00A86FD9" w:rsidRPr="00DE2D1E" w:rsidRDefault="00A86FD9" w:rsidP="00E96807">
            <w:pPr>
              <w:spacing w:after="0" w:line="240" w:lineRule="auto"/>
              <w:ind w:left="113" w:right="113"/>
              <w:jc w:val="center"/>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highlight w:val="white"/>
              </w:rPr>
              <w:t>Екологічна безпека й сталий розвиток</w:t>
            </w:r>
          </w:p>
        </w:tc>
        <w:tc>
          <w:tcPr>
            <w:tcW w:w="7911" w:type="dxa"/>
          </w:tcPr>
          <w:p w:rsidR="00A86FD9" w:rsidRPr="00DE2D1E" w:rsidRDefault="00A86FD9" w:rsidP="00E96807">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A86FD9" w:rsidRPr="00DE2D1E" w:rsidRDefault="00A86FD9" w:rsidP="00E96807">
            <w:pPr>
              <w:spacing w:after="0" w:line="240" w:lineRule="auto"/>
              <w:ind w:firstLine="709"/>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A86FD9" w:rsidRPr="00DE2D1E" w:rsidTr="00E96807">
        <w:trPr>
          <w:cantSplit/>
          <w:trHeight w:val="20"/>
        </w:trPr>
        <w:tc>
          <w:tcPr>
            <w:tcW w:w="1668" w:type="dxa"/>
            <w:textDirection w:val="btLr"/>
          </w:tcPr>
          <w:p w:rsidR="00A86FD9" w:rsidRPr="00DE2D1E" w:rsidRDefault="00A86FD9" w:rsidP="00E96807">
            <w:pPr>
              <w:spacing w:after="0" w:line="240" w:lineRule="auto"/>
              <w:ind w:left="113" w:right="113"/>
              <w:jc w:val="center"/>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highlight w:val="white"/>
              </w:rPr>
              <w:t>Громадянська відповідальність</w:t>
            </w:r>
          </w:p>
        </w:tc>
        <w:tc>
          <w:tcPr>
            <w:tcW w:w="7911" w:type="dxa"/>
          </w:tcPr>
          <w:p w:rsidR="00A86FD9" w:rsidRPr="00DE2D1E" w:rsidRDefault="00A86FD9" w:rsidP="00E96807">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A86FD9" w:rsidRPr="00DE2D1E" w:rsidRDefault="00A86FD9" w:rsidP="00E96807">
            <w:pPr>
              <w:spacing w:after="0" w:line="240" w:lineRule="auto"/>
              <w:ind w:firstLine="709"/>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A86FD9" w:rsidRPr="00DE2D1E" w:rsidTr="00E96807">
        <w:trPr>
          <w:cantSplit/>
          <w:trHeight w:val="20"/>
        </w:trPr>
        <w:tc>
          <w:tcPr>
            <w:tcW w:w="1668" w:type="dxa"/>
            <w:textDirection w:val="btLr"/>
          </w:tcPr>
          <w:p w:rsidR="00A86FD9" w:rsidRPr="00DE2D1E" w:rsidRDefault="00A86FD9" w:rsidP="00E96807">
            <w:pPr>
              <w:spacing w:after="0" w:line="240" w:lineRule="auto"/>
              <w:ind w:left="113" w:right="113"/>
              <w:jc w:val="center"/>
              <w:rPr>
                <w:rFonts w:ascii="Times New Roman" w:eastAsia="Times New Roman" w:hAnsi="Times New Roman" w:cs="Times New Roman"/>
                <w:b/>
                <w:sz w:val="28"/>
                <w:szCs w:val="28"/>
              </w:rPr>
            </w:pPr>
            <w:r w:rsidRPr="00DE2D1E">
              <w:rPr>
                <w:rFonts w:ascii="Times New Roman" w:eastAsia="Times New Roman" w:hAnsi="Times New Roman" w:cs="Times New Roman"/>
                <w:sz w:val="28"/>
                <w:szCs w:val="28"/>
                <w:highlight w:val="white"/>
              </w:rPr>
              <w:t>Здоров'я і безпека</w:t>
            </w:r>
          </w:p>
        </w:tc>
        <w:tc>
          <w:tcPr>
            <w:tcW w:w="7911" w:type="dxa"/>
          </w:tcPr>
          <w:p w:rsidR="00A86FD9" w:rsidRPr="00DE2D1E" w:rsidRDefault="00A86FD9" w:rsidP="00E96807">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A86FD9" w:rsidRPr="00DE2D1E" w:rsidRDefault="00A86FD9" w:rsidP="00E96807">
            <w:pPr>
              <w:spacing w:after="0" w:line="240" w:lineRule="auto"/>
              <w:ind w:firstLine="709"/>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A86FD9" w:rsidRPr="00DE2D1E" w:rsidTr="00E96807">
        <w:trPr>
          <w:cantSplit/>
          <w:trHeight w:val="20"/>
        </w:trPr>
        <w:tc>
          <w:tcPr>
            <w:tcW w:w="1668" w:type="dxa"/>
            <w:textDirection w:val="btLr"/>
          </w:tcPr>
          <w:p w:rsidR="00A86FD9" w:rsidRPr="00DE2D1E" w:rsidRDefault="00A86FD9" w:rsidP="00E96807">
            <w:pPr>
              <w:spacing w:after="0" w:line="240" w:lineRule="auto"/>
              <w:ind w:left="113" w:right="113"/>
              <w:jc w:val="center"/>
              <w:rPr>
                <w:rFonts w:ascii="Times New Roman" w:eastAsia="Times New Roman" w:hAnsi="Times New Roman" w:cs="Times New Roman"/>
                <w:b/>
                <w:sz w:val="28"/>
                <w:szCs w:val="28"/>
              </w:rPr>
            </w:pPr>
            <w:r w:rsidRPr="00DE2D1E">
              <w:rPr>
                <w:rFonts w:ascii="Times New Roman" w:eastAsia="Times New Roman" w:hAnsi="Times New Roman" w:cs="Times New Roman"/>
                <w:sz w:val="28"/>
                <w:szCs w:val="28"/>
                <w:highlight w:val="white"/>
              </w:rPr>
              <w:t>Підприємливість і фінансова грамотність</w:t>
            </w:r>
          </w:p>
        </w:tc>
        <w:tc>
          <w:tcPr>
            <w:tcW w:w="7911" w:type="dxa"/>
          </w:tcPr>
          <w:p w:rsidR="00A86FD9" w:rsidRPr="00DE2D1E" w:rsidRDefault="00A86FD9" w:rsidP="00E96807">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A86FD9" w:rsidRPr="00DE2D1E" w:rsidRDefault="00A86FD9" w:rsidP="00E96807">
            <w:pPr>
              <w:spacing w:after="0" w:line="240" w:lineRule="auto"/>
              <w:ind w:firstLine="708"/>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A86FD9" w:rsidRPr="00DE2D1E" w:rsidRDefault="00A86FD9" w:rsidP="00A86FD9">
      <w:pPr>
        <w:spacing w:after="0" w:line="240" w:lineRule="auto"/>
        <w:jc w:val="both"/>
        <w:rPr>
          <w:rFonts w:ascii="Times New Roman" w:eastAsia="Times New Roman" w:hAnsi="Times New Roman" w:cs="Times New Roman"/>
          <w:sz w:val="18"/>
          <w:szCs w:val="18"/>
          <w:highlight w:val="white"/>
        </w:rPr>
      </w:pPr>
    </w:p>
    <w:p w:rsidR="00A86FD9" w:rsidRPr="00DE2D1E" w:rsidRDefault="00A86FD9" w:rsidP="00A86FD9">
      <w:pPr>
        <w:spacing w:after="0" w:line="240" w:lineRule="auto"/>
        <w:ind w:firstLine="709"/>
        <w:jc w:val="both"/>
        <w:rPr>
          <w:rFonts w:ascii="Times New Roman" w:eastAsia="Calibri" w:hAnsi="Times New Roman" w:cs="Times New Roman"/>
          <w:sz w:val="28"/>
          <w:szCs w:val="28"/>
        </w:rPr>
      </w:pPr>
      <w:r w:rsidRPr="00DE2D1E">
        <w:rPr>
          <w:rFonts w:ascii="Times New Roman" w:eastAsia="Times New Roman" w:hAnsi="Times New Roman" w:cs="Times New Roman"/>
          <w:sz w:val="28"/>
          <w:szCs w:val="28"/>
          <w:highlight w:val="white"/>
        </w:rPr>
        <w:t xml:space="preserve">Необхідною умовою формування компетентностей є </w:t>
      </w:r>
      <w:proofErr w:type="spellStart"/>
      <w:r w:rsidRPr="00DE2D1E">
        <w:rPr>
          <w:rFonts w:ascii="Times New Roman" w:eastAsia="Times New Roman" w:hAnsi="Times New Roman" w:cs="Times New Roman"/>
          <w:sz w:val="28"/>
          <w:szCs w:val="28"/>
          <w:highlight w:val="white"/>
        </w:rPr>
        <w:t>діяльнісна</w:t>
      </w:r>
      <w:proofErr w:type="spellEnd"/>
      <w:r w:rsidRPr="00DE2D1E">
        <w:rPr>
          <w:rFonts w:ascii="Times New Roman" w:eastAsia="Times New Roman" w:hAnsi="Times New Roman" w:cs="Times New Roman"/>
          <w:sz w:val="28"/>
          <w:szCs w:val="28"/>
          <w:highlight w:val="white"/>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bookmarkEnd w:id="0"/>
    </w:p>
    <w:p w:rsidR="00A86FD9" w:rsidRDefault="00A86FD9" w:rsidP="00A86FD9">
      <w:pPr>
        <w:widowControl w:val="0"/>
        <w:shd w:val="clear" w:color="auto" w:fill="FFFFFF"/>
        <w:spacing w:after="0" w:line="360" w:lineRule="atLeast"/>
        <w:textAlignment w:val="baseline"/>
        <w:rPr>
          <w:rFonts w:ascii="Times New Roman" w:eastAsia="Calibri" w:hAnsi="Times New Roman" w:cs="Times New Roman"/>
          <w:b/>
          <w:sz w:val="28"/>
          <w:szCs w:val="28"/>
        </w:rPr>
      </w:pPr>
    </w:p>
    <w:p w:rsidR="00A86FD9" w:rsidRDefault="00A86FD9" w:rsidP="00A86FD9">
      <w:pPr>
        <w:widowControl w:val="0"/>
        <w:shd w:val="clear" w:color="auto" w:fill="FFFFFF"/>
        <w:spacing w:after="0" w:line="360" w:lineRule="atLeast"/>
        <w:textAlignment w:val="baseline"/>
        <w:rPr>
          <w:rFonts w:ascii="Times New Roman" w:eastAsia="Calibri" w:hAnsi="Times New Roman" w:cs="Times New Roman"/>
          <w:b/>
          <w:sz w:val="28"/>
          <w:szCs w:val="28"/>
        </w:rPr>
      </w:pPr>
    </w:p>
    <w:p w:rsidR="00A86FD9" w:rsidRPr="00DE2D1E" w:rsidRDefault="00A86FD9" w:rsidP="00A86FD9">
      <w:pPr>
        <w:spacing w:after="0" w:line="240" w:lineRule="auto"/>
        <w:jc w:val="center"/>
        <w:rPr>
          <w:rFonts w:ascii="Times New Roman" w:eastAsia="Calibri" w:hAnsi="Times New Roman" w:cs="Times New Roman"/>
          <w:b/>
          <w:sz w:val="28"/>
          <w:szCs w:val="28"/>
        </w:rPr>
      </w:pPr>
      <w:r w:rsidRPr="00DE2D1E">
        <w:rPr>
          <w:rFonts w:ascii="Times New Roman" w:eastAsia="Calibri" w:hAnsi="Times New Roman" w:cs="Times New Roman"/>
          <w:b/>
          <w:sz w:val="28"/>
          <w:szCs w:val="28"/>
        </w:rPr>
        <w:t>Форми організації освітнього процесу</w:t>
      </w:r>
    </w:p>
    <w:p w:rsidR="00A86FD9" w:rsidRPr="00DE2D1E" w:rsidRDefault="00A86FD9" w:rsidP="00A86FD9">
      <w:pPr>
        <w:spacing w:after="0" w:line="240" w:lineRule="auto"/>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lastRenderedPageBreak/>
        <w:t xml:space="preserve"> Основними формами організації освітнього процесу є різні типи уроку: </w:t>
      </w:r>
    </w:p>
    <w:p w:rsidR="00A86FD9" w:rsidRPr="00DE2D1E" w:rsidRDefault="00A86FD9" w:rsidP="00A86FD9">
      <w:pPr>
        <w:widowControl w:val="0"/>
        <w:numPr>
          <w:ilvl w:val="0"/>
          <w:numId w:val="16"/>
        </w:numPr>
        <w:tabs>
          <w:tab w:val="left" w:pos="993"/>
        </w:tabs>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формування компетентностей;</w:t>
      </w:r>
    </w:p>
    <w:p w:rsidR="00A86FD9" w:rsidRPr="00DE2D1E" w:rsidRDefault="00A86FD9" w:rsidP="00A86FD9">
      <w:pPr>
        <w:widowControl w:val="0"/>
        <w:numPr>
          <w:ilvl w:val="0"/>
          <w:numId w:val="16"/>
        </w:numPr>
        <w:tabs>
          <w:tab w:val="left" w:pos="993"/>
        </w:tabs>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розвитку компетентностей; </w:t>
      </w:r>
    </w:p>
    <w:p w:rsidR="00A86FD9" w:rsidRPr="00DE2D1E" w:rsidRDefault="00A86FD9" w:rsidP="00A86FD9">
      <w:pPr>
        <w:widowControl w:val="0"/>
        <w:numPr>
          <w:ilvl w:val="0"/>
          <w:numId w:val="16"/>
        </w:numPr>
        <w:tabs>
          <w:tab w:val="left" w:pos="993"/>
        </w:tabs>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перевірки та/або оцінювання досягнення компетентностей; </w:t>
      </w:r>
    </w:p>
    <w:p w:rsidR="00A86FD9" w:rsidRPr="00DE2D1E" w:rsidRDefault="00A86FD9" w:rsidP="00A86FD9">
      <w:pPr>
        <w:widowControl w:val="0"/>
        <w:numPr>
          <w:ilvl w:val="0"/>
          <w:numId w:val="16"/>
        </w:numPr>
        <w:tabs>
          <w:tab w:val="left" w:pos="993"/>
        </w:tabs>
        <w:ind w:left="0" w:firstLine="0"/>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корекції основних компетентностей; </w:t>
      </w:r>
    </w:p>
    <w:p w:rsidR="00A86FD9" w:rsidRPr="00DE2D1E" w:rsidRDefault="00A86FD9" w:rsidP="00A86FD9">
      <w:pPr>
        <w:widowControl w:val="0"/>
        <w:numPr>
          <w:ilvl w:val="0"/>
          <w:numId w:val="16"/>
        </w:numPr>
        <w:tabs>
          <w:tab w:val="left" w:pos="993"/>
        </w:tabs>
        <w:ind w:left="0" w:firstLine="0"/>
        <w:contextualSpacing/>
        <w:jc w:val="both"/>
        <w:rPr>
          <w:rFonts w:ascii="Times New Roman" w:eastAsia="Calibri" w:hAnsi="Times New Roman" w:cs="Times New Roman"/>
          <w:sz w:val="28"/>
          <w:szCs w:val="28"/>
        </w:rPr>
      </w:pPr>
      <w:r w:rsidRPr="00DE2D1E">
        <w:rPr>
          <w:rFonts w:ascii="Times New Roman" w:eastAsia="Times New Roman" w:hAnsi="Times New Roman" w:cs="Times New Roman"/>
          <w:sz w:val="28"/>
          <w:szCs w:val="28"/>
        </w:rPr>
        <w:t>комбінований урок</w:t>
      </w:r>
      <w:r w:rsidRPr="00DE2D1E">
        <w:rPr>
          <w:rFonts w:ascii="Times New Roman" w:eastAsia="Calibri" w:hAnsi="Times New Roman" w:cs="Times New Roman"/>
          <w:sz w:val="28"/>
          <w:szCs w:val="28"/>
        </w:rPr>
        <w:t>.</w:t>
      </w:r>
    </w:p>
    <w:p w:rsidR="00A86FD9" w:rsidRPr="00DE2D1E" w:rsidRDefault="00A86FD9" w:rsidP="00A86FD9">
      <w:pPr>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proofErr w:type="spellStart"/>
      <w:r w:rsidRPr="00DE2D1E">
        <w:rPr>
          <w:rFonts w:ascii="Times New Roman" w:eastAsia="Times New Roman" w:hAnsi="Times New Roman" w:cs="Times New Roman"/>
          <w:sz w:val="28"/>
          <w:szCs w:val="28"/>
        </w:rPr>
        <w:t>уроки-«суди</w:t>
      </w:r>
      <w:proofErr w:type="spellEnd"/>
      <w:r w:rsidRPr="00DE2D1E">
        <w:rPr>
          <w:rFonts w:ascii="Times New Roman" w:eastAsia="Times New Roman" w:hAnsi="Times New Roman" w:cs="Times New Roman"/>
          <w:sz w:val="28"/>
          <w:szCs w:val="28"/>
        </w:rPr>
        <w:t xml:space="preserve">», </w:t>
      </w:r>
      <w:r w:rsidRPr="00DE2D1E">
        <w:rPr>
          <w:rFonts w:ascii="Times New Roman" w:eastAsia="Calibri" w:hAnsi="Times New Roman" w:cs="Times New Roman"/>
          <w:sz w:val="28"/>
          <w:szCs w:val="28"/>
        </w:rPr>
        <w:t>урок-</w:t>
      </w:r>
      <w:r w:rsidRPr="00DE2D1E">
        <w:rPr>
          <w:rFonts w:ascii="Times New Roman" w:eastAsia="Times New Roman" w:hAnsi="Times New Roman" w:cs="Times New Roman"/>
          <w:sz w:val="28"/>
          <w:szCs w:val="28"/>
        </w:rPr>
        <w:t>дискусійна група, уроки з навчанням одних учнів іншими), інтегровані уроки,</w:t>
      </w:r>
      <w:r w:rsidRPr="00DE2D1E">
        <w:rPr>
          <w:rFonts w:ascii="Times New Roman" w:eastAsia="Calibri" w:hAnsi="Times New Roman" w:cs="Times New Roman"/>
          <w:sz w:val="28"/>
          <w:szCs w:val="28"/>
        </w:rPr>
        <w:t xml:space="preserve"> проблемний урок, відео-уроки тощо. </w:t>
      </w: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 xml:space="preserve">З метою </w:t>
      </w:r>
      <w:r w:rsidRPr="00DE2D1E">
        <w:rPr>
          <w:rFonts w:ascii="Times New Roman" w:eastAsia="Calibri" w:hAnsi="Times New Roman" w:cs="Times New Roman"/>
          <w:sz w:val="28"/>
          <w:szCs w:val="28"/>
        </w:rPr>
        <w:t>засвоєння нового матеріалу</w:t>
      </w:r>
      <w:r w:rsidRPr="00DE2D1E">
        <w:rPr>
          <w:rFonts w:ascii="Times New Roman" w:eastAsia="Times New Roman" w:hAnsi="Times New Roman" w:cs="Times New Roman"/>
          <w:sz w:val="28"/>
          <w:szCs w:val="28"/>
        </w:rPr>
        <w:t xml:space="preserve"> та </w:t>
      </w:r>
      <w:r w:rsidRPr="00DE2D1E">
        <w:rPr>
          <w:rFonts w:ascii="Times New Roman" w:eastAsia="Calibri" w:hAnsi="Times New Roman" w:cs="Times New Roman"/>
          <w:sz w:val="28"/>
          <w:szCs w:val="28"/>
        </w:rPr>
        <w:t>розвитку компетентностей</w:t>
      </w:r>
      <w:r w:rsidRPr="00DE2D1E">
        <w:rPr>
          <w:rFonts w:ascii="Times New Roman" w:eastAsia="Times New Roman" w:hAnsi="Times New Roman" w:cs="Times New Roman"/>
          <w:sz w:val="28"/>
          <w:szCs w:val="28"/>
        </w:rPr>
        <w:t xml:space="preserve"> крім уроку проводяться навчально-практичні заняття.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повинна передбачати обговорення ключових положень вивченого матеріалу, учнем розкриваються нові узагальнюючі підходи до його аналізу.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 xml:space="preserve">Функцію </w:t>
      </w:r>
      <w:r w:rsidRPr="00DE2D1E">
        <w:rPr>
          <w:rFonts w:ascii="Times New Roman" w:eastAsia="Calibri" w:hAnsi="Times New Roman" w:cs="Times New Roman"/>
          <w:sz w:val="28"/>
          <w:szCs w:val="28"/>
        </w:rPr>
        <w:t>перевірки та/або оцінювання досягнення компетентностей</w:t>
      </w:r>
      <w:r w:rsidRPr="00DE2D1E">
        <w:rPr>
          <w:rFonts w:ascii="Times New Roman" w:eastAsia="Times New Roman" w:hAnsi="Times New Roman" w:cs="Times New Roman"/>
          <w:sz w:val="28"/>
          <w:szCs w:val="28"/>
        </w:rPr>
        <w:t xml:space="preserve"> виконує навчально-практичне заняття. </w:t>
      </w: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Актуальними є заняття в малих групах, парах.</w:t>
      </w:r>
    </w:p>
    <w:p w:rsidR="00A86FD9" w:rsidRPr="00DE2D1E" w:rsidRDefault="00A86FD9" w:rsidP="00A86FD9">
      <w:pPr>
        <w:spacing w:after="0" w:line="240" w:lineRule="auto"/>
        <w:ind w:firstLine="709"/>
        <w:jc w:val="both"/>
        <w:rPr>
          <w:rFonts w:ascii="Times New Roman" w:eastAsia="Times New Roman" w:hAnsi="Times New Roman" w:cs="Times New Roman"/>
          <w:sz w:val="28"/>
          <w:szCs w:val="28"/>
        </w:rPr>
      </w:pPr>
      <w:r w:rsidRPr="00DE2D1E">
        <w:rPr>
          <w:rFonts w:ascii="Times New Roman" w:eastAsia="Times New Roman" w:hAnsi="Times New Roman" w:cs="Times New Roman"/>
          <w:bCs/>
          <w:sz w:val="28"/>
          <w:szCs w:val="28"/>
        </w:rPr>
        <w:t xml:space="preserve">Учні можуть самостійно знімати та монтувати відеофільми (під час відео-уроку) за умови самостійного розроблення сюжету фільму, </w:t>
      </w:r>
      <w:r w:rsidRPr="00DE2D1E">
        <w:rPr>
          <w:rFonts w:ascii="Times New Roman" w:eastAsia="Times New Roman" w:hAnsi="Times New Roman" w:cs="Times New Roman"/>
          <w:sz w:val="28"/>
          <w:szCs w:val="28"/>
        </w:rPr>
        <w:t>підбору матеріалу, виконують самостійно розподілені ролі та аналізують виконану роботу.</w:t>
      </w:r>
    </w:p>
    <w:p w:rsidR="00A86FD9" w:rsidRPr="00DE2D1E" w:rsidRDefault="00A86FD9" w:rsidP="00A86FD9">
      <w:pPr>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A86FD9" w:rsidRDefault="00A86FD9" w:rsidP="00A86FD9">
      <w:pPr>
        <w:widowControl w:val="0"/>
        <w:tabs>
          <w:tab w:val="left" w:pos="1514"/>
        </w:tabs>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A86FD9" w:rsidRDefault="00A86FD9" w:rsidP="00A86FD9">
      <w:pPr>
        <w:spacing w:after="0" w:line="240" w:lineRule="auto"/>
        <w:jc w:val="both"/>
        <w:rPr>
          <w:rFonts w:ascii="Times New Roman" w:eastAsia="Calibri" w:hAnsi="Times New Roman" w:cs="Times New Roman"/>
          <w:b/>
          <w:sz w:val="28"/>
          <w:szCs w:val="28"/>
        </w:rPr>
      </w:pPr>
    </w:p>
    <w:p w:rsidR="00A86FD9" w:rsidRPr="00DE2D1E" w:rsidRDefault="00A86FD9" w:rsidP="00A86FD9">
      <w:pPr>
        <w:spacing w:after="0" w:line="240" w:lineRule="auto"/>
        <w:jc w:val="center"/>
        <w:rPr>
          <w:rFonts w:ascii="Times New Roman" w:eastAsia="Calibri" w:hAnsi="Times New Roman" w:cs="Times New Roman"/>
          <w:b/>
          <w:sz w:val="28"/>
          <w:szCs w:val="28"/>
        </w:rPr>
      </w:pPr>
      <w:r w:rsidRPr="00DE2D1E">
        <w:rPr>
          <w:rFonts w:ascii="Times New Roman" w:eastAsia="Calibri" w:hAnsi="Times New Roman" w:cs="Times New Roman"/>
          <w:b/>
          <w:sz w:val="28"/>
          <w:szCs w:val="28"/>
        </w:rPr>
        <w:t>Опис інструментів оцінювання</w:t>
      </w:r>
    </w:p>
    <w:p w:rsidR="00A86FD9" w:rsidRPr="00DE2D1E" w:rsidRDefault="00A86FD9" w:rsidP="00A86FD9">
      <w:pPr>
        <w:shd w:val="clear" w:color="auto" w:fill="FFFFFF"/>
        <w:spacing w:after="0" w:line="240" w:lineRule="auto"/>
        <w:ind w:firstLine="709"/>
        <w:jc w:val="both"/>
        <w:rPr>
          <w:rFonts w:ascii="Tahoma" w:eastAsia="Times New Roman" w:hAnsi="Tahoma" w:cs="Tahoma"/>
          <w:sz w:val="18"/>
          <w:szCs w:val="18"/>
          <w:lang w:eastAsia="ru-RU"/>
        </w:rPr>
      </w:pPr>
      <w:r w:rsidRPr="00DE2D1E">
        <w:rPr>
          <w:rFonts w:ascii="Times New Roman" w:eastAsia="Times New Roman" w:hAnsi="Times New Roman" w:cs="Times New Roman"/>
          <w:sz w:val="28"/>
          <w:szCs w:val="28"/>
          <w:shd w:val="clear" w:color="auto" w:fill="FFFFFF"/>
          <w:lang w:eastAsia="ru-RU"/>
        </w:rPr>
        <w:t>Оцінювання навчальних д</w:t>
      </w:r>
      <w:r>
        <w:rPr>
          <w:rFonts w:ascii="Times New Roman" w:eastAsia="Times New Roman" w:hAnsi="Times New Roman" w:cs="Times New Roman"/>
          <w:sz w:val="28"/>
          <w:szCs w:val="28"/>
          <w:shd w:val="clear" w:color="auto" w:fill="FFFFFF"/>
          <w:lang w:eastAsia="ru-RU"/>
        </w:rPr>
        <w:t>осягнень учнів основної школи (</w:t>
      </w:r>
      <w:r w:rsidRPr="00DE2D1E">
        <w:rPr>
          <w:rFonts w:ascii="Times New Roman" w:eastAsia="Times New Roman" w:hAnsi="Times New Roman" w:cs="Times New Roman"/>
          <w:sz w:val="28"/>
          <w:szCs w:val="28"/>
          <w:shd w:val="clear" w:color="auto" w:fill="FFFFFF"/>
          <w:lang w:eastAsia="ru-RU"/>
        </w:rPr>
        <w:t>9 класи) здійснюється за 12-бальною шкалою (відповідно до наказу МОН України</w:t>
      </w:r>
      <w:r>
        <w:rPr>
          <w:rFonts w:ascii="Times New Roman" w:eastAsia="Times New Roman" w:hAnsi="Times New Roman" w:cs="Times New Roman"/>
          <w:sz w:val="28"/>
          <w:szCs w:val="28"/>
          <w:shd w:val="clear" w:color="auto" w:fill="FFFFFF"/>
          <w:lang w:eastAsia="ru-RU"/>
        </w:rPr>
        <w:t xml:space="preserve"> </w:t>
      </w:r>
      <w:r w:rsidRPr="00DE2D1E">
        <w:rPr>
          <w:rFonts w:ascii="Times New Roman" w:eastAsia="Times New Roman" w:hAnsi="Times New Roman" w:cs="Times New Roman"/>
          <w:sz w:val="28"/>
          <w:szCs w:val="28"/>
          <w:shd w:val="clear" w:color="auto" w:fill="FFFFFF"/>
          <w:lang w:eastAsia="ru-RU"/>
        </w:rPr>
        <w:t>від 21.08.2013</w:t>
      </w:r>
      <w:r w:rsidRPr="00DE2D1E">
        <w:rPr>
          <w:rFonts w:ascii="Times New Roman" w:eastAsia="Times New Roman" w:hAnsi="Times New Roman" w:cs="Times New Roman"/>
          <w:sz w:val="28"/>
          <w:szCs w:val="28"/>
          <w:shd w:val="clear" w:color="auto" w:fill="FFFFFF"/>
          <w:lang w:val="ru-RU" w:eastAsia="ru-RU"/>
        </w:rPr>
        <w:t> </w:t>
      </w:r>
      <w:r w:rsidRPr="00DE2D1E">
        <w:rPr>
          <w:rFonts w:ascii="Times New Roman" w:eastAsia="Times New Roman" w:hAnsi="Times New Roman" w:cs="Times New Roman"/>
          <w:sz w:val="28"/>
          <w:szCs w:val="28"/>
          <w:shd w:val="clear" w:color="auto" w:fill="FFFFFF"/>
          <w:lang w:eastAsia="ru-RU"/>
        </w:rPr>
        <w:t>№</w:t>
      </w:r>
      <w:r w:rsidRPr="00DE2D1E">
        <w:rPr>
          <w:rFonts w:ascii="Times New Roman" w:eastAsia="Times New Roman" w:hAnsi="Times New Roman" w:cs="Times New Roman"/>
          <w:sz w:val="28"/>
          <w:szCs w:val="28"/>
          <w:shd w:val="clear" w:color="auto" w:fill="FFFFFF"/>
          <w:lang w:val="ru-RU" w:eastAsia="ru-RU"/>
        </w:rPr>
        <w:t> </w:t>
      </w:r>
      <w:r w:rsidRPr="00DE2D1E">
        <w:rPr>
          <w:rFonts w:ascii="Times New Roman" w:eastAsia="Times New Roman" w:hAnsi="Times New Roman" w:cs="Times New Roman"/>
          <w:sz w:val="28"/>
          <w:szCs w:val="28"/>
          <w:shd w:val="clear" w:color="auto" w:fill="FFFFFF"/>
          <w:lang w:eastAsia="ru-RU"/>
        </w:rPr>
        <w:t>1222</w:t>
      </w:r>
      <w:r w:rsidRPr="00DE2D1E">
        <w:rPr>
          <w:rFonts w:ascii="Calibri" w:eastAsia="Times New Roman" w:hAnsi="Calibri" w:cs="Calibri"/>
          <w:b/>
          <w:bCs/>
          <w:shd w:val="clear" w:color="auto" w:fill="FFFFFF"/>
          <w:lang w:val="ru-RU" w:eastAsia="ru-RU"/>
        </w:rPr>
        <w:t> </w:t>
      </w:r>
      <w:hyperlink r:id="rId19" w:tgtFrame="_blank" w:history="1">
        <w:r w:rsidRPr="00DE2D1E">
          <w:rPr>
            <w:rFonts w:ascii="Times New Roman" w:eastAsia="Times New Roman" w:hAnsi="Times New Roman" w:cs="Times New Roman"/>
            <w:sz w:val="28"/>
            <w:szCs w:val="28"/>
            <w:shd w:val="clear" w:color="auto" w:fill="FFFFFF"/>
            <w:lang w:eastAsia="ru-RU"/>
          </w:rPr>
          <w:t>«Про затвердження орієнтовних вимог оцінювання навчальних досягнень учнів із базових дисциплін у системі загальної середньої освіти»</w:t>
        </w:r>
      </w:hyperlink>
      <w:r w:rsidRPr="00DE2D1E">
        <w:rPr>
          <w:rFonts w:ascii="Times New Roman" w:eastAsia="Times New Roman" w:hAnsi="Times New Roman" w:cs="Times New Roman"/>
          <w:sz w:val="28"/>
          <w:szCs w:val="28"/>
          <w:shd w:val="clear" w:color="auto" w:fill="FFFFFF"/>
          <w:lang w:eastAsia="ru-RU"/>
        </w:rPr>
        <w:t>).</w:t>
      </w:r>
    </w:p>
    <w:p w:rsidR="00A86FD9" w:rsidRDefault="00A86FD9" w:rsidP="00A86FD9">
      <w:pPr>
        <w:shd w:val="clear" w:color="auto" w:fill="FFFFFF"/>
        <w:spacing w:after="0" w:line="240" w:lineRule="auto"/>
        <w:ind w:firstLine="709"/>
        <w:jc w:val="both"/>
        <w:rPr>
          <w:rFonts w:ascii="Arial" w:hAnsi="Arial" w:cs="Arial"/>
          <w:sz w:val="30"/>
          <w:szCs w:val="30"/>
          <w:shd w:val="clear" w:color="auto" w:fill="FFFFFF"/>
          <w:lang w:eastAsia="ru-RU"/>
        </w:rPr>
      </w:pPr>
      <w:r w:rsidRPr="00DE2D1E">
        <w:rPr>
          <w:rFonts w:ascii="Times New Roman" w:eastAsia="Times New Roman" w:hAnsi="Times New Roman" w:cs="Times New Roman"/>
          <w:sz w:val="28"/>
          <w:szCs w:val="28"/>
          <w:shd w:val="clear" w:color="auto" w:fill="FFFFFF"/>
          <w:lang w:eastAsia="ru-RU"/>
        </w:rPr>
        <w:t xml:space="preserve">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 </w:t>
      </w:r>
      <w:r w:rsidRPr="00EA0C33">
        <w:rPr>
          <w:rFonts w:ascii="Times New Roman" w:hAnsi="Times New Roman"/>
          <w:sz w:val="28"/>
          <w:szCs w:val="28"/>
          <w:shd w:val="clear" w:color="auto" w:fill="FFFFFF"/>
          <w:lang w:eastAsia="ru-RU"/>
        </w:rPr>
        <w:t xml:space="preserve">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w:t>
      </w:r>
      <w:r w:rsidRPr="00EA0C33">
        <w:rPr>
          <w:rFonts w:ascii="Times New Roman" w:hAnsi="Times New Roman"/>
          <w:sz w:val="28"/>
          <w:szCs w:val="28"/>
          <w:shd w:val="clear" w:color="auto" w:fill="FFFFFF"/>
          <w:lang w:eastAsia="ru-RU"/>
        </w:rPr>
        <w:lastRenderedPageBreak/>
        <w:t>групове, фронтальне опитування), письмової (самостійна робота, контрольна робота, тематична контрольна робота, тестування, та ін.)</w:t>
      </w:r>
      <w:r w:rsidRPr="00EA0C33">
        <w:rPr>
          <w:rFonts w:ascii="Arial" w:hAnsi="Arial" w:cs="Arial"/>
          <w:sz w:val="30"/>
          <w:szCs w:val="30"/>
          <w:shd w:val="clear" w:color="auto" w:fill="FFFFFF"/>
          <w:lang w:eastAsia="ru-RU"/>
        </w:rPr>
        <w:t>.</w:t>
      </w:r>
    </w:p>
    <w:p w:rsidR="00CF50B4" w:rsidRDefault="00CF50B4" w:rsidP="00A86FD9">
      <w:pPr>
        <w:spacing w:after="0" w:line="240" w:lineRule="auto"/>
        <w:jc w:val="center"/>
        <w:rPr>
          <w:rFonts w:ascii="Times New Roman" w:hAnsi="Times New Roman" w:cs="Times New Roman"/>
          <w:b/>
          <w:bCs/>
          <w:sz w:val="28"/>
          <w:szCs w:val="28"/>
        </w:rPr>
      </w:pPr>
    </w:p>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bCs/>
          <w:sz w:val="28"/>
          <w:szCs w:val="28"/>
        </w:rPr>
        <w:t xml:space="preserve">Річний навчальний план </w:t>
      </w:r>
      <w:r w:rsidRPr="00A86FD9">
        <w:rPr>
          <w:rFonts w:ascii="Times New Roman" w:hAnsi="Times New Roman" w:cs="Times New Roman"/>
          <w:b/>
          <w:sz w:val="28"/>
          <w:szCs w:val="28"/>
        </w:rPr>
        <w:t xml:space="preserve">для 9 класу </w:t>
      </w:r>
    </w:p>
    <w:p w:rsidR="00A86FD9" w:rsidRPr="00A86FD9" w:rsidRDefault="00A86FD9" w:rsidP="00A86FD9">
      <w:pPr>
        <w:spacing w:after="0" w:line="240" w:lineRule="auto"/>
        <w:ind w:firstLine="680"/>
        <w:jc w:val="center"/>
        <w:rPr>
          <w:rFonts w:ascii="Times New Roman" w:hAnsi="Times New Roman" w:cs="Times New Roman"/>
          <w:b/>
          <w:bCs/>
          <w:sz w:val="28"/>
          <w:szCs w:val="28"/>
        </w:rPr>
      </w:pPr>
      <w:r w:rsidRPr="00A86FD9">
        <w:rPr>
          <w:rFonts w:ascii="Times New Roman" w:hAnsi="Times New Roman" w:cs="Times New Roman"/>
          <w:b/>
          <w:sz w:val="28"/>
          <w:szCs w:val="28"/>
        </w:rPr>
        <w:t xml:space="preserve">з навчанням </w:t>
      </w:r>
      <w:r w:rsidRPr="00A86FD9">
        <w:rPr>
          <w:rFonts w:ascii="Times New Roman" w:hAnsi="Times New Roman" w:cs="Times New Roman"/>
          <w:b/>
          <w:bCs/>
          <w:sz w:val="28"/>
          <w:szCs w:val="28"/>
        </w:rPr>
        <w:t xml:space="preserve">українською мовою і вивченням двох іноземних мов      </w:t>
      </w:r>
    </w:p>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Варязької ЗШ І-ІІІ ст.  на 2025/2026 навчальний рік</w:t>
      </w:r>
    </w:p>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eastAsia="Calibri" w:hAnsi="Times New Roman" w:cs="Times New Roman"/>
          <w:bCs/>
          <w:sz w:val="28"/>
          <w:szCs w:val="28"/>
        </w:rPr>
        <w:t>(</w:t>
      </w:r>
      <w:r w:rsidRPr="00A86FD9">
        <w:rPr>
          <w:rFonts w:ascii="Times New Roman" w:hAnsi="Times New Roman" w:cs="Times New Roman"/>
          <w:bCs/>
          <w:sz w:val="28"/>
          <w:szCs w:val="28"/>
        </w:rPr>
        <w:t xml:space="preserve">розроблений на основі </w:t>
      </w:r>
      <w:r w:rsidRPr="00A86FD9">
        <w:rPr>
          <w:rFonts w:ascii="Times New Roman" w:eastAsia="Calibri" w:hAnsi="Times New Roman" w:cs="Times New Roman"/>
          <w:bCs/>
          <w:sz w:val="28"/>
          <w:szCs w:val="28"/>
        </w:rPr>
        <w:t>Типової освітньої програми ЗЗСО</w:t>
      </w:r>
      <w:r w:rsidRPr="00A86FD9">
        <w:rPr>
          <w:rFonts w:ascii="Times New Roman" w:eastAsia="Calibri" w:hAnsi="Times New Roman" w:cs="Times New Roman"/>
          <w:sz w:val="28"/>
          <w:szCs w:val="28"/>
        </w:rPr>
        <w:t xml:space="preserve"> </w:t>
      </w:r>
      <w:r w:rsidRPr="00A86FD9">
        <w:rPr>
          <w:rFonts w:ascii="Times New Roman" w:eastAsia="Calibri" w:hAnsi="Times New Roman" w:cs="Times New Roman"/>
          <w:bCs/>
          <w:sz w:val="28"/>
          <w:szCs w:val="28"/>
        </w:rPr>
        <w:t xml:space="preserve">ІІ ступеня (затверджена </w:t>
      </w:r>
      <w:r w:rsidRPr="00A86FD9">
        <w:rPr>
          <w:rFonts w:ascii="Times New Roman" w:eastAsia="Calibri" w:hAnsi="Times New Roman" w:cs="Times New Roman"/>
          <w:sz w:val="28"/>
          <w:szCs w:val="28"/>
        </w:rPr>
        <w:t xml:space="preserve">наказом МОН України від 20.04.2018 №405 </w:t>
      </w:r>
      <w:r w:rsidRPr="00A86FD9">
        <w:rPr>
          <w:rFonts w:ascii="Times New Roman" w:hAnsi="Times New Roman" w:cs="Times New Roman"/>
          <w:sz w:val="28"/>
          <w:szCs w:val="28"/>
        </w:rPr>
        <w:t>«Про затвердження типової освітньої програми закладів загальної середньої освіти ІІ ступеня»)</w:t>
      </w:r>
    </w:p>
    <w:tbl>
      <w:tblPr>
        <w:tblpPr w:leftFromText="180" w:rightFromText="180" w:vertAnchor="text" w:horzAnchor="margin" w:tblpXSpec="center" w:tblpY="205"/>
        <w:tblOverlap w:val="neve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544"/>
        <w:gridCol w:w="1080"/>
        <w:gridCol w:w="1928"/>
      </w:tblGrid>
      <w:tr w:rsidR="00A86FD9" w:rsidRPr="00A86FD9" w:rsidTr="00E96807">
        <w:trPr>
          <w:trHeight w:val="342"/>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b/>
                <w:bCs/>
                <w:sz w:val="28"/>
                <w:szCs w:val="28"/>
              </w:rPr>
            </w:pPr>
            <w:r w:rsidRPr="00A86FD9">
              <w:rPr>
                <w:rFonts w:ascii="Times New Roman" w:hAnsi="Times New Roman" w:cs="Times New Roman"/>
                <w:b/>
                <w:bCs/>
                <w:sz w:val="28"/>
                <w:szCs w:val="28"/>
              </w:rPr>
              <w:t>Освітні галузі</w:t>
            </w:r>
          </w:p>
        </w:tc>
        <w:tc>
          <w:tcPr>
            <w:tcW w:w="3544"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b/>
                <w:bCs/>
                <w:sz w:val="28"/>
                <w:szCs w:val="28"/>
              </w:rPr>
            </w:pPr>
            <w:r w:rsidRPr="00A86FD9">
              <w:rPr>
                <w:rFonts w:ascii="Times New Roman" w:hAnsi="Times New Roman" w:cs="Times New Roman"/>
                <w:b/>
                <w:bCs/>
                <w:sz w:val="28"/>
                <w:szCs w:val="28"/>
              </w:rPr>
              <w:t>Навчальні предмети</w:t>
            </w:r>
          </w:p>
        </w:tc>
        <w:tc>
          <w:tcPr>
            <w:tcW w:w="3008" w:type="dxa"/>
            <w:gridSpan w:val="2"/>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b/>
                <w:bCs/>
                <w:sz w:val="28"/>
                <w:szCs w:val="28"/>
              </w:rPr>
            </w:pPr>
            <w:r w:rsidRPr="00A86FD9">
              <w:rPr>
                <w:rFonts w:ascii="Times New Roman" w:hAnsi="Times New Roman" w:cs="Times New Roman"/>
                <w:b/>
                <w:bCs/>
                <w:sz w:val="28"/>
                <w:szCs w:val="28"/>
              </w:rPr>
              <w:t>Кількість годин на тиждень у класах</w:t>
            </w:r>
          </w:p>
        </w:tc>
      </w:tr>
      <w:tr w:rsidR="00A86FD9" w:rsidRPr="00A86FD9" w:rsidTr="00E96807">
        <w:trPr>
          <w:trHeight w:val="70"/>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b/>
                <w:bCs/>
                <w:sz w:val="28"/>
                <w:szCs w:val="28"/>
              </w:rPr>
            </w:pPr>
          </w:p>
        </w:tc>
        <w:tc>
          <w:tcPr>
            <w:tcW w:w="3544"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b/>
                <w:bCs/>
                <w:sz w:val="28"/>
                <w:szCs w:val="28"/>
              </w:rPr>
            </w:pP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b/>
                <w:bCs/>
                <w:sz w:val="28"/>
                <w:szCs w:val="28"/>
              </w:rPr>
            </w:pPr>
            <w:r w:rsidRPr="00A86FD9">
              <w:rPr>
                <w:rFonts w:ascii="Times New Roman" w:hAnsi="Times New Roman" w:cs="Times New Roman"/>
                <w:b/>
                <w:bCs/>
                <w:sz w:val="28"/>
                <w:szCs w:val="28"/>
              </w:rPr>
              <w:t>9</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b/>
                <w:bCs/>
                <w:sz w:val="28"/>
                <w:szCs w:val="28"/>
              </w:rPr>
            </w:pPr>
            <w:r w:rsidRPr="00A86FD9">
              <w:rPr>
                <w:rFonts w:ascii="Times New Roman" w:hAnsi="Times New Roman" w:cs="Times New Roman"/>
                <w:b/>
                <w:bCs/>
                <w:sz w:val="28"/>
                <w:szCs w:val="28"/>
              </w:rPr>
              <w:t>разом</w:t>
            </w:r>
          </w:p>
        </w:tc>
      </w:tr>
      <w:tr w:rsidR="00A86FD9" w:rsidRPr="00A86FD9" w:rsidTr="00E96807">
        <w:trPr>
          <w:trHeight w:val="308"/>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Мови і літератури</w:t>
            </w: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 xml:space="preserve">Українська мова </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Українська література</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Перша ін. мова (англ.)</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Друга ін. мова (пол.)</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Зарубіжна  література</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308"/>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roofErr w:type="spellStart"/>
            <w:r w:rsidRPr="00A86FD9">
              <w:rPr>
                <w:rFonts w:ascii="Times New Roman" w:hAnsi="Times New Roman" w:cs="Times New Roman"/>
                <w:sz w:val="28"/>
                <w:szCs w:val="28"/>
              </w:rPr>
              <w:t>Суспільствознав-ство</w:t>
            </w:r>
            <w:proofErr w:type="spellEnd"/>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Історія України</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1,5</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1,5</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Всесвітня історія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 xml:space="preserve">Основи правознавства </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r>
      <w:tr w:rsidR="00A86FD9" w:rsidRPr="00A86FD9" w:rsidTr="00E96807">
        <w:trPr>
          <w:trHeight w:val="164"/>
        </w:trPr>
        <w:tc>
          <w:tcPr>
            <w:tcW w:w="2376"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Мистецтво</w:t>
            </w: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Мистецтво</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r>
      <w:tr w:rsidR="00A86FD9" w:rsidRPr="00A86FD9" w:rsidTr="00E96807">
        <w:trPr>
          <w:trHeight w:val="164"/>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Математика</w:t>
            </w: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Алгебра</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Геометрія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Природознавство</w:t>
            </w: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Біологія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Географія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1,5</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1,5</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Фізика</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3</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3</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Хімія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308"/>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Технології</w:t>
            </w: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Трудове навчання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Інформатика</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2</w:t>
            </w:r>
          </w:p>
        </w:tc>
      </w:tr>
      <w:tr w:rsidR="00A86FD9" w:rsidRPr="00A86FD9" w:rsidTr="00E96807">
        <w:trPr>
          <w:trHeight w:val="308"/>
        </w:trPr>
        <w:tc>
          <w:tcPr>
            <w:tcW w:w="2376" w:type="dxa"/>
            <w:vMerge w:val="restart"/>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Здоров’я і фізична культура</w:t>
            </w: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Основи здоров’я</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r>
      <w:tr w:rsidR="00A86FD9" w:rsidRPr="00A86FD9" w:rsidTr="00E96807">
        <w:trPr>
          <w:trHeight w:val="164"/>
        </w:trPr>
        <w:tc>
          <w:tcPr>
            <w:tcW w:w="2376" w:type="dxa"/>
            <w:vMerge/>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Фізична культура</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3</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3</w:t>
            </w:r>
          </w:p>
        </w:tc>
      </w:tr>
      <w:tr w:rsidR="00A86FD9" w:rsidRPr="00A86FD9" w:rsidTr="00E96807">
        <w:trPr>
          <w:trHeight w:val="308"/>
        </w:trPr>
        <w:tc>
          <w:tcPr>
            <w:tcW w:w="5920" w:type="dxa"/>
            <w:gridSpan w:val="2"/>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rPr>
                <w:rFonts w:ascii="Times New Roman" w:hAnsi="Times New Roman" w:cs="Times New Roman"/>
                <w:b/>
                <w:sz w:val="28"/>
                <w:szCs w:val="28"/>
              </w:rPr>
            </w:pPr>
            <w:r w:rsidRPr="00A86FD9">
              <w:rPr>
                <w:rFonts w:ascii="Times New Roman" w:hAnsi="Times New Roman" w:cs="Times New Roman"/>
                <w:b/>
                <w:sz w:val="28"/>
                <w:szCs w:val="28"/>
              </w:rPr>
              <w:t>Разом</w:t>
            </w:r>
          </w:p>
        </w:tc>
        <w:tc>
          <w:tcPr>
            <w:tcW w:w="1080"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31+3</w:t>
            </w:r>
          </w:p>
        </w:tc>
        <w:tc>
          <w:tcPr>
            <w:tcW w:w="1928"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31+3</w:t>
            </w:r>
          </w:p>
        </w:tc>
      </w:tr>
      <w:tr w:rsidR="00A86FD9" w:rsidRPr="00A86FD9" w:rsidTr="00E96807">
        <w:trPr>
          <w:trHeight w:val="520"/>
        </w:trPr>
        <w:tc>
          <w:tcPr>
            <w:tcW w:w="5920" w:type="dxa"/>
            <w:gridSpan w:val="2"/>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both"/>
              <w:rPr>
                <w:rFonts w:ascii="Times New Roman" w:hAnsi="Times New Roman" w:cs="Times New Roman"/>
                <w:b/>
                <w:sz w:val="28"/>
                <w:szCs w:val="28"/>
              </w:rPr>
            </w:pPr>
            <w:r w:rsidRPr="00A86FD9">
              <w:rPr>
                <w:rFonts w:ascii="Times New Roman" w:hAnsi="Times New Roman" w:cs="Times New Roman"/>
                <w:b/>
                <w:sz w:val="28"/>
                <w:szCs w:val="28"/>
              </w:rPr>
              <w:t xml:space="preserve">Додатковий час на навчальні предмети, факультативи, індивідуальні заняття та консультації </w:t>
            </w:r>
          </w:p>
        </w:tc>
        <w:tc>
          <w:tcPr>
            <w:tcW w:w="1080"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2</w:t>
            </w:r>
          </w:p>
          <w:p w:rsidR="00A86FD9" w:rsidRPr="00A86FD9" w:rsidRDefault="00A86FD9" w:rsidP="00A86FD9">
            <w:pPr>
              <w:spacing w:after="0" w:line="240" w:lineRule="auto"/>
              <w:jc w:val="center"/>
              <w:rPr>
                <w:rFonts w:ascii="Times New Roman" w:hAnsi="Times New Roman" w:cs="Times New Roman"/>
                <w:b/>
                <w:sz w:val="28"/>
                <w:szCs w:val="28"/>
              </w:rPr>
            </w:pPr>
          </w:p>
        </w:tc>
        <w:tc>
          <w:tcPr>
            <w:tcW w:w="1928"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2</w:t>
            </w:r>
          </w:p>
          <w:p w:rsidR="00A86FD9" w:rsidRPr="00A86FD9" w:rsidRDefault="00A86FD9" w:rsidP="00A86FD9">
            <w:pPr>
              <w:spacing w:after="0" w:line="240" w:lineRule="auto"/>
              <w:jc w:val="center"/>
              <w:rPr>
                <w:rFonts w:ascii="Times New Roman" w:hAnsi="Times New Roman" w:cs="Times New Roman"/>
                <w:b/>
                <w:sz w:val="28"/>
                <w:szCs w:val="28"/>
              </w:rPr>
            </w:pPr>
          </w:p>
        </w:tc>
      </w:tr>
      <w:tr w:rsidR="00A86FD9" w:rsidRPr="00A86FD9" w:rsidTr="00E96807">
        <w:trPr>
          <w:trHeight w:val="308"/>
        </w:trPr>
        <w:tc>
          <w:tcPr>
            <w:tcW w:w="5920" w:type="dxa"/>
            <w:gridSpan w:val="2"/>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Додатковий час на вивчення української мови</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0,5</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0,5</w:t>
            </w:r>
          </w:p>
        </w:tc>
      </w:tr>
      <w:tr w:rsidR="00A86FD9" w:rsidRPr="00A86FD9" w:rsidTr="00E96807">
        <w:trPr>
          <w:trHeight w:val="308"/>
        </w:trPr>
        <w:tc>
          <w:tcPr>
            <w:tcW w:w="5920" w:type="dxa"/>
            <w:gridSpan w:val="2"/>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 xml:space="preserve">Додатковий час на  вивчення алгебри </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1</w:t>
            </w:r>
          </w:p>
        </w:tc>
      </w:tr>
      <w:tr w:rsidR="00A86FD9" w:rsidRPr="00A86FD9" w:rsidTr="00E96807">
        <w:trPr>
          <w:trHeight w:val="308"/>
        </w:trPr>
        <w:tc>
          <w:tcPr>
            <w:tcW w:w="5920" w:type="dxa"/>
            <w:gridSpan w:val="2"/>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rPr>
                <w:rFonts w:ascii="Times New Roman" w:hAnsi="Times New Roman" w:cs="Times New Roman"/>
                <w:sz w:val="28"/>
                <w:szCs w:val="28"/>
              </w:rPr>
            </w:pPr>
            <w:r w:rsidRPr="00A86FD9">
              <w:rPr>
                <w:rFonts w:ascii="Times New Roman" w:hAnsi="Times New Roman" w:cs="Times New Roman"/>
                <w:sz w:val="28"/>
                <w:szCs w:val="28"/>
              </w:rPr>
              <w:t>Додатковий час на вивчення історії України</w:t>
            </w:r>
          </w:p>
        </w:tc>
        <w:tc>
          <w:tcPr>
            <w:tcW w:w="1080"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0,5</w:t>
            </w:r>
          </w:p>
        </w:tc>
        <w:tc>
          <w:tcPr>
            <w:tcW w:w="1928" w:type="dxa"/>
            <w:tcBorders>
              <w:top w:val="single" w:sz="4" w:space="0" w:color="auto"/>
              <w:left w:val="single" w:sz="4" w:space="0" w:color="auto"/>
              <w:bottom w:val="single" w:sz="4" w:space="0" w:color="auto"/>
              <w:right w:val="single" w:sz="4" w:space="0" w:color="auto"/>
            </w:tcBorders>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0,5</w:t>
            </w:r>
          </w:p>
        </w:tc>
      </w:tr>
      <w:tr w:rsidR="00A86FD9" w:rsidRPr="00A86FD9" w:rsidTr="00E96807">
        <w:trPr>
          <w:trHeight w:val="308"/>
        </w:trPr>
        <w:tc>
          <w:tcPr>
            <w:tcW w:w="5920" w:type="dxa"/>
            <w:gridSpan w:val="2"/>
            <w:tcBorders>
              <w:top w:val="single" w:sz="4" w:space="0" w:color="auto"/>
              <w:left w:val="single" w:sz="4" w:space="0" w:color="auto"/>
              <w:bottom w:val="single" w:sz="4" w:space="0" w:color="auto"/>
              <w:right w:val="single" w:sz="4" w:space="0" w:color="auto"/>
            </w:tcBorders>
            <w:shd w:val="clear" w:color="auto" w:fill="CCFFFF"/>
          </w:tcPr>
          <w:p w:rsidR="00A86FD9" w:rsidRPr="00A86FD9" w:rsidRDefault="00A86FD9" w:rsidP="00A86FD9">
            <w:pPr>
              <w:pStyle w:val="Default"/>
              <w:rPr>
                <w:i/>
                <w:iCs/>
                <w:sz w:val="28"/>
                <w:szCs w:val="28"/>
                <w:lang w:val="uk-UA"/>
              </w:rPr>
            </w:pPr>
            <w:r w:rsidRPr="00A86FD9">
              <w:rPr>
                <w:i/>
                <w:iCs/>
                <w:sz w:val="28"/>
                <w:szCs w:val="28"/>
                <w:lang w:val="uk-UA"/>
              </w:rPr>
              <w:t xml:space="preserve">Гранично допустиме тижневе навчальне </w:t>
            </w:r>
          </w:p>
          <w:p w:rsidR="00A86FD9" w:rsidRPr="00A86FD9" w:rsidRDefault="00A86FD9" w:rsidP="00A86FD9">
            <w:pPr>
              <w:spacing w:after="0" w:line="240" w:lineRule="auto"/>
              <w:rPr>
                <w:rFonts w:ascii="Times New Roman" w:hAnsi="Times New Roman" w:cs="Times New Roman"/>
                <w:i/>
                <w:sz w:val="28"/>
                <w:szCs w:val="28"/>
              </w:rPr>
            </w:pPr>
            <w:r w:rsidRPr="00A86FD9">
              <w:rPr>
                <w:rFonts w:ascii="Times New Roman" w:hAnsi="Times New Roman" w:cs="Times New Roman"/>
                <w:i/>
                <w:iCs/>
                <w:sz w:val="28"/>
                <w:szCs w:val="28"/>
              </w:rPr>
              <w:t>навантаження на учня</w:t>
            </w:r>
          </w:p>
        </w:tc>
        <w:tc>
          <w:tcPr>
            <w:tcW w:w="1080" w:type="dxa"/>
            <w:tcBorders>
              <w:top w:val="single" w:sz="4" w:space="0" w:color="auto"/>
              <w:left w:val="single" w:sz="4" w:space="0" w:color="auto"/>
              <w:bottom w:val="single" w:sz="4" w:space="0" w:color="auto"/>
              <w:right w:val="single" w:sz="4" w:space="0" w:color="auto"/>
            </w:tcBorders>
            <w:shd w:val="clear" w:color="auto" w:fill="CCFFFF"/>
          </w:tcPr>
          <w:p w:rsidR="00A86FD9" w:rsidRPr="00A86FD9" w:rsidRDefault="00A86FD9" w:rsidP="00A86FD9">
            <w:pPr>
              <w:spacing w:after="0" w:line="240" w:lineRule="auto"/>
              <w:jc w:val="center"/>
              <w:rPr>
                <w:rFonts w:ascii="Times New Roman" w:hAnsi="Times New Roman" w:cs="Times New Roman"/>
                <w:sz w:val="28"/>
                <w:szCs w:val="28"/>
              </w:rPr>
            </w:pPr>
            <w:r w:rsidRPr="00A86FD9">
              <w:rPr>
                <w:rFonts w:ascii="Times New Roman" w:hAnsi="Times New Roman" w:cs="Times New Roman"/>
                <w:sz w:val="28"/>
                <w:szCs w:val="28"/>
              </w:rPr>
              <w:t>33</w:t>
            </w:r>
          </w:p>
        </w:tc>
        <w:tc>
          <w:tcPr>
            <w:tcW w:w="1928" w:type="dxa"/>
            <w:tcBorders>
              <w:top w:val="single" w:sz="4" w:space="0" w:color="auto"/>
              <w:left w:val="single" w:sz="4" w:space="0" w:color="auto"/>
              <w:bottom w:val="single" w:sz="4" w:space="0" w:color="auto"/>
              <w:right w:val="single" w:sz="4" w:space="0" w:color="auto"/>
            </w:tcBorders>
            <w:shd w:val="clear" w:color="auto" w:fill="CCFFFF"/>
          </w:tcPr>
          <w:p w:rsidR="00A86FD9" w:rsidRPr="00A86FD9" w:rsidRDefault="00A86FD9" w:rsidP="00A86FD9">
            <w:pPr>
              <w:spacing w:after="0" w:line="240" w:lineRule="auto"/>
              <w:jc w:val="center"/>
              <w:rPr>
                <w:rFonts w:ascii="Times New Roman" w:hAnsi="Times New Roman" w:cs="Times New Roman"/>
                <w:sz w:val="28"/>
                <w:szCs w:val="28"/>
              </w:rPr>
            </w:pPr>
          </w:p>
        </w:tc>
      </w:tr>
      <w:tr w:rsidR="00A86FD9" w:rsidRPr="00A86FD9" w:rsidTr="00E96807">
        <w:trPr>
          <w:trHeight w:val="467"/>
        </w:trPr>
        <w:tc>
          <w:tcPr>
            <w:tcW w:w="5920" w:type="dxa"/>
            <w:gridSpan w:val="2"/>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rPr>
                <w:rFonts w:ascii="Times New Roman" w:hAnsi="Times New Roman" w:cs="Times New Roman"/>
                <w:b/>
                <w:sz w:val="28"/>
                <w:szCs w:val="28"/>
              </w:rPr>
            </w:pPr>
            <w:r w:rsidRPr="00A86FD9">
              <w:rPr>
                <w:rFonts w:ascii="Times New Roman" w:hAnsi="Times New Roman" w:cs="Times New Roman"/>
                <w:b/>
                <w:sz w:val="28"/>
                <w:szCs w:val="28"/>
              </w:rPr>
              <w:t>Всього (без урахування поділу класів на групи)</w:t>
            </w:r>
            <w:r w:rsidRPr="00A86FD9">
              <w:rPr>
                <w:rFonts w:ascii="Times New Roman" w:hAnsi="Times New Roman" w:cs="Times New Roman"/>
                <w:b/>
                <w:bCs/>
                <w:sz w:val="28"/>
                <w:szCs w:val="28"/>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33+3</w:t>
            </w:r>
          </w:p>
        </w:tc>
        <w:tc>
          <w:tcPr>
            <w:tcW w:w="1928"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33+3</w:t>
            </w:r>
          </w:p>
        </w:tc>
      </w:tr>
      <w:tr w:rsidR="00A86FD9" w:rsidRPr="00A86FD9" w:rsidTr="00E96807">
        <w:trPr>
          <w:trHeight w:val="467"/>
        </w:trPr>
        <w:tc>
          <w:tcPr>
            <w:tcW w:w="5920" w:type="dxa"/>
            <w:gridSpan w:val="2"/>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rPr>
                <w:rFonts w:ascii="Times New Roman" w:hAnsi="Times New Roman" w:cs="Times New Roman"/>
                <w:b/>
                <w:sz w:val="28"/>
                <w:szCs w:val="28"/>
              </w:rPr>
            </w:pPr>
            <w:r w:rsidRPr="00A86FD9">
              <w:rPr>
                <w:rFonts w:ascii="Times New Roman" w:hAnsi="Times New Roman" w:cs="Times New Roman"/>
                <w:b/>
                <w:sz w:val="28"/>
                <w:szCs w:val="28"/>
              </w:rPr>
              <w:t>Фінансується по школі</w:t>
            </w:r>
          </w:p>
        </w:tc>
        <w:tc>
          <w:tcPr>
            <w:tcW w:w="1080"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36</w:t>
            </w:r>
          </w:p>
        </w:tc>
        <w:tc>
          <w:tcPr>
            <w:tcW w:w="1928" w:type="dxa"/>
            <w:tcBorders>
              <w:top w:val="single" w:sz="4" w:space="0" w:color="auto"/>
              <w:left w:val="single" w:sz="4" w:space="0" w:color="auto"/>
              <w:bottom w:val="single" w:sz="4" w:space="0" w:color="auto"/>
              <w:right w:val="single" w:sz="4" w:space="0" w:color="auto"/>
            </w:tcBorders>
            <w:shd w:val="clear" w:color="auto" w:fill="FFCC99"/>
          </w:tcPr>
          <w:p w:rsidR="00A86FD9" w:rsidRPr="00A86FD9" w:rsidRDefault="00A86FD9" w:rsidP="00A86FD9">
            <w:pPr>
              <w:spacing w:after="0" w:line="240" w:lineRule="auto"/>
              <w:jc w:val="center"/>
              <w:rPr>
                <w:rFonts w:ascii="Times New Roman" w:hAnsi="Times New Roman" w:cs="Times New Roman"/>
                <w:b/>
                <w:sz w:val="28"/>
                <w:szCs w:val="28"/>
              </w:rPr>
            </w:pPr>
            <w:r w:rsidRPr="00A86FD9">
              <w:rPr>
                <w:rFonts w:ascii="Times New Roman" w:hAnsi="Times New Roman" w:cs="Times New Roman"/>
                <w:b/>
                <w:sz w:val="28"/>
                <w:szCs w:val="28"/>
              </w:rPr>
              <w:t>36</w:t>
            </w:r>
          </w:p>
        </w:tc>
      </w:tr>
    </w:tbl>
    <w:p w:rsidR="00A86FD9" w:rsidRPr="00A86FD9" w:rsidRDefault="00A86FD9" w:rsidP="00A86FD9">
      <w:pPr>
        <w:spacing w:after="0" w:line="240" w:lineRule="auto"/>
        <w:rPr>
          <w:rFonts w:ascii="Times New Roman" w:hAnsi="Times New Roman" w:cs="Times New Roman"/>
          <w:sz w:val="28"/>
          <w:szCs w:val="28"/>
          <w:lang w:eastAsia="ru-RU"/>
        </w:rPr>
      </w:pPr>
    </w:p>
    <w:sectPr w:rsidR="00A86FD9" w:rsidRPr="00A86FD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617F"/>
    <w:multiLevelType w:val="hybridMultilevel"/>
    <w:tmpl w:val="418CEDD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2">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17857F3B"/>
    <w:multiLevelType w:val="hybridMultilevel"/>
    <w:tmpl w:val="8F2A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343012"/>
    <w:multiLevelType w:val="hybridMultilevel"/>
    <w:tmpl w:val="A91AC1F8"/>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B92657"/>
    <w:multiLevelType w:val="hybridMultilevel"/>
    <w:tmpl w:val="382A2A60"/>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8F0945"/>
    <w:multiLevelType w:val="hybridMultilevel"/>
    <w:tmpl w:val="16226AE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FE80C76"/>
    <w:multiLevelType w:val="hybridMultilevel"/>
    <w:tmpl w:val="9D926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AD259E"/>
    <w:multiLevelType w:val="hybridMultilevel"/>
    <w:tmpl w:val="98C2CA5E"/>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162827"/>
    <w:multiLevelType w:val="multilevel"/>
    <w:tmpl w:val="397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2C323F"/>
    <w:multiLevelType w:val="hybridMultilevel"/>
    <w:tmpl w:val="2336316C"/>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11">
    <w:nsid w:val="38E01C9B"/>
    <w:multiLevelType w:val="hybridMultilevel"/>
    <w:tmpl w:val="5900EBD2"/>
    <w:lvl w:ilvl="0" w:tplc="94CCDEE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2500003"/>
    <w:multiLevelType w:val="hybridMultilevel"/>
    <w:tmpl w:val="68C609D8"/>
    <w:lvl w:ilvl="0" w:tplc="94CCD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3775587"/>
    <w:multiLevelType w:val="multilevel"/>
    <w:tmpl w:val="AEFE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6C5C27"/>
    <w:multiLevelType w:val="hybridMultilevel"/>
    <w:tmpl w:val="29AAB3B4"/>
    <w:lvl w:ilvl="0" w:tplc="94CCD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4F26F0B"/>
    <w:multiLevelType w:val="hybridMultilevel"/>
    <w:tmpl w:val="74E02AF8"/>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7">
    <w:nsid w:val="752B3D8D"/>
    <w:multiLevelType w:val="hybridMultilevel"/>
    <w:tmpl w:val="17B015B4"/>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A549A1"/>
    <w:multiLevelType w:val="hybridMultilevel"/>
    <w:tmpl w:val="E98C588A"/>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1"/>
  </w:num>
  <w:num w:numId="5">
    <w:abstractNumId w:val="16"/>
  </w:num>
  <w:num w:numId="6">
    <w:abstractNumId w:val="10"/>
  </w:num>
  <w:num w:numId="7">
    <w:abstractNumId w:val="0"/>
  </w:num>
  <w:num w:numId="8">
    <w:abstractNumId w:val="18"/>
  </w:num>
  <w:num w:numId="9">
    <w:abstractNumId w:val="8"/>
  </w:num>
  <w:num w:numId="10">
    <w:abstractNumId w:val="5"/>
  </w:num>
  <w:num w:numId="11">
    <w:abstractNumId w:val="17"/>
  </w:num>
  <w:num w:numId="12">
    <w:abstractNumId w:val="4"/>
  </w:num>
  <w:num w:numId="13">
    <w:abstractNumId w:val="15"/>
  </w:num>
  <w:num w:numId="14">
    <w:abstractNumId w:val="11"/>
  </w:num>
  <w:num w:numId="15">
    <w:abstractNumId w:val="14"/>
  </w:num>
  <w:num w:numId="16">
    <w:abstractNumId w:val="12"/>
  </w:num>
  <w:num w:numId="17">
    <w:abstractNumId w:val="3"/>
  </w:num>
  <w:num w:numId="18">
    <w:abstractNumId w:val="9"/>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86FD9"/>
    <w:rsid w:val="000467CE"/>
    <w:rsid w:val="00A86FD9"/>
    <w:rsid w:val="00CF50B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A86FD9"/>
    <w:pPr>
      <w:keepNext/>
      <w:keepLines/>
      <w:spacing w:before="40" w:after="0" w:line="259" w:lineRule="auto"/>
      <w:outlineLvl w:val="2"/>
    </w:pPr>
    <w:rPr>
      <w:rFonts w:ascii="Calibri Light" w:eastAsia="Times New Roman" w:hAnsi="Calibri Light" w:cs="Times New Roman"/>
      <w:color w:val="1F4D78"/>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86FD9"/>
    <w:pPr>
      <w:spacing w:after="0" w:line="240" w:lineRule="auto"/>
    </w:pPr>
    <w:rPr>
      <w:rFonts w:ascii="Times New Roman" w:eastAsia="Times New Roman" w:hAnsi="Times New Roman" w:cs="Times New Roman"/>
      <w:sz w:val="20"/>
      <w:szCs w:val="20"/>
    </w:rPr>
  </w:style>
  <w:style w:type="paragraph" w:styleId="a3">
    <w:name w:val="List Paragraph"/>
    <w:basedOn w:val="a"/>
    <w:uiPriority w:val="34"/>
    <w:qFormat/>
    <w:rsid w:val="00A86FD9"/>
    <w:pPr>
      <w:widowControl w:val="0"/>
      <w:autoSpaceDE w:val="0"/>
      <w:autoSpaceDN w:val="0"/>
      <w:spacing w:after="0" w:line="240" w:lineRule="auto"/>
      <w:ind w:left="157" w:firstLine="720"/>
      <w:jc w:val="both"/>
    </w:pPr>
    <w:rPr>
      <w:rFonts w:ascii="Times New Roman" w:eastAsia="Times New Roman" w:hAnsi="Times New Roman" w:cs="Times New Roman"/>
      <w:lang w:eastAsia="en-US"/>
    </w:rPr>
  </w:style>
  <w:style w:type="paragraph" w:styleId="a4">
    <w:name w:val="Normal (Web)"/>
    <w:basedOn w:val="a"/>
    <w:uiPriority w:val="99"/>
    <w:semiHidden/>
    <w:unhideWhenUsed/>
    <w:rsid w:val="00A86FD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A86FD9"/>
    <w:rPr>
      <w:color w:val="0000FF"/>
      <w:u w:val="single"/>
    </w:rPr>
  </w:style>
  <w:style w:type="character" w:customStyle="1" w:styleId="30">
    <w:name w:val="Заголовок 3 Знак"/>
    <w:basedOn w:val="a0"/>
    <w:link w:val="3"/>
    <w:uiPriority w:val="9"/>
    <w:semiHidden/>
    <w:rsid w:val="00A86FD9"/>
    <w:rPr>
      <w:rFonts w:ascii="Calibri Light" w:eastAsia="Times New Roman" w:hAnsi="Calibri Light" w:cs="Times New Roman"/>
      <w:color w:val="1F4D78"/>
      <w:sz w:val="24"/>
      <w:szCs w:val="24"/>
      <w:lang/>
    </w:rPr>
  </w:style>
  <w:style w:type="paragraph" w:customStyle="1" w:styleId="Default">
    <w:name w:val="Default"/>
    <w:rsid w:val="00A86FD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zakon.rada.gov.ua/laws/show/658-2025-%D0%B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zakon.rada.gov.ua/laws/show/z0616-25" TargetMode="External"/><Relationship Id="rId2" Type="http://schemas.openxmlformats.org/officeDocument/2006/relationships/styles" Target="styles.xml"/><Relationship Id="rId16" Type="http://schemas.openxmlformats.org/officeDocument/2006/relationships/hyperlink" Target="https://zakon.rada.gov.ua/laws/show/z0601-2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svita.ua/legislation/Ser_osv/95314/" TargetMode="External"/><Relationship Id="rId11" Type="http://schemas.openxmlformats.org/officeDocument/2006/relationships/hyperlink" Target="https://osvita.ua/legislation/Ser_osv/95314/" TargetMode="External"/><Relationship Id="rId5" Type="http://schemas.openxmlformats.org/officeDocument/2006/relationships/hyperlink" Target="https://osvita.ua/legislation/Ser_osv/95314/" TargetMode="External"/><Relationship Id="rId15" Type="http://schemas.openxmlformats.org/officeDocument/2006/relationships/hyperlink" Target="https://osvita.ua/legislation/Ser_osv/95314/" TargetMode="External"/><Relationship Id="rId10" Type="http://schemas.openxmlformats.org/officeDocument/2006/relationships/hyperlink" Target="https://osvita.ua/legislation/Ser_osv/95314/" TargetMode="External"/><Relationship Id="rId19" Type="http://schemas.openxmlformats.org/officeDocument/2006/relationships/hyperlink" Target="https://drive.google.com/open?id=1abB0Qzhekb7CRxL_Ji-ouUlA1k6gl1DX" TargetMode="Externa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16394</Words>
  <Characters>9346</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2026-03-17T18:45:00Z</dcterms:created>
  <dcterms:modified xsi:type="dcterms:W3CDTF">2026-03-17T19:03:00Z</dcterms:modified>
</cp:coreProperties>
</file>