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B1" w:rsidRDefault="002F0FB1" w:rsidP="002F0FB1">
      <w:pPr>
        <w:pStyle w:val="af2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Шановні педагоги!</w:t>
      </w:r>
    </w:p>
    <w:p w:rsidR="002F0FB1" w:rsidRDefault="002F0FB1" w:rsidP="002F0FB1">
      <w:pPr>
        <w:pStyle w:val="af2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Конкурсний відбі</w:t>
      </w:r>
      <w:r>
        <w:rPr>
          <w:sz w:val="28"/>
          <w:lang w:val="uk-UA"/>
        </w:rPr>
        <w:t xml:space="preserve">р підручників </w:t>
      </w:r>
      <w:r>
        <w:rPr>
          <w:sz w:val="28"/>
          <w:lang w:val="uk-UA"/>
        </w:rPr>
        <w:t>та посібників для здобувачів повної загальної середньої освіти і педагогічних працівників у 2022-2023 роках (1 клас) (далі – Конкурс) здійснюються з метою забезпечення здобувачів загальної середньої освіти і педагогічних працівників новим поколінням підручників та посібників для Нової української школи з предметів вивчення та інтегрованих курсів згідно з переліком, який затверджений наказом Міністерства освіти і науки України від 30 вересня 2022 року № 869.</w:t>
      </w:r>
    </w:p>
    <w:p w:rsidR="002F0FB1" w:rsidRDefault="002F0FB1" w:rsidP="002F0FB1">
      <w:pPr>
        <w:pStyle w:val="af2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всебічного ознайомлення педагогічної громадськості з новоствореними підручниками та посібників для 1 класу ІМЗО організовує такі заходи:</w:t>
      </w:r>
    </w:p>
    <w:p w:rsidR="002F0FB1" w:rsidRDefault="002F0FB1" w:rsidP="002F0FB1">
      <w:pPr>
        <w:pStyle w:val="af2"/>
        <w:ind w:firstLine="709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з 10 до 22 лютого 2023 року</w:t>
      </w:r>
      <w:r>
        <w:rPr>
          <w:sz w:val="28"/>
          <w:lang w:val="uk-UA"/>
        </w:rPr>
        <w:t xml:space="preserve"> учасниками Конкурсу буде проведено </w:t>
      </w:r>
      <w:proofErr w:type="spellStart"/>
      <w:r>
        <w:rPr>
          <w:sz w:val="28"/>
          <w:lang w:val="uk-UA"/>
        </w:rPr>
        <w:t>онлайн-презентації</w:t>
      </w:r>
      <w:proofErr w:type="spellEnd"/>
      <w:r>
        <w:rPr>
          <w:sz w:val="28"/>
          <w:lang w:val="uk-UA"/>
        </w:rPr>
        <w:t xml:space="preserve"> авторських концепцій їхніх підручників та посібників (графік презентацій наведено у додатку 2) на youtube-сторінці ІМЗО (</w:t>
      </w:r>
      <w:hyperlink r:id="rId7" w:history="1">
        <w:r>
          <w:rPr>
            <w:rStyle w:val="af3"/>
            <w:sz w:val="28"/>
            <w:lang w:val="uk-UA"/>
          </w:rPr>
          <w:t>https://www.youtube.com/channel/UCb99utEiwpGkESp19mxAfdg</w:t>
        </w:r>
      </w:hyperlink>
      <w:r>
        <w:rPr>
          <w:sz w:val="28"/>
          <w:lang w:val="uk-UA"/>
        </w:rPr>
        <w:t>);</w:t>
      </w:r>
    </w:p>
    <w:p w:rsidR="002F0FB1" w:rsidRDefault="002F0FB1" w:rsidP="002F0FB1">
      <w:pPr>
        <w:pStyle w:val="af2"/>
        <w:ind w:firstLine="709"/>
        <w:jc w:val="both"/>
        <w:rPr>
          <w:sz w:val="28"/>
          <w:lang w:val="uk-UA"/>
        </w:rPr>
      </w:pPr>
      <w:bookmarkStart w:id="0" w:name="_GoBack"/>
      <w:bookmarkEnd w:id="0"/>
    </w:p>
    <w:p w:rsidR="002F0FB1" w:rsidRDefault="002F0FB1">
      <w:pPr>
        <w:ind w:left="7380" w:hanging="1800"/>
        <w:rPr>
          <w:sz w:val="28"/>
          <w:szCs w:val="28"/>
          <w:lang w:val="uk-UA"/>
        </w:rPr>
      </w:pPr>
    </w:p>
    <w:p w:rsidR="004A0495" w:rsidRDefault="007D38E3">
      <w:pPr>
        <w:ind w:left="7380" w:hanging="18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4A0495" w:rsidRDefault="007D38E3">
      <w:pPr>
        <w:ind w:left="7380" w:hanging="18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листа Міністерства освіти і </w:t>
      </w:r>
    </w:p>
    <w:p w:rsidR="004A0495" w:rsidRDefault="007D38E3">
      <w:pPr>
        <w:ind w:left="7380" w:hanging="18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України</w:t>
      </w:r>
    </w:p>
    <w:p w:rsidR="004A0495" w:rsidRDefault="007D38E3">
      <w:pPr>
        <w:jc w:val="center"/>
        <w:rPr>
          <w:b/>
          <w:bCs/>
          <w:sz w:val="28"/>
          <w:szCs w:val="28"/>
          <w:lang w:val="uk-UA"/>
        </w:rPr>
      </w:pPr>
      <w:r>
        <w:rPr>
          <w:rFonts w:ascii="Times" w:hAnsi="Times"/>
          <w:sz w:val="28"/>
          <w:szCs w:val="22"/>
          <w:lang w:val="uk-UA"/>
        </w:rPr>
        <w:t xml:space="preserve">                                                                     від 27.01.2023 № 1/1299-23</w:t>
      </w:r>
    </w:p>
    <w:p w:rsidR="004A0495" w:rsidRDefault="007D38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Графік </w:t>
      </w:r>
    </w:p>
    <w:p w:rsidR="004A0495" w:rsidRDefault="007D38E3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онлайн-презентацій</w:t>
      </w:r>
      <w:proofErr w:type="spellEnd"/>
      <w:r>
        <w:rPr>
          <w:b/>
          <w:bCs/>
          <w:sz w:val="28"/>
          <w:szCs w:val="28"/>
          <w:lang w:val="uk-UA"/>
        </w:rPr>
        <w:t xml:space="preserve"> авторських концепцій підручників та посібників, </w:t>
      </w:r>
    </w:p>
    <w:p w:rsidR="004A0495" w:rsidRDefault="007D38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поданих на конкурсний відбір підручників (крім електронних) </w:t>
      </w:r>
    </w:p>
    <w:p w:rsidR="004A0495" w:rsidRDefault="007D38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посібників для здобувачів повної загальної середньої освіти і педагогічних працівників у 2022-2023 роках (1 клас)</w:t>
      </w:r>
    </w:p>
    <w:p w:rsidR="004A0495" w:rsidRDefault="004A0495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26"/>
        <w:gridCol w:w="8327"/>
      </w:tblGrid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Дата, час</w:t>
            </w:r>
          </w:p>
        </w:tc>
        <w:tc>
          <w:tcPr>
            <w:tcW w:w="8327" w:type="dxa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Назва </w:t>
            </w:r>
          </w:p>
        </w:tc>
      </w:tr>
      <w:tr w:rsidR="004A0495">
        <w:trPr>
          <w:trHeight w:val="72"/>
        </w:trPr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13.02.2023</w:t>
            </w:r>
          </w:p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«Українська мова. Буквар» навчальний посіб</w:t>
            </w:r>
            <w:r>
              <w:rPr>
                <w:sz w:val="28"/>
                <w:szCs w:val="28"/>
                <w:lang w:val="uk-UA"/>
              </w:rPr>
              <w:t>ник для 1 класу закладів загальної середньої освіти (до 6-и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«Українська мова» навчальний посібник для 1 класу з навчанням молдовською мовою закладів загальної середньої освіти (до 6-и частин, 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«Українська мова» навчальний посібн</w:t>
            </w:r>
            <w:r>
              <w:rPr>
                <w:sz w:val="28"/>
                <w:szCs w:val="28"/>
                <w:lang w:val="uk-UA"/>
              </w:rPr>
              <w:t xml:space="preserve">ик для 1 класу з навчанням румунською мовою закладів загальної середньої освіти (до 6-и частин, 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«Українська мова» навчальний посібник для 1 класу з навчанням угорською мовою закладів загальної середньої освіти (до 6-и частин, 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</w:t>
            </w:r>
            <w:r>
              <w:rPr>
                <w:sz w:val="28"/>
                <w:szCs w:val="28"/>
                <w:lang w:val="uk-UA"/>
              </w:rPr>
              <w:t>роводом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14.02.2023</w:t>
            </w:r>
          </w:p>
          <w:p w:rsidR="004A0495" w:rsidRDefault="007D38E3">
            <w:pPr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«Математика» навчальний посібник для 1 класу закладів загальної середньої освіти (до 3-х частин)</w:t>
            </w:r>
          </w:p>
        </w:tc>
      </w:tr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15.02.2023</w:t>
            </w:r>
          </w:p>
          <w:p w:rsidR="004A0495" w:rsidRDefault="007D38E3">
            <w:pPr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«Англійська мова» підручник для 1 класу закладів загальної середньої освіти (з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«Німецька мова» </w:t>
            </w:r>
            <w:r>
              <w:rPr>
                <w:sz w:val="28"/>
                <w:szCs w:val="28"/>
                <w:lang w:val="uk-UA"/>
              </w:rPr>
              <w:t xml:space="preserve">підручник для 1 класу закладів загальної середньої освіти (з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«Французька мова» підручник для 1 класу закладів загальної середньої освіти (з </w:t>
            </w:r>
            <w:proofErr w:type="spellStart"/>
            <w:r>
              <w:rPr>
                <w:sz w:val="28"/>
                <w:szCs w:val="28"/>
                <w:lang w:val="uk-UA"/>
              </w:rPr>
              <w:t>аудіосупроводом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«Іспанська мова» підручник для 1 класу закладів загальної середньої освіти (з </w:t>
            </w:r>
            <w:proofErr w:type="spellStart"/>
            <w:r>
              <w:rPr>
                <w:sz w:val="28"/>
                <w:szCs w:val="28"/>
                <w:lang w:val="uk-UA"/>
              </w:rPr>
              <w:t>ау</w:t>
            </w:r>
            <w:r>
              <w:rPr>
                <w:sz w:val="28"/>
                <w:szCs w:val="28"/>
                <w:lang w:val="uk-UA"/>
              </w:rPr>
              <w:t>діосупроводом</w:t>
            </w:r>
            <w:proofErr w:type="spellEnd"/>
            <w:r>
              <w:rPr>
                <w:sz w:val="28"/>
                <w:szCs w:val="28"/>
                <w:lang w:val="uk-UA"/>
              </w:rPr>
              <w:t>);</w:t>
            </w:r>
          </w:p>
        </w:tc>
      </w:tr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16.02.2023</w:t>
            </w:r>
          </w:p>
          <w:p w:rsidR="004A0495" w:rsidRDefault="007D38E3">
            <w:pPr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«Я досліджую світ» підручник інтегрованого курсу для 1 класу закладів загальної середньої освіти (до 2-х частин)</w:t>
            </w:r>
          </w:p>
        </w:tc>
      </w:tr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17.02.2023</w:t>
            </w:r>
          </w:p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«Мистецтво» підручник інтегрованого курсу для 1 класу закладів загальної середньої освіти</w:t>
            </w:r>
          </w:p>
        </w:tc>
      </w:tr>
      <w:tr w:rsidR="004A0495">
        <w:tc>
          <w:tcPr>
            <w:tcW w:w="1526" w:type="dxa"/>
            <w:vAlign w:val="center"/>
          </w:tcPr>
          <w:p w:rsidR="004A0495" w:rsidRDefault="007D38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20.02.2023</w:t>
            </w:r>
          </w:p>
          <w:p w:rsidR="004A0495" w:rsidRDefault="007D38E3">
            <w:pPr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13:00</w:t>
            </w:r>
          </w:p>
        </w:tc>
        <w:tc>
          <w:tcPr>
            <w:tcW w:w="8327" w:type="dxa"/>
            <w:shd w:val="clear" w:color="auto" w:fill="auto"/>
          </w:tcPr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«Кримськотатарська мова. Буквар» підручник для 1 класу закладів загальної середньої освіти (до 2-х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«Молдовська мова. Буквар» підручник для 1 класу закладів загальної середньої освіти (до 2-х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«Польська мова. Буквар» підруч</w:t>
            </w:r>
            <w:r>
              <w:rPr>
                <w:sz w:val="28"/>
                <w:szCs w:val="28"/>
                <w:lang w:val="uk-UA"/>
              </w:rPr>
              <w:t>ник для 1 класу з навчанням польською мовою закладів загальної середньої освіти (до 2-х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«Румунська мова. Буквар» підручник для 1 класу закладів загальної середньої освіти (до 2-х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«Угорська мова. Буквар» підручник для 1 класу закладів зага</w:t>
            </w:r>
            <w:r>
              <w:rPr>
                <w:sz w:val="28"/>
                <w:szCs w:val="28"/>
                <w:lang w:val="uk-UA"/>
              </w:rPr>
              <w:t>льної середньої освіти (до 2-х частин);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«Болгарська мова» підручник для 1 класу закладів загальної середньої освіти;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«Гагаузька мова» підручник для 1 класу закладів загальної середньої освіти;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 w:eastAsia="uk-UA"/>
              </w:rPr>
              <w:t>Мова іврит</w:t>
            </w:r>
            <w:r>
              <w:rPr>
                <w:sz w:val="28"/>
                <w:szCs w:val="28"/>
                <w:lang w:val="uk-UA"/>
              </w:rPr>
              <w:t>» підручник для 1 класу закладів загальної середньої</w:t>
            </w:r>
            <w:r>
              <w:rPr>
                <w:sz w:val="28"/>
                <w:szCs w:val="28"/>
                <w:lang w:val="uk-UA"/>
              </w:rPr>
              <w:t xml:space="preserve"> освіти;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«Новогрецька мова» підручник для 1 класу закладів загальної середньої освіти;</w:t>
            </w:r>
          </w:p>
          <w:p w:rsidR="004A0495" w:rsidRDefault="007D38E3">
            <w:pPr>
              <w:ind w:firstLine="3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«Польська мова» підручник для 1 класу закладів загальної середньої освіти</w:t>
            </w:r>
          </w:p>
        </w:tc>
      </w:tr>
    </w:tbl>
    <w:p w:rsidR="004A0495" w:rsidRDefault="004A0495">
      <w:pPr>
        <w:rPr>
          <w:sz w:val="28"/>
          <w:szCs w:val="28"/>
          <w:lang w:val="uk-UA"/>
        </w:rPr>
      </w:pPr>
    </w:p>
    <w:p w:rsidR="004A0495" w:rsidRDefault="007D38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</w:t>
      </w:r>
    </w:p>
    <w:sectPr w:rsidR="004A0495">
      <w:headerReference w:type="default" r:id="rId8"/>
      <w:pgSz w:w="11906" w:h="16838"/>
      <w:pgMar w:top="1134" w:right="851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E3" w:rsidRDefault="007D38E3"/>
  </w:endnote>
  <w:endnote w:type="continuationSeparator" w:id="0">
    <w:p w:rsidR="007D38E3" w:rsidRDefault="007D3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E3" w:rsidRDefault="007D38E3"/>
  </w:footnote>
  <w:footnote w:type="continuationSeparator" w:id="0">
    <w:p w:rsidR="007D38E3" w:rsidRDefault="007D38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495" w:rsidRDefault="007D38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F0FB1" w:rsidRPr="002F0FB1">
      <w:rPr>
        <w:noProof/>
        <w:lang w:val="uk-UA"/>
      </w:rPr>
      <w:t>2</w:t>
    </w:r>
    <w:r>
      <w:fldChar w:fldCharType="end"/>
    </w:r>
  </w:p>
  <w:p w:rsidR="004A0495" w:rsidRDefault="004A04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95"/>
    <w:rsid w:val="002F0FB1"/>
    <w:rsid w:val="004A0495"/>
    <w:rsid w:val="007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Segoe UI" w:hAnsi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footnote text"/>
    <w:link w:val="aa"/>
    <w:semiHidden/>
    <w:rPr>
      <w:sz w:val="20"/>
      <w:szCs w:val="20"/>
    </w:rPr>
  </w:style>
  <w:style w:type="paragraph" w:styleId="ab">
    <w:name w:val="endnote text"/>
    <w:link w:val="ac"/>
    <w:semiHidden/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  <w:szCs w:val="18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4"/>
      <w:szCs w:val="24"/>
      <w:lang w:val="ru-RU" w:eastAsia="ru-RU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вичайний"/>
    <w:qFormat/>
    <w:rsid w:val="002F0FB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szCs w:val="20"/>
      <w:lang w:val="ru-RU" w:eastAsia="uk-UA"/>
    </w:rPr>
  </w:style>
  <w:style w:type="character" w:customStyle="1" w:styleId="af3">
    <w:name w:val="Гіперпосилання"/>
    <w:rsid w:val="002F0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Segoe UI" w:hAnsi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footnote text"/>
    <w:link w:val="aa"/>
    <w:semiHidden/>
    <w:rPr>
      <w:sz w:val="20"/>
      <w:szCs w:val="20"/>
    </w:rPr>
  </w:style>
  <w:style w:type="paragraph" w:styleId="ab">
    <w:name w:val="endnote text"/>
    <w:link w:val="ac"/>
    <w:semiHidden/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  <w:szCs w:val="18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4"/>
      <w:szCs w:val="24"/>
      <w:lang w:val="ru-RU" w:eastAsia="ru-RU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вичайний"/>
    <w:qFormat/>
    <w:rsid w:val="002F0FB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szCs w:val="20"/>
      <w:lang w:val="ru-RU" w:eastAsia="uk-UA"/>
    </w:rPr>
  </w:style>
  <w:style w:type="character" w:customStyle="1" w:styleId="af3">
    <w:name w:val="Гіперпосилання"/>
    <w:rsid w:val="002F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99utEiwpGkESp19mxAf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</dc:creator>
  <cp:lastModifiedBy>НУШ 2019</cp:lastModifiedBy>
  <cp:revision>2</cp:revision>
  <cp:lastPrinted>2023-01-16T12:55:00Z</cp:lastPrinted>
  <dcterms:created xsi:type="dcterms:W3CDTF">2023-02-08T15:14:00Z</dcterms:created>
  <dcterms:modified xsi:type="dcterms:W3CDTF">2023-02-08T15:14:00Z</dcterms:modified>
</cp:coreProperties>
</file>