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FA" w:rsidRPr="002877E4" w:rsidRDefault="002E60FA" w:rsidP="002877E4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ТЕМАТИКА ЗАСІДАНЬ ПЕДАГОГІЧНОЇ РАДИ</w:t>
      </w:r>
    </w:p>
    <w:p w:rsidR="002877E4" w:rsidRDefault="002877E4" w:rsidP="002877E4">
      <w:pPr>
        <w:spacing w:after="2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2023/2024</w:t>
      </w:r>
      <w:r w:rsidR="002E60FA"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2E60FA" w:rsidRPr="002877E4" w:rsidRDefault="002877E4" w:rsidP="002E60FA">
      <w:pPr>
        <w:spacing w:after="29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          </w:t>
      </w:r>
      <w:r w:rsidR="007C379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СЕРПЕНЬ</w:t>
      </w:r>
    </w:p>
    <w:p w:rsidR="002877E4" w:rsidRDefault="002877E4" w:rsidP="002877E4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Особливості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ізації освітнього процесу в 2023/2024</w:t>
      </w:r>
      <w:r w:rsidRPr="002877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2877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н.р</w:t>
      </w:r>
      <w:proofErr w:type="spellEnd"/>
      <w:r w:rsidRPr="002877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.. Визначення пріоритетних напрямків діяльності школи на сучасному етапі</w:t>
      </w:r>
    </w:p>
    <w:p w:rsidR="002877E4" w:rsidRPr="002877E4" w:rsidRDefault="002877E4" w:rsidP="002877E4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тимчасового порядку організації освітнього процесу в Сокальській загальноосвітній школі І-ІІІ ст. №4 на період воєнного стану у 2023/2024 </w:t>
      </w:r>
      <w:proofErr w:type="spellStart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вибір форм навчання на період воєнного стану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освітньої програми та робочого навчального плану школи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організацію освітньої діяльності в 5-х класах НУШ. Оцінювання навчальних досягнень учнів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щодо вибору модельних програм для 5-х класів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освітньої діяльності в 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-х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НУШ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Оцінювання навчальних досягнень учнів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оцінювання та фіксацію навчальних досягнень учнів початкової школи </w:t>
      </w:r>
    </w:p>
    <w:p w:rsidR="002877E4" w:rsidRPr="00306304" w:rsidRDefault="002877E4" w:rsidP="0030630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річного плану школи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цію освітньої діяльності в інклюзивних класах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індивідуальної форми нав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чання учнів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структуру 2023/2024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організацію харчування учнів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атвердження режиму роботи Г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ПД та орган</w:t>
      </w:r>
      <w:r w:rsidR="008563D8">
        <w:rPr>
          <w:rFonts w:ascii="Times New Roman" w:eastAsia="Times New Roman" w:hAnsi="Times New Roman" w:cs="Times New Roman"/>
          <w:sz w:val="28"/>
          <w:szCs w:val="28"/>
          <w:lang w:eastAsia="uk-UA"/>
        </w:rPr>
        <w:t>ізацію освітнього процесу в 2023/2024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організаційну роботу з безпеки життєдіяльності, запобіг</w:t>
      </w:r>
      <w:r w:rsidR="008563D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 дитячому травматизму в 2023/2024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чергування адміністрації, в</w:t>
      </w:r>
      <w:r w:rsidR="008563D8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чителів та учнів школи у 2023/2024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замовлення тем щодо проходження курсів ПК педпрацівниками школи </w:t>
      </w:r>
    </w:p>
    <w:p w:rsidR="002877E4" w:rsidRPr="002877E4" w:rsidRDefault="002877E4" w:rsidP="002877E4">
      <w:pPr>
        <w:pStyle w:val="a3"/>
        <w:numPr>
          <w:ilvl w:val="0"/>
          <w:numId w:val="7"/>
        </w:numPr>
        <w:spacing w:after="0" w:line="295" w:lineRule="atLeast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дотримання єдиного орфографічного режиму школи </w:t>
      </w:r>
    </w:p>
    <w:p w:rsidR="002877E4" w:rsidRDefault="002877E4" w:rsidP="002877E4">
      <w:pPr>
        <w:pStyle w:val="a3"/>
        <w:numPr>
          <w:ilvl w:val="0"/>
          <w:numId w:val="7"/>
        </w:numPr>
        <w:spacing w:after="295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Правил </w:t>
      </w:r>
      <w:proofErr w:type="spellStart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внутрішкільного</w:t>
      </w:r>
      <w:proofErr w:type="spellEnd"/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розпорядку</w:t>
      </w:r>
    </w:p>
    <w:p w:rsidR="008563D8" w:rsidRDefault="008563D8" w:rsidP="002877E4">
      <w:pPr>
        <w:pStyle w:val="a3"/>
        <w:numPr>
          <w:ilvl w:val="0"/>
          <w:numId w:val="7"/>
        </w:numPr>
        <w:spacing w:after="295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впровадження електронних журналів</w:t>
      </w:r>
    </w:p>
    <w:p w:rsidR="00A02BC3" w:rsidRDefault="00A02BC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2B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ІІ засідання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37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</w:t>
      </w:r>
      <w:r w:rsidR="007C3790" w:rsidRPr="007C379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ЖОВТЕНЬ</w:t>
      </w:r>
      <w:r w:rsidRPr="007C379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:rsidR="00A02BC3" w:rsidRDefault="00306304" w:rsidP="00306304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Компетентісний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урок з використанням інструментів формувального оцінювання</w:t>
      </w:r>
    </w:p>
    <w:p w:rsidR="00306304" w:rsidRPr="00306304" w:rsidRDefault="00306304" w:rsidP="00306304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306304" w:rsidRPr="007C3790" w:rsidRDefault="00306304" w:rsidP="00306304">
      <w:pPr>
        <w:pStyle w:val="a4"/>
        <w:numPr>
          <w:ilvl w:val="0"/>
          <w:numId w:val="9"/>
        </w:numPr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Зміна культури оцінювання в новій українській школі й упровадження формувального оцінювання у середній та старшій школі.</w:t>
      </w:r>
    </w:p>
    <w:p w:rsidR="00306304" w:rsidRPr="00365E17" w:rsidRDefault="00306304" w:rsidP="00306304">
      <w:pPr>
        <w:pStyle w:val="a4"/>
        <w:numPr>
          <w:ilvl w:val="0"/>
          <w:numId w:val="9"/>
        </w:numPr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дистанційну освіту як один із напрямків розвитку освітнього процесу</w:t>
      </w:r>
      <w:r w:rsidRPr="007C379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 якість освітнього процесу з використанням технологій дистанційного навчання.</w:t>
      </w:r>
    </w:p>
    <w:p w:rsidR="007C3790" w:rsidRPr="007C3790" w:rsidRDefault="007C3790" w:rsidP="007C3790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Безпечне освітнє середовище як необхідна умова успішного навчання, соціалізації і самореалізації дитини. Про роль вчителя у створенні безпечного, розвивального, мотиваційного освітнього середовища</w:t>
      </w:r>
      <w:r w:rsidRPr="007C37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BC3" w:rsidRDefault="00A02BC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2BC3" w:rsidRDefault="00A02BC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2BC3" w:rsidRDefault="00A02BC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2BC3" w:rsidRDefault="00A02BC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D1303" w:rsidRDefault="00CD1303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02BC3" w:rsidRDefault="00365E17" w:rsidP="00A02BC3">
      <w:pPr>
        <w:spacing w:after="0" w:line="29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A02B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A02B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засідання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A02BC3"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ПЕДРАДА-КОНСИЛІУМ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ГРУДЕНЬ</w:t>
      </w:r>
    </w:p>
    <w:p w:rsidR="00365E17" w:rsidRPr="00365E17" w:rsidRDefault="00365E17" w:rsidP="00A02BC3">
      <w:pPr>
        <w:spacing w:after="0" w:line="29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A02BC3" w:rsidRPr="00882E25" w:rsidRDefault="00A02BC3" w:rsidP="00882E25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82E2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Формування та реалізації індивідуальних освітніх траєкторій для здобувачів освіти</w:t>
      </w:r>
    </w:p>
    <w:p w:rsidR="00365E17" w:rsidRPr="002877E4" w:rsidRDefault="00365E17" w:rsidP="00A02BC3">
      <w:p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02BC3" w:rsidRPr="00365E17" w:rsidRDefault="00A02BC3" w:rsidP="00365E17">
      <w:pPr>
        <w:pStyle w:val="a3"/>
        <w:numPr>
          <w:ilvl w:val="0"/>
          <w:numId w:val="10"/>
        </w:num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наступність початкової та основної школи. Стан. Проблеми. Перспективи (класно-узагальнюючий контроль освітнього процесу у 5-их класах).</w:t>
      </w:r>
    </w:p>
    <w:p w:rsidR="00A02BC3" w:rsidRPr="00365E17" w:rsidRDefault="00A02BC3" w:rsidP="00365E17">
      <w:pPr>
        <w:pStyle w:val="a3"/>
        <w:numPr>
          <w:ilvl w:val="0"/>
          <w:numId w:val="10"/>
        </w:num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управління адаптацією учнів 5-х класів до навчання в школі ІІ ступеню (психолог).</w:t>
      </w:r>
    </w:p>
    <w:p w:rsidR="00A02BC3" w:rsidRPr="00365E17" w:rsidRDefault="00A02BC3" w:rsidP="00365E17">
      <w:pPr>
        <w:pStyle w:val="a3"/>
        <w:numPr>
          <w:ilvl w:val="0"/>
          <w:numId w:val="10"/>
        </w:num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управління адаптацією учнів 1-их класів до умов навчання в школі І ступеню (в умовах Нової української школи).</w:t>
      </w:r>
    </w:p>
    <w:p w:rsidR="00A02BC3" w:rsidRDefault="00A02BC3" w:rsidP="00365E17">
      <w:pPr>
        <w:pStyle w:val="a3"/>
        <w:numPr>
          <w:ilvl w:val="0"/>
          <w:numId w:val="10"/>
        </w:num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діяльності педпрацівників щодо формування суспільних цінностей в учнів у процесі їхнього навчання, виховання та розвитку (в умовах НУШ)</w:t>
      </w:r>
    </w:p>
    <w:p w:rsidR="00365E17" w:rsidRPr="00365E17" w:rsidRDefault="00365E17" w:rsidP="00365E17">
      <w:pPr>
        <w:pStyle w:val="a3"/>
        <w:numPr>
          <w:ilvl w:val="0"/>
          <w:numId w:val="10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Орієнтовного плану підвищення кваліфікації педаг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огічних працівників школи у 2024</w:t>
      </w: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році. </w:t>
      </w:r>
    </w:p>
    <w:p w:rsidR="00365E17" w:rsidRPr="00365E17" w:rsidRDefault="00365E17" w:rsidP="00365E17">
      <w:pPr>
        <w:pStyle w:val="a3"/>
        <w:numPr>
          <w:ilvl w:val="0"/>
          <w:numId w:val="10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 </w:t>
      </w:r>
    </w:p>
    <w:p w:rsidR="00365E17" w:rsidRDefault="00365E17" w:rsidP="00365E17">
      <w:pPr>
        <w:pStyle w:val="a3"/>
        <w:numPr>
          <w:ilvl w:val="0"/>
          <w:numId w:val="10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хід атестації педагогічних працівників шк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365E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ли. </w:t>
      </w:r>
    </w:p>
    <w:p w:rsidR="00F166A2" w:rsidRDefault="00F166A2" w:rsidP="00365E17">
      <w:pPr>
        <w:pStyle w:val="a3"/>
        <w:numPr>
          <w:ilvl w:val="0"/>
          <w:numId w:val="10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викладання географії у 6-11 класах.</w:t>
      </w:r>
    </w:p>
    <w:p w:rsidR="00F166A2" w:rsidRPr="00365E17" w:rsidRDefault="00F166A2" w:rsidP="00365E17">
      <w:pPr>
        <w:pStyle w:val="a3"/>
        <w:numPr>
          <w:ilvl w:val="0"/>
          <w:numId w:val="10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викладання історії у 5-9 класах.  </w:t>
      </w:r>
    </w:p>
    <w:p w:rsidR="00306304" w:rsidRPr="007C3790" w:rsidRDefault="00306304" w:rsidP="0030630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790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 організації гарячого харчування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учнів у 2023-2024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н.р</w:t>
      </w:r>
      <w:proofErr w:type="spellEnd"/>
      <w:r w:rsidRPr="007C37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5E17" w:rsidRDefault="00365E17" w:rsidP="00365E17">
      <w:pPr>
        <w:spacing w:after="0" w:line="29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82E25" w:rsidRDefault="00365E17" w:rsidP="00365E17">
      <w:pPr>
        <w:spacing w:after="0" w:line="295" w:lineRule="atLeast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365E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365E1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 w:rsidRPr="00365E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СІЧЕНЬ</w:t>
      </w:r>
    </w:p>
    <w:p w:rsidR="00882E25" w:rsidRPr="00882E25" w:rsidRDefault="00882E25" w:rsidP="00882E25">
      <w:pPr>
        <w:spacing w:after="0" w:line="295" w:lineRule="atLeast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882E25" w:rsidRDefault="00882E25" w:rsidP="00882E25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Про відповідність освітньої діяльності школи ціннісним орієнтирам </w:t>
      </w:r>
    </w:p>
    <w:p w:rsidR="00882E25" w:rsidRPr="00882E25" w:rsidRDefault="00882E25" w:rsidP="00882E25">
      <w:pPr>
        <w:spacing w:after="0" w:line="295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сучасної української школи</w:t>
      </w:r>
    </w:p>
    <w:p w:rsidR="00882E25" w:rsidRDefault="00882E25" w:rsidP="00882E25">
      <w:pPr>
        <w:pStyle w:val="a3"/>
        <w:numPr>
          <w:ilvl w:val="0"/>
          <w:numId w:val="13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виконання освітніх програм. </w:t>
      </w:r>
      <w:hyperlink r:id="rId5" w:tooltip="д" w:history="1">
        <w:r w:rsidR="00365E17" w:rsidRPr="00882E2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підсумки освітн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ьої діяльності за І семестр 2023/2024</w:t>
        </w:r>
        <w:r w:rsidR="00365E17" w:rsidRPr="00882E2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="00365E17" w:rsidRPr="00882E2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н.р</w:t>
        </w:r>
        <w:proofErr w:type="spellEnd"/>
        <w:r w:rsidR="00365E17" w:rsidRPr="00882E2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</w:hyperlink>
    </w:p>
    <w:p w:rsidR="00274C95" w:rsidRDefault="00274C95" w:rsidP="00882E25">
      <w:pPr>
        <w:pStyle w:val="a3"/>
        <w:numPr>
          <w:ilvl w:val="0"/>
          <w:numId w:val="13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2E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відвідування навчальних занят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 учнями школи в І семестрі 2023/2024</w:t>
      </w:r>
      <w:r w:rsidRPr="00882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82E25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Робота класних керівників щодо профілактики правопорушень, злочинності, наркоманії, алкоголізму.</w:t>
      </w:r>
    </w:p>
    <w:p w:rsidR="00882E25" w:rsidRPr="00306304" w:rsidRDefault="00365E17" w:rsidP="00882E25">
      <w:pPr>
        <w:pStyle w:val="a3"/>
        <w:numPr>
          <w:ilvl w:val="0"/>
          <w:numId w:val="13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630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управління адаптацією учнів 10-го класу до</w:t>
      </w:r>
      <w:r w:rsidR="00882E25" w:rsidRPr="003063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 в школі ІІІ ступеня (</w:t>
      </w:r>
      <w:r w:rsidRPr="0030630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класно-узагальнюючий контроль о</w:t>
      </w:r>
      <w:r w:rsidR="00882E25" w:rsidRPr="00306304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світнього процесу в 10 класі).</w:t>
      </w:r>
    </w:p>
    <w:p w:rsidR="00882E25" w:rsidRPr="00306304" w:rsidRDefault="00CD1303" w:rsidP="00882E25">
      <w:pPr>
        <w:pStyle w:val="a3"/>
        <w:numPr>
          <w:ilvl w:val="0"/>
          <w:numId w:val="13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ooltip="дов" w:history="1">
        <w:r w:rsidR="0030630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підсумки</w:t>
        </w:r>
        <w:r w:rsidR="00365E17" w:rsidRPr="0030630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контролю та стану освітнього процесу в 11-му класі (класно-узагальнюючий контроль: готовність до випуску зі школи).</w:t>
        </w:r>
      </w:hyperlink>
      <w:r w:rsidR="00365E17" w:rsidRPr="0030630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274C95" w:rsidRDefault="00274C95" w:rsidP="00882E25">
      <w:pPr>
        <w:pStyle w:val="a3"/>
        <w:numPr>
          <w:ilvl w:val="0"/>
          <w:numId w:val="13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Інклюзивна освіта – особливий напрямок сучасної педагогіки. Особливості організації навчально-виховного процесу в умовах креативної освіти через інклюзивне навчання в школі.</w:t>
      </w:r>
    </w:p>
    <w:p w:rsidR="00365E17" w:rsidRDefault="00274C95" w:rsidP="00882E25">
      <w:pPr>
        <w:pStyle w:val="a3"/>
        <w:numPr>
          <w:ilvl w:val="0"/>
          <w:numId w:val="13"/>
        </w:num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охорони праці в закладі освіти. Виконання Комплексних заходів з ОП та соціального захисту дітей. Про стан травматизму.</w:t>
      </w:r>
    </w:p>
    <w:p w:rsidR="00D015F0" w:rsidRDefault="00D015F0" w:rsidP="00882E25">
      <w:pPr>
        <w:pStyle w:val="a3"/>
        <w:numPr>
          <w:ilvl w:val="0"/>
          <w:numId w:val="13"/>
        </w:num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інформаційну відкритість діяльності закладу освіти та роботу шкільного сайту. Положення про сайт закладу.</w:t>
      </w:r>
    </w:p>
    <w:p w:rsidR="00D63A55" w:rsidRDefault="00D63A55" w:rsidP="00882E25">
      <w:pPr>
        <w:pStyle w:val="a3"/>
        <w:numPr>
          <w:ilvl w:val="0"/>
          <w:numId w:val="13"/>
        </w:num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роботи психологічної служби: діти з ООП, ВПО, соціально незахищених категорій, «групи ризику»,…</w:t>
      </w:r>
    </w:p>
    <w:p w:rsidR="002D2983" w:rsidRDefault="002D2983" w:rsidP="002D2983">
      <w:pPr>
        <w:pStyle w:val="a3"/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66A2" w:rsidRDefault="00F166A2" w:rsidP="002D2983">
      <w:pPr>
        <w:pStyle w:val="a3"/>
        <w:spacing w:after="0" w:line="295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66A2" w:rsidRDefault="00F166A2" w:rsidP="002D2983">
      <w:pPr>
        <w:pStyle w:val="a3"/>
        <w:spacing w:after="0" w:line="295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166A2" w:rsidRDefault="00F166A2" w:rsidP="002D2983">
      <w:pPr>
        <w:pStyle w:val="a3"/>
        <w:spacing w:after="0" w:line="295" w:lineRule="atLeast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D2983" w:rsidRDefault="002D2983" w:rsidP="002D2983">
      <w:pPr>
        <w:pStyle w:val="a3"/>
        <w:spacing w:after="0" w:line="295" w:lineRule="atLeast"/>
        <w:ind w:left="426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2D29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V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БЕРЕЗЕНЬ</w:t>
      </w:r>
    </w:p>
    <w:p w:rsidR="005A2668" w:rsidRPr="005A2668" w:rsidRDefault="005A2668" w:rsidP="005A2668">
      <w:pPr>
        <w:pStyle w:val="a3"/>
        <w:spacing w:after="0" w:line="295" w:lineRule="atLeast"/>
        <w:ind w:left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Формування самоосвітньої компетентності педагога, як однієї з головних умов реалізації компетентнісного підходу в НУШ. </w:t>
      </w:r>
    </w:p>
    <w:p w:rsidR="002D2983" w:rsidRPr="002D2983" w:rsidRDefault="002D2983" w:rsidP="005A2668">
      <w:pPr>
        <w:pStyle w:val="a3"/>
        <w:numPr>
          <w:ilvl w:val="0"/>
          <w:numId w:val="14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Презентація прийомів використання НТ на </w:t>
      </w:r>
      <w:proofErr w:type="spellStart"/>
      <w:r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 позаурочній діяльності вчителів, які атестуються. Творчі звіти</w:t>
      </w:r>
      <w:r w:rsidR="005A26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вчителів, що атестуються в 2024</w:t>
      </w:r>
      <w:r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(педагогічний вернісаж ідей «Від творчості педагога – до творчості учня»). </w:t>
      </w:r>
    </w:p>
    <w:p w:rsidR="005A2668" w:rsidRDefault="002D2983" w:rsidP="005A2668">
      <w:pPr>
        <w:pStyle w:val="a3"/>
        <w:numPr>
          <w:ilvl w:val="0"/>
          <w:numId w:val="14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принципів академічної доброчесності.</w:t>
      </w:r>
    </w:p>
    <w:p w:rsidR="002D2983" w:rsidRDefault="005A2668" w:rsidP="005A2668">
      <w:pPr>
        <w:pStyle w:val="a3"/>
        <w:numPr>
          <w:ilvl w:val="0"/>
          <w:numId w:val="14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Виховання активності учнів та підготовка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життя в умовах ринкових відносин на основі розвитку учнівського самоврядування.</w:t>
      </w:r>
    </w:p>
    <w:p w:rsidR="00F166A2" w:rsidRDefault="00F166A2" w:rsidP="005A2668">
      <w:pPr>
        <w:pStyle w:val="a3"/>
        <w:numPr>
          <w:ilvl w:val="0"/>
          <w:numId w:val="14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викладання Пізнаємо природу у 5-6 класах.</w:t>
      </w:r>
    </w:p>
    <w:p w:rsidR="00F166A2" w:rsidRPr="002D2983" w:rsidRDefault="00F166A2" w:rsidP="005A2668">
      <w:pPr>
        <w:pStyle w:val="a3"/>
        <w:numPr>
          <w:ilvl w:val="0"/>
          <w:numId w:val="14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Ранкові зустрічі. Актуальність. Роль ранкових зустрічей у початкових класах.</w:t>
      </w:r>
    </w:p>
    <w:p w:rsidR="002D2983" w:rsidRDefault="005A2668" w:rsidP="005A2668">
      <w:pPr>
        <w:pStyle w:val="a3"/>
        <w:numPr>
          <w:ilvl w:val="0"/>
          <w:numId w:val="14"/>
        </w:numPr>
        <w:spacing w:after="295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організоване закінчення 2023/2024</w:t>
      </w:r>
      <w:r w:rsidR="002D2983"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 та особливості проведення ДПА в 4,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2983"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та 11 </w:t>
      </w:r>
      <w:proofErr w:type="spellStart"/>
      <w:r w:rsidR="002D2983"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>кл</w:t>
      </w:r>
      <w:proofErr w:type="spellEnd"/>
      <w:r w:rsidR="002D2983" w:rsidRPr="002D29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D2983" w:rsidRPr="005A266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Організаційні заходи щодо підготовки та проведення ДПА.</w:t>
      </w:r>
    </w:p>
    <w:p w:rsidR="005A2668" w:rsidRPr="005A2668" w:rsidRDefault="005A2668" w:rsidP="005A2668">
      <w:pPr>
        <w:spacing w:after="0" w:line="295" w:lineRule="atLeast"/>
        <w:ind w:left="426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5A26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VІ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КВІТЕНЬ</w:t>
      </w:r>
    </w:p>
    <w:p w:rsidR="009B1575" w:rsidRPr="009B1575" w:rsidRDefault="005A2668" w:rsidP="009B1575">
      <w:pPr>
        <w:spacing w:after="0" w:line="295" w:lineRule="atLeast"/>
        <w:ind w:left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9B157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Творче використання та результативність новітніх технологій та сучасних прийомів на </w:t>
      </w:r>
      <w:proofErr w:type="spellStart"/>
      <w:r w:rsidRPr="009B157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уроках</w:t>
      </w:r>
      <w:proofErr w:type="spellEnd"/>
      <w:r w:rsidRPr="009B157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як засіб ро</w:t>
      </w:r>
      <w:r w:rsidR="009B1575" w:rsidRPr="009B157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звитку творчих обдарувань учнів</w:t>
      </w:r>
    </w:p>
    <w:p w:rsidR="005A2668" w:rsidRPr="002877E4" w:rsidRDefault="009B1575" w:rsidP="005A2668">
      <w:pPr>
        <w:spacing w:after="0" w:line="295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A2668"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Мета: проаналізувати роль професійності вчителя у формуванні мотивації навчальної діяльності учнів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5A2668" w:rsidRPr="002877E4" w:rsidRDefault="005A2668" w:rsidP="009B1575">
      <w:pPr>
        <w:spacing w:after="0" w:line="354" w:lineRule="atLeast"/>
        <w:ind w:left="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1575" w:rsidRDefault="005A2668" w:rsidP="008E1921">
      <w:pPr>
        <w:numPr>
          <w:ilvl w:val="0"/>
          <w:numId w:val="3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Творчий розвиток особистості шляхом упровадження інноваційних форм і методів </w:t>
      </w:r>
      <w:r w:rsidR="009B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роботи на </w:t>
      </w:r>
      <w:proofErr w:type="spellStart"/>
      <w:r w:rsidR="009B157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="009B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основа підвищення якості освіти в умовах впровадження Концепції НУШ.</w:t>
      </w:r>
      <w:r w:rsidR="009B1575" w:rsidRPr="009B15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1575" w:rsidRDefault="009B1575" w:rsidP="008E1921">
      <w:pPr>
        <w:numPr>
          <w:ilvl w:val="0"/>
          <w:numId w:val="3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Партнерство родини та школи у формуванні творчого потенціалу та розвитку обдарованої дитини в умовах становлення інформаційного суспільства.</w:t>
      </w:r>
    </w:p>
    <w:p w:rsidR="009B1575" w:rsidRPr="002877E4" w:rsidRDefault="009B1575" w:rsidP="008E1921">
      <w:pPr>
        <w:numPr>
          <w:ilvl w:val="0"/>
          <w:numId w:val="3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Суб’єктність як обов’язкова умова розвитку обдарованої дитини. 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роботи педколекти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ву з обдарованими учнями за 2023–2024</w:t>
      </w:r>
      <w:r w:rsidRPr="002877E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навчальнийрік.</w:t>
      </w:r>
    </w:p>
    <w:p w:rsidR="005A2668" w:rsidRDefault="005A2668" w:rsidP="008E1921">
      <w:pPr>
        <w:numPr>
          <w:ilvl w:val="0"/>
          <w:numId w:val="3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157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виховної роботи як можливого засобу формування творчих , духовно-моральних рис особистості учнів як громадянина та патріота.</w:t>
      </w:r>
    </w:p>
    <w:p w:rsidR="009B1575" w:rsidRDefault="009B1575" w:rsidP="008E1921">
      <w:pPr>
        <w:numPr>
          <w:ilvl w:val="0"/>
          <w:numId w:val="3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ГПД.</w:t>
      </w:r>
    </w:p>
    <w:p w:rsidR="008E1921" w:rsidRDefault="008E1921" w:rsidP="008E1921">
      <w:p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921" w:rsidRPr="008E1921" w:rsidRDefault="008E1921" w:rsidP="008E1921">
      <w:pPr>
        <w:spacing w:after="0" w:line="295" w:lineRule="atLeast"/>
        <w:ind w:left="567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VІІ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ТРАВЕНЬ</w:t>
      </w:r>
    </w:p>
    <w:p w:rsidR="008E1921" w:rsidRPr="008E1921" w:rsidRDefault="008E1921" w:rsidP="008E1921">
      <w:pPr>
        <w:spacing w:after="0" w:line="295" w:lineRule="atLeast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Педрада – звіт</w:t>
      </w:r>
    </w:p>
    <w:p w:rsidR="008E1921" w:rsidRPr="008E1921" w:rsidRDefault="008E1921" w:rsidP="008E1921">
      <w:pPr>
        <w:pStyle w:val="a3"/>
        <w:numPr>
          <w:ilvl w:val="0"/>
          <w:numId w:val="15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завершення навчального року, перевід учнів 1-4, 5-8, 10-х до наступних класів та нагородження Похвальним листом «За високі досягнення у навчанні». </w:t>
      </w:r>
    </w:p>
    <w:p w:rsidR="008E1921" w:rsidRDefault="008E1921" w:rsidP="008E1921">
      <w:pPr>
        <w:pStyle w:val="a3"/>
        <w:numPr>
          <w:ilvl w:val="0"/>
          <w:numId w:val="15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стан виконання навчальних планів та програм. </w:t>
      </w:r>
    </w:p>
    <w:p w:rsidR="00D63A55" w:rsidRPr="008E1921" w:rsidRDefault="00D63A55" w:rsidP="008E1921">
      <w:pPr>
        <w:pStyle w:val="a3"/>
        <w:numPr>
          <w:ilvl w:val="0"/>
          <w:numId w:val="15"/>
        </w:numPr>
        <w:spacing w:after="0" w:line="295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викладання фізичної культури у 1-4 класах.</w:t>
      </w:r>
    </w:p>
    <w:p w:rsidR="008E1921" w:rsidRPr="008E1921" w:rsidRDefault="008E1921" w:rsidP="008E1921">
      <w:pPr>
        <w:pStyle w:val="a3"/>
        <w:numPr>
          <w:ilvl w:val="0"/>
          <w:numId w:val="15"/>
        </w:numPr>
        <w:spacing w:after="0" w:line="354" w:lineRule="atLeast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оздоровлення дітей та проведення літнього відпочинку учнів.</w:t>
      </w:r>
    </w:p>
    <w:p w:rsidR="008E1921" w:rsidRDefault="008E1921" w:rsidP="008E1921">
      <w:pPr>
        <w:spacing w:after="0" w:line="354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921" w:rsidRDefault="008E1921" w:rsidP="008E1921">
      <w:p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921" w:rsidRDefault="008E1921" w:rsidP="008E1921">
      <w:p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921" w:rsidRDefault="008E1921" w:rsidP="008E1921">
      <w:pPr>
        <w:spacing w:after="0" w:line="295" w:lineRule="atLeast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VІІІ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ЧЕРВЕНЬ</w:t>
      </w:r>
    </w:p>
    <w:p w:rsidR="008E1921" w:rsidRPr="008E1921" w:rsidRDefault="008E1921" w:rsidP="008E1921">
      <w:pPr>
        <w:spacing w:after="0" w:line="295" w:lineRule="atLeast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підсумки проведення державної підсумкової атестації в 4, 9,11-х класах. </w:t>
      </w: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випуск учнів 9- х, 11-х класів. </w:t>
      </w: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нагородження учнів 11-го класу медалями за успіхи у навчанні. </w:t>
      </w: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ідсумки методичної роботи в 2023/2024</w:t>
      </w: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63A55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 стан виховної роботи в школі.</w:t>
      </w:r>
    </w:p>
    <w:p w:rsidR="008E1921" w:rsidRPr="008E1921" w:rsidRDefault="00D63A55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Освітній процес ( 5-6 класи НУШ)</w:t>
      </w:r>
      <w:r w:rsidR="008E1921"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29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освітньої прогр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ами та навчальних планів на 2024/2025</w:t>
      </w: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E1921" w:rsidRPr="008E1921" w:rsidRDefault="008E1921" w:rsidP="008E1921">
      <w:pPr>
        <w:pStyle w:val="a3"/>
        <w:numPr>
          <w:ilvl w:val="0"/>
          <w:numId w:val="16"/>
        </w:numPr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проект 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чного плану роботи школи на 2024/2025</w:t>
      </w:r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8E1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0DC4" w:rsidRPr="002877E4" w:rsidRDefault="005F0DC4" w:rsidP="008E1921">
      <w:pPr>
        <w:spacing w:after="0" w:line="295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F0DC4" w:rsidRPr="002877E4" w:rsidSect="005A266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65F"/>
    <w:multiLevelType w:val="multilevel"/>
    <w:tmpl w:val="91BA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5729"/>
    <w:multiLevelType w:val="multilevel"/>
    <w:tmpl w:val="226E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86ECC"/>
    <w:multiLevelType w:val="multilevel"/>
    <w:tmpl w:val="B05E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75E68"/>
    <w:multiLevelType w:val="hybridMultilevel"/>
    <w:tmpl w:val="F6883F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F56D76"/>
    <w:multiLevelType w:val="hybridMultilevel"/>
    <w:tmpl w:val="4704E82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1A005E"/>
    <w:multiLevelType w:val="multilevel"/>
    <w:tmpl w:val="8BEC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864E4"/>
    <w:multiLevelType w:val="multilevel"/>
    <w:tmpl w:val="A378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B2718"/>
    <w:multiLevelType w:val="hybridMultilevel"/>
    <w:tmpl w:val="1D9C37D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6C5462"/>
    <w:multiLevelType w:val="hybridMultilevel"/>
    <w:tmpl w:val="E1949BB2"/>
    <w:lvl w:ilvl="0" w:tplc="AA1092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76A3"/>
    <w:multiLevelType w:val="hybridMultilevel"/>
    <w:tmpl w:val="35F20D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E2EEC"/>
    <w:multiLevelType w:val="hybridMultilevel"/>
    <w:tmpl w:val="831893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2EE2"/>
    <w:multiLevelType w:val="multilevel"/>
    <w:tmpl w:val="9D2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9B4F2C"/>
    <w:multiLevelType w:val="hybridMultilevel"/>
    <w:tmpl w:val="1C4624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6EA8"/>
    <w:multiLevelType w:val="hybridMultilevel"/>
    <w:tmpl w:val="CE4E1B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B3DAA"/>
    <w:multiLevelType w:val="hybridMultilevel"/>
    <w:tmpl w:val="B686B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EF24AB"/>
    <w:multiLevelType w:val="hybridMultilevel"/>
    <w:tmpl w:val="BA9A253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7"/>
  </w:num>
  <w:num w:numId="12">
    <w:abstractNumId w:val="14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61"/>
    <w:rsid w:val="00274C95"/>
    <w:rsid w:val="002877E4"/>
    <w:rsid w:val="002C1961"/>
    <w:rsid w:val="002D2983"/>
    <w:rsid w:val="002E60FA"/>
    <w:rsid w:val="00306304"/>
    <w:rsid w:val="00365E17"/>
    <w:rsid w:val="005A2668"/>
    <w:rsid w:val="005F0DC4"/>
    <w:rsid w:val="005F5473"/>
    <w:rsid w:val="007C3790"/>
    <w:rsid w:val="008563D8"/>
    <w:rsid w:val="00882E25"/>
    <w:rsid w:val="008E1921"/>
    <w:rsid w:val="009B1575"/>
    <w:rsid w:val="00A02BC3"/>
    <w:rsid w:val="00CD1303"/>
    <w:rsid w:val="00D015F0"/>
    <w:rsid w:val="00D63A55"/>
    <w:rsid w:val="00F1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1B72F-1A84-4BA8-9F21-B3AABA46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E4"/>
    <w:pPr>
      <w:ind w:left="720"/>
      <w:contextualSpacing/>
    </w:pPr>
  </w:style>
  <w:style w:type="paragraph" w:styleId="a4">
    <w:name w:val="No Spacing"/>
    <w:uiPriority w:val="1"/>
    <w:qFormat/>
    <w:rsid w:val="007C379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lta-school2.od.sch.in.ua/Files/downloadcenter/%D0%B4%D0%BE%D0%B2%D1%96%D0%B4%D0%BA%D0%B0%20%D0%9F%D1%80%D0%BE%20%D0%BF%D1%96%D0%B4%D1%81%D1%83%D0%BC%D0%BA%D0%B8%20%D1%80%D1%83%D0%B1%D1%96%D0%B6%D0%BD%D0%BE%D0%B3%D0%BE%20%D0%BA%D0%BE%D0%BD%D1%82%D1%80%D0%BE%D0%BB%D1%8E%20%D0%B2%2011%20%D0%BA%D0%BB%202022.pdf" TargetMode="External"/><Relationship Id="rId5" Type="http://schemas.openxmlformats.org/officeDocument/2006/relationships/hyperlink" Target="http://balta-school2.od.sch.in.ua/Files/downloadcenter/%D0%94%D0%BE%D0%B2%D1%96%D0%B4%D0%BA%D0%B0%20%D0%9F%D1%80%D0%BE%20%D0%BF%D1%96%D0%B4%D1%81%D1%83%D0%BC%D0%BA%D0%B8%20%D1%80%D0%BE%D0%B1%D0%BE%D1%82%D0%B8%20%D0%BF%D0%B5%D0%B4%D0%BA%D0%BE%D0%BB%D0%B5%D0%BA%D1%82%D0%B8%D0%B2%D1%83%20%D0%B7%D0%B0%20%D0%86%20%D1%81%D0%B5%D0%BC%202022_2023%D0%B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5307</Words>
  <Characters>3026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Ліда</dc:creator>
  <cp:keywords/>
  <dc:description/>
  <cp:lastModifiedBy>Ліда</cp:lastModifiedBy>
  <cp:revision>6</cp:revision>
  <dcterms:created xsi:type="dcterms:W3CDTF">2023-10-07T14:08:00Z</dcterms:created>
  <dcterms:modified xsi:type="dcterms:W3CDTF">2023-10-23T14:59:00Z</dcterms:modified>
</cp:coreProperties>
</file>