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A0" w:firstRow="1" w:lastRow="0" w:firstColumn="1" w:lastColumn="0" w:noHBand="0" w:noVBand="0"/>
      </w:tblPr>
      <w:tblGrid>
        <w:gridCol w:w="4785"/>
        <w:gridCol w:w="4786"/>
      </w:tblGrid>
      <w:tr w:rsidR="0070369E" w:rsidRPr="0070369E" w:rsidTr="00C642BF">
        <w:tc>
          <w:tcPr>
            <w:tcW w:w="4785" w:type="dxa"/>
          </w:tcPr>
          <w:p w:rsidR="0070369E" w:rsidRPr="0070369E" w:rsidRDefault="0070369E" w:rsidP="0070369E">
            <w:pPr>
              <w:spacing w:after="0" w:line="240" w:lineRule="auto"/>
              <w:jc w:val="both"/>
              <w:rPr>
                <w:rFonts w:ascii="Times New Roman" w:eastAsia="Calibri" w:hAnsi="Times New Roman" w:cs="Times New Roman"/>
                <w:b/>
                <w:sz w:val="26"/>
                <w:szCs w:val="28"/>
              </w:rPr>
            </w:pPr>
            <w:r w:rsidRPr="0070369E">
              <w:rPr>
                <w:rFonts w:ascii="Times New Roman" w:eastAsia="Calibri" w:hAnsi="Times New Roman" w:cs="Times New Roman"/>
                <w:b/>
                <w:sz w:val="26"/>
                <w:szCs w:val="28"/>
              </w:rPr>
              <w:t xml:space="preserve">СХВАЛЕНО                                                               </w:t>
            </w:r>
          </w:p>
          <w:p w:rsidR="0070369E" w:rsidRPr="0070369E" w:rsidRDefault="0070369E" w:rsidP="0070369E">
            <w:pPr>
              <w:spacing w:after="0" w:line="240" w:lineRule="auto"/>
              <w:jc w:val="both"/>
              <w:rPr>
                <w:rFonts w:ascii="Times New Roman" w:eastAsia="Calibri" w:hAnsi="Times New Roman" w:cs="Times New Roman"/>
                <w:sz w:val="26"/>
                <w:szCs w:val="28"/>
              </w:rPr>
            </w:pPr>
            <w:r w:rsidRPr="0070369E">
              <w:rPr>
                <w:rFonts w:ascii="Times New Roman" w:eastAsia="Calibri" w:hAnsi="Times New Roman" w:cs="Times New Roman"/>
                <w:sz w:val="26"/>
                <w:szCs w:val="28"/>
              </w:rPr>
              <w:t xml:space="preserve">педагогічною радою                        </w:t>
            </w:r>
          </w:p>
          <w:p w:rsidR="0070369E" w:rsidRPr="0070369E" w:rsidRDefault="0070369E" w:rsidP="0070369E">
            <w:pPr>
              <w:spacing w:after="0" w:line="240" w:lineRule="auto"/>
              <w:jc w:val="both"/>
              <w:rPr>
                <w:rFonts w:ascii="Times New Roman" w:eastAsia="Calibri" w:hAnsi="Times New Roman" w:cs="Times New Roman"/>
                <w:sz w:val="26"/>
                <w:szCs w:val="28"/>
              </w:rPr>
            </w:pPr>
            <w:r w:rsidRPr="0070369E">
              <w:rPr>
                <w:rFonts w:ascii="Times New Roman" w:eastAsia="Calibri" w:hAnsi="Times New Roman" w:cs="Times New Roman"/>
                <w:sz w:val="26"/>
                <w:szCs w:val="28"/>
              </w:rPr>
              <w:t xml:space="preserve">Протокол №  </w:t>
            </w:r>
            <w:r w:rsidR="004E7A41">
              <w:rPr>
                <w:rFonts w:ascii="Times New Roman" w:eastAsia="Calibri" w:hAnsi="Times New Roman" w:cs="Times New Roman"/>
                <w:sz w:val="26"/>
                <w:szCs w:val="28"/>
              </w:rPr>
              <w:t>1</w:t>
            </w:r>
          </w:p>
          <w:p w:rsidR="0070369E" w:rsidRPr="0070369E" w:rsidRDefault="0070369E" w:rsidP="004E7A41">
            <w:pPr>
              <w:spacing w:after="0" w:line="240" w:lineRule="auto"/>
              <w:jc w:val="both"/>
              <w:rPr>
                <w:rFonts w:ascii="Times New Roman" w:eastAsia="Calibri" w:hAnsi="Times New Roman" w:cs="Times New Roman"/>
                <w:b/>
                <w:sz w:val="26"/>
                <w:szCs w:val="28"/>
              </w:rPr>
            </w:pPr>
            <w:r>
              <w:rPr>
                <w:rFonts w:ascii="Times New Roman" w:eastAsia="Calibri" w:hAnsi="Times New Roman" w:cs="Times New Roman"/>
                <w:sz w:val="26"/>
                <w:szCs w:val="28"/>
              </w:rPr>
              <w:t>від  _</w:t>
            </w:r>
            <w:r w:rsidR="004E7A41">
              <w:rPr>
                <w:rFonts w:ascii="Times New Roman" w:eastAsia="Calibri" w:hAnsi="Times New Roman" w:cs="Times New Roman"/>
                <w:sz w:val="26"/>
                <w:szCs w:val="28"/>
              </w:rPr>
              <w:t>31.08.</w:t>
            </w:r>
            <w:r>
              <w:rPr>
                <w:rFonts w:ascii="Times New Roman" w:eastAsia="Calibri" w:hAnsi="Times New Roman" w:cs="Times New Roman"/>
                <w:sz w:val="26"/>
                <w:szCs w:val="28"/>
              </w:rPr>
              <w:t>___ 202</w:t>
            </w:r>
            <w:r w:rsidR="004E7A41">
              <w:rPr>
                <w:rFonts w:ascii="Times New Roman" w:eastAsia="Calibri" w:hAnsi="Times New Roman" w:cs="Times New Roman"/>
                <w:sz w:val="26"/>
                <w:szCs w:val="28"/>
                <w:lang w:val="ru-RU"/>
              </w:rPr>
              <w:t>0</w:t>
            </w:r>
            <w:r w:rsidRPr="0070369E">
              <w:rPr>
                <w:rFonts w:ascii="Times New Roman" w:eastAsia="Calibri" w:hAnsi="Times New Roman" w:cs="Times New Roman"/>
                <w:sz w:val="26"/>
                <w:szCs w:val="28"/>
              </w:rPr>
              <w:t xml:space="preserve"> р</w:t>
            </w:r>
          </w:p>
        </w:tc>
        <w:tc>
          <w:tcPr>
            <w:tcW w:w="4786" w:type="dxa"/>
          </w:tcPr>
          <w:p w:rsidR="0070369E" w:rsidRPr="0070369E" w:rsidRDefault="0070369E" w:rsidP="0070369E">
            <w:pPr>
              <w:spacing w:after="0" w:line="240" w:lineRule="auto"/>
              <w:jc w:val="both"/>
              <w:rPr>
                <w:rFonts w:ascii="Times New Roman" w:eastAsia="Calibri" w:hAnsi="Times New Roman" w:cs="Times New Roman"/>
                <w:b/>
                <w:sz w:val="26"/>
                <w:szCs w:val="28"/>
              </w:rPr>
            </w:pPr>
            <w:r w:rsidRPr="0070369E">
              <w:rPr>
                <w:rFonts w:ascii="Times New Roman" w:eastAsia="Calibri" w:hAnsi="Times New Roman" w:cs="Times New Roman"/>
                <w:b/>
                <w:sz w:val="26"/>
                <w:szCs w:val="28"/>
              </w:rPr>
              <w:t xml:space="preserve">            ЗАТВЕРДЖЕНО </w:t>
            </w:r>
          </w:p>
          <w:p w:rsidR="0070369E" w:rsidRPr="0070369E" w:rsidRDefault="0070369E" w:rsidP="0070369E">
            <w:pPr>
              <w:spacing w:after="0" w:line="240" w:lineRule="auto"/>
              <w:jc w:val="both"/>
              <w:rPr>
                <w:rFonts w:ascii="Times New Roman" w:eastAsia="Calibri" w:hAnsi="Times New Roman" w:cs="Times New Roman"/>
                <w:sz w:val="26"/>
                <w:szCs w:val="28"/>
              </w:rPr>
            </w:pPr>
            <w:r w:rsidRPr="0070369E">
              <w:rPr>
                <w:rFonts w:ascii="Times New Roman" w:eastAsia="Calibri" w:hAnsi="Times New Roman" w:cs="Times New Roman"/>
                <w:sz w:val="26"/>
                <w:szCs w:val="28"/>
              </w:rPr>
              <w:t xml:space="preserve">            </w:t>
            </w:r>
            <w:r>
              <w:rPr>
                <w:rFonts w:ascii="Times New Roman" w:eastAsia="Calibri" w:hAnsi="Times New Roman" w:cs="Times New Roman"/>
                <w:sz w:val="26"/>
                <w:szCs w:val="28"/>
              </w:rPr>
              <w:t xml:space="preserve">Наказ № </w:t>
            </w:r>
            <w:r w:rsidR="004E7A41">
              <w:rPr>
                <w:rFonts w:ascii="Times New Roman" w:eastAsia="Calibri" w:hAnsi="Times New Roman" w:cs="Times New Roman"/>
                <w:sz w:val="26"/>
                <w:szCs w:val="28"/>
              </w:rPr>
              <w:t>114а</w:t>
            </w:r>
            <w:r>
              <w:rPr>
                <w:rFonts w:ascii="Times New Roman" w:eastAsia="Calibri" w:hAnsi="Times New Roman" w:cs="Times New Roman"/>
                <w:sz w:val="26"/>
                <w:szCs w:val="28"/>
              </w:rPr>
              <w:t xml:space="preserve">    від </w:t>
            </w:r>
            <w:r w:rsidR="004E7A41">
              <w:rPr>
                <w:rFonts w:ascii="Times New Roman" w:eastAsia="Calibri" w:hAnsi="Times New Roman" w:cs="Times New Roman"/>
                <w:sz w:val="26"/>
                <w:szCs w:val="28"/>
              </w:rPr>
              <w:t>31.08.</w:t>
            </w:r>
            <w:r>
              <w:rPr>
                <w:rFonts w:ascii="Times New Roman" w:eastAsia="Calibri" w:hAnsi="Times New Roman" w:cs="Times New Roman"/>
                <w:sz w:val="26"/>
                <w:szCs w:val="28"/>
              </w:rPr>
              <w:t>202</w:t>
            </w:r>
            <w:r w:rsidR="004E7A41">
              <w:rPr>
                <w:rFonts w:ascii="Times New Roman" w:eastAsia="Calibri" w:hAnsi="Times New Roman" w:cs="Times New Roman"/>
                <w:sz w:val="26"/>
                <w:szCs w:val="28"/>
                <w:lang w:val="ru-RU"/>
              </w:rPr>
              <w:t>0</w:t>
            </w:r>
            <w:r w:rsidRPr="0070369E">
              <w:rPr>
                <w:rFonts w:ascii="Times New Roman" w:eastAsia="Calibri" w:hAnsi="Times New Roman" w:cs="Times New Roman"/>
                <w:sz w:val="26"/>
                <w:szCs w:val="28"/>
              </w:rPr>
              <w:t xml:space="preserve"> р</w:t>
            </w:r>
          </w:p>
          <w:p w:rsidR="0070369E" w:rsidRPr="0070369E" w:rsidRDefault="0070369E" w:rsidP="0070369E">
            <w:pPr>
              <w:spacing w:after="0" w:line="240" w:lineRule="auto"/>
              <w:jc w:val="both"/>
              <w:rPr>
                <w:rFonts w:ascii="Times New Roman" w:eastAsia="Calibri" w:hAnsi="Times New Roman" w:cs="Times New Roman"/>
                <w:sz w:val="26"/>
                <w:szCs w:val="28"/>
              </w:rPr>
            </w:pPr>
          </w:p>
          <w:p w:rsidR="0070369E" w:rsidRPr="0070369E" w:rsidRDefault="004E7A41" w:rsidP="0070369E">
            <w:pPr>
              <w:spacing w:after="0" w:line="240" w:lineRule="auto"/>
              <w:jc w:val="both"/>
              <w:rPr>
                <w:rFonts w:ascii="Times New Roman" w:eastAsia="Calibri" w:hAnsi="Times New Roman" w:cs="Times New Roman"/>
                <w:b/>
                <w:sz w:val="26"/>
                <w:szCs w:val="28"/>
              </w:rPr>
            </w:pPr>
            <w:r>
              <w:rPr>
                <w:rFonts w:ascii="Times New Roman" w:eastAsia="Calibri" w:hAnsi="Times New Roman" w:cs="Times New Roman"/>
                <w:sz w:val="26"/>
                <w:szCs w:val="28"/>
              </w:rPr>
              <w:t xml:space="preserve"> </w:t>
            </w:r>
            <w:r w:rsidR="0070369E" w:rsidRPr="0070369E">
              <w:rPr>
                <w:rFonts w:ascii="Times New Roman" w:eastAsia="Calibri" w:hAnsi="Times New Roman" w:cs="Times New Roman"/>
                <w:sz w:val="26"/>
                <w:szCs w:val="28"/>
              </w:rPr>
              <w:t xml:space="preserve">Директор школи              </w:t>
            </w:r>
            <w:r>
              <w:rPr>
                <w:rFonts w:ascii="Times New Roman" w:eastAsia="Calibri" w:hAnsi="Times New Roman" w:cs="Times New Roman"/>
                <w:sz w:val="26"/>
                <w:szCs w:val="28"/>
              </w:rPr>
              <w:t>Наталія Драган</w:t>
            </w:r>
            <w:r w:rsidR="0070369E" w:rsidRPr="0070369E">
              <w:rPr>
                <w:rFonts w:ascii="Times New Roman" w:eastAsia="Calibri" w:hAnsi="Times New Roman" w:cs="Times New Roman"/>
                <w:sz w:val="26"/>
                <w:szCs w:val="28"/>
              </w:rPr>
              <w:t xml:space="preserve"> </w:t>
            </w:r>
          </w:p>
        </w:tc>
      </w:tr>
    </w:tbl>
    <w:p w:rsidR="0070369E" w:rsidRPr="0070369E" w:rsidRDefault="0070369E" w:rsidP="0070369E">
      <w:pPr>
        <w:shd w:val="clear" w:color="auto" w:fill="FFFFFF"/>
        <w:spacing w:after="120" w:line="240" w:lineRule="auto"/>
        <w:ind w:firstLine="360"/>
        <w:jc w:val="both"/>
        <w:rPr>
          <w:rFonts w:ascii="Times New Roman" w:eastAsia="Calibri" w:hAnsi="Times New Roman" w:cs="Times New Roman"/>
          <w:sz w:val="26"/>
          <w:szCs w:val="28"/>
          <w:lang w:eastAsia="ru-RU"/>
        </w:rPr>
      </w:pPr>
    </w:p>
    <w:p w:rsidR="0070369E" w:rsidRPr="0070369E" w:rsidRDefault="0070369E" w:rsidP="0070369E">
      <w:pPr>
        <w:spacing w:after="0" w:line="240" w:lineRule="auto"/>
        <w:jc w:val="center"/>
        <w:rPr>
          <w:rFonts w:ascii="Times New Roman" w:eastAsia="Calibri" w:hAnsi="Times New Roman" w:cs="Times New Roman"/>
          <w:b/>
          <w:sz w:val="26"/>
          <w:szCs w:val="28"/>
        </w:rPr>
      </w:pPr>
    </w:p>
    <w:p w:rsidR="0070369E" w:rsidRPr="0070369E" w:rsidRDefault="0070369E" w:rsidP="0070369E">
      <w:pPr>
        <w:spacing w:after="0" w:line="240" w:lineRule="auto"/>
        <w:rPr>
          <w:rFonts w:ascii="Times New Roman" w:eastAsia="Calibri" w:hAnsi="Times New Roman" w:cs="Times New Roman"/>
          <w:b/>
          <w:sz w:val="26"/>
          <w:szCs w:val="28"/>
        </w:rPr>
      </w:pPr>
    </w:p>
    <w:p w:rsidR="0070369E" w:rsidRPr="003218D6" w:rsidRDefault="0070369E" w:rsidP="0070369E">
      <w:pPr>
        <w:pStyle w:val="a6"/>
        <w:jc w:val="center"/>
        <w:rPr>
          <w:rFonts w:ascii="Times New Roman" w:hAnsi="Times New Roman" w:cs="Times New Roman"/>
          <w:b/>
        </w:rPr>
      </w:pPr>
      <w:r w:rsidRPr="003218D6">
        <w:rPr>
          <w:rFonts w:ascii="Times New Roman" w:hAnsi="Times New Roman" w:cs="Times New Roman"/>
          <w:b/>
        </w:rPr>
        <w:t xml:space="preserve">ПОЛОЖЕННЯ </w:t>
      </w:r>
    </w:p>
    <w:p w:rsidR="0070369E" w:rsidRPr="003218D6" w:rsidRDefault="0070369E" w:rsidP="0070369E">
      <w:pPr>
        <w:pStyle w:val="a6"/>
        <w:jc w:val="center"/>
        <w:rPr>
          <w:rFonts w:ascii="Times New Roman" w:hAnsi="Times New Roman" w:cs="Times New Roman"/>
          <w:b/>
          <w:lang w:val="ru-RU"/>
        </w:rPr>
      </w:pPr>
      <w:r w:rsidRPr="003218D6">
        <w:rPr>
          <w:rFonts w:ascii="Times New Roman" w:hAnsi="Times New Roman" w:cs="Times New Roman"/>
          <w:b/>
        </w:rPr>
        <w:t>ПРО МОНІТОРИНГОВІ ДОСЛІДЖЕННЯ  ЯКОСТІ ОСВІТИ</w:t>
      </w:r>
    </w:p>
    <w:p w:rsidR="0070369E" w:rsidRPr="004E7A41" w:rsidRDefault="0070369E" w:rsidP="004E7A41">
      <w:pPr>
        <w:pStyle w:val="a6"/>
        <w:jc w:val="center"/>
        <w:rPr>
          <w:rFonts w:ascii="Times New Roman" w:eastAsia="Calibri" w:hAnsi="Times New Roman" w:cs="Times New Roman"/>
          <w:b/>
          <w:sz w:val="26"/>
        </w:rPr>
      </w:pPr>
      <w:r w:rsidRPr="003218D6">
        <w:rPr>
          <w:rFonts w:ascii="Times New Roman" w:eastAsia="Calibri" w:hAnsi="Times New Roman" w:cs="Times New Roman"/>
          <w:b/>
          <w:sz w:val="26"/>
        </w:rPr>
        <w:t>у Сокальській загальноосвітній школі І-ІІІ ступенів №4</w:t>
      </w:r>
    </w:p>
    <w:p w:rsidR="000A671B" w:rsidRPr="003218D6" w:rsidRDefault="000A671B"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 xml:space="preserve">1. Загальні положення </w:t>
      </w:r>
    </w:p>
    <w:p w:rsidR="000A671B" w:rsidRPr="003218D6" w:rsidRDefault="000A671B"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Моніторинг якості освіти - це система послідовних і систематичних заходів, що здійснюються з метою виявлення та відстеження тенденцій у розвитку якості освіти в країні, на окремих територіях, у закладах освіти (інших суб’єктах освітньої діяльності), встановлення відповідності фактичних результатів освітньої діяльності її заявленим цілям, а також оцінювання ступеня, напряму і причин відхилень від цілей. Освітній моніторинг дає можливість оптимізувати процес управління освітньою системою, зробити його ефективним; зорієнтувати на дотримання вимог державного стандарту; здійснювати управл</w:t>
      </w:r>
      <w:r w:rsidR="0070369E" w:rsidRPr="003218D6">
        <w:rPr>
          <w:rFonts w:ascii="Times New Roman" w:hAnsi="Times New Roman" w:cs="Times New Roman"/>
          <w:sz w:val="24"/>
          <w:szCs w:val="24"/>
        </w:rPr>
        <w:t>іння на діагностичній</w:t>
      </w:r>
      <w:r w:rsidRPr="003218D6">
        <w:rPr>
          <w:rFonts w:ascii="Times New Roman" w:hAnsi="Times New Roman" w:cs="Times New Roman"/>
          <w:sz w:val="24"/>
          <w:szCs w:val="24"/>
        </w:rPr>
        <w:t xml:space="preserve"> основі. </w:t>
      </w:r>
    </w:p>
    <w:p w:rsidR="000A671B" w:rsidRPr="003218D6" w:rsidRDefault="000A671B"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Моніторинг якості освіти може бути внутрішній та зовнішній.</w:t>
      </w:r>
    </w:p>
    <w:p w:rsidR="000A671B" w:rsidRPr="003218D6" w:rsidRDefault="000A671B"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Внутрішній моніторинг якості освіти проводиться закладом освіти (іншими суб’єктами освітньої діяльності).</w:t>
      </w:r>
    </w:p>
    <w:p w:rsidR="000A671B" w:rsidRPr="003218D6" w:rsidRDefault="000A671B"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1.1. Положення про внутрішній моніторинг у загальноосвітньому навчальному закладі  розроблено відповідно до вимог законів України «Про освіту», «Про загальну середню освіту», Національної доктрини розвитку освіти України, Указу Президента України № 1013/2005 від 19.04. 07.2005 р. «Про невідкладні заходи щодо забезпечення функціонування та  розвитку освіти в Україні», постанов Кабінету Міністрів  України №1095 від 25.08.2004 р. «Деякі питання запровадження  зовнішнього оцінювання  та моніторингу якості освіти»,  №1312 від 31.12.2005 р. «Про невідкладні заходи  щодо запровадження  зовнішнього незалежного оцінювання і моніторингу якості освіти» та спрямоване на  підвищення якості освіти, активізацію й удосконалення діяльності освітніх закладів.</w:t>
      </w:r>
    </w:p>
    <w:p w:rsidR="000A671B" w:rsidRPr="003218D6" w:rsidRDefault="000A671B"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rPr>
        <w:t xml:space="preserve">  </w:t>
      </w:r>
      <w:r w:rsidRPr="003218D6">
        <w:rPr>
          <w:rFonts w:ascii="Times New Roman" w:hAnsi="Times New Roman" w:cs="Times New Roman"/>
          <w:sz w:val="24"/>
          <w:szCs w:val="24"/>
          <w:lang w:val="ru-RU"/>
        </w:rPr>
        <w:t>1.2. Положення поширюється на всіх працівників загальноосвітнього навчального закладу  та учасників навчально-виховного процесу.</w:t>
      </w:r>
    </w:p>
    <w:p w:rsidR="000A671B" w:rsidRPr="003218D6" w:rsidRDefault="000A671B"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xml:space="preserve">  1.3.  Положення  визначає єдину систему здійснення внутрішкільного моніторингу, а також обов’язки керівників щодо забезпечення системного </w:t>
      </w:r>
      <w:proofErr w:type="gramStart"/>
      <w:r w:rsidRPr="003218D6">
        <w:rPr>
          <w:rFonts w:ascii="Times New Roman" w:hAnsi="Times New Roman" w:cs="Times New Roman"/>
          <w:sz w:val="24"/>
          <w:szCs w:val="24"/>
          <w:lang w:val="ru-RU"/>
        </w:rPr>
        <w:t>п</w:t>
      </w:r>
      <w:proofErr w:type="gramEnd"/>
      <w:r w:rsidRPr="003218D6">
        <w:rPr>
          <w:rFonts w:ascii="Times New Roman" w:hAnsi="Times New Roman" w:cs="Times New Roman"/>
          <w:sz w:val="24"/>
          <w:szCs w:val="24"/>
          <w:lang w:val="ru-RU"/>
        </w:rPr>
        <w:t>ідходу до організації збору, збереження, обробки та поширення інформації.</w:t>
      </w:r>
    </w:p>
    <w:p w:rsidR="000A671B" w:rsidRPr="003218D6" w:rsidRDefault="000A671B"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xml:space="preserve">1.4.  Внутрішній моніторинг  діяльності  </w:t>
      </w:r>
      <w:r w:rsidR="0070369E" w:rsidRPr="003218D6">
        <w:rPr>
          <w:rFonts w:ascii="Times New Roman" w:hAnsi="Times New Roman" w:cs="Times New Roman"/>
          <w:sz w:val="24"/>
          <w:szCs w:val="24"/>
          <w:lang w:val="ru-RU"/>
        </w:rPr>
        <w:t xml:space="preserve">Сокальської загальноосвітньої школи І-ІІІ ступенів №4 </w:t>
      </w:r>
      <w:r w:rsidRPr="003218D6">
        <w:rPr>
          <w:rFonts w:ascii="Times New Roman" w:hAnsi="Times New Roman" w:cs="Times New Roman"/>
          <w:sz w:val="24"/>
          <w:szCs w:val="24"/>
          <w:lang w:val="ru-RU"/>
        </w:rPr>
        <w:t xml:space="preserve">  передбачає збі</w:t>
      </w:r>
      <w:proofErr w:type="gramStart"/>
      <w:r w:rsidRPr="003218D6">
        <w:rPr>
          <w:rFonts w:ascii="Times New Roman" w:hAnsi="Times New Roman" w:cs="Times New Roman"/>
          <w:sz w:val="24"/>
          <w:szCs w:val="24"/>
          <w:lang w:val="ru-RU"/>
        </w:rPr>
        <w:t>р</w:t>
      </w:r>
      <w:proofErr w:type="gramEnd"/>
      <w:r w:rsidRPr="003218D6">
        <w:rPr>
          <w:rFonts w:ascii="Times New Roman" w:hAnsi="Times New Roman" w:cs="Times New Roman"/>
          <w:sz w:val="24"/>
          <w:szCs w:val="24"/>
          <w:lang w:val="ru-RU"/>
        </w:rPr>
        <w:t xml:space="preserve">, обробку (аналіз і оцінка якості освіти), зберігання (формування бази даних) та розповсюдження інформації про стан освіти (адресне забезпечення  користувачів статистичною та аналітичною інформацією), прогнозування на підставі об’єктивних даних динаміки і основних тенденцій її розвитку, розробку науково обгрунтованих рекомендацій для прийняття управлінських </w:t>
      </w:r>
      <w:proofErr w:type="gramStart"/>
      <w:r w:rsidRPr="003218D6">
        <w:rPr>
          <w:rFonts w:ascii="Times New Roman" w:hAnsi="Times New Roman" w:cs="Times New Roman"/>
          <w:sz w:val="24"/>
          <w:szCs w:val="24"/>
          <w:lang w:val="ru-RU"/>
        </w:rPr>
        <w:t>р</w:t>
      </w:r>
      <w:proofErr w:type="gramEnd"/>
      <w:r w:rsidRPr="003218D6">
        <w:rPr>
          <w:rFonts w:ascii="Times New Roman" w:hAnsi="Times New Roman" w:cs="Times New Roman"/>
          <w:sz w:val="24"/>
          <w:szCs w:val="24"/>
          <w:lang w:val="ru-RU"/>
        </w:rPr>
        <w:t>ішень  для покращення  якості надання освітніх послуг закладом освіти.</w:t>
      </w:r>
    </w:p>
    <w:p w:rsidR="000A671B" w:rsidRPr="003218D6" w:rsidRDefault="000A671B"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xml:space="preserve">1.5. Положення узгоджується з методичною радою </w:t>
      </w:r>
      <w:r w:rsidR="0070369E" w:rsidRPr="003218D6">
        <w:rPr>
          <w:rFonts w:ascii="Times New Roman" w:hAnsi="Times New Roman" w:cs="Times New Roman"/>
          <w:sz w:val="24"/>
          <w:szCs w:val="24"/>
          <w:lang w:val="ru-RU"/>
        </w:rPr>
        <w:t xml:space="preserve"> школи </w:t>
      </w:r>
      <w:r w:rsidRPr="003218D6">
        <w:rPr>
          <w:rFonts w:ascii="Times New Roman" w:hAnsi="Times New Roman" w:cs="Times New Roman"/>
          <w:sz w:val="24"/>
          <w:szCs w:val="24"/>
          <w:lang w:val="ru-RU"/>
        </w:rPr>
        <w:t>та профспілковим комітетом закладу, затверджується на засіданні  педагогічної ради школи.</w:t>
      </w:r>
    </w:p>
    <w:p w:rsidR="000A671B" w:rsidRPr="003218D6" w:rsidRDefault="000A671B"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1.6.  Заклад у своїй діяльності  керується чинним законодавством</w:t>
      </w:r>
      <w:proofErr w:type="gramStart"/>
      <w:r w:rsidRPr="003218D6">
        <w:rPr>
          <w:rFonts w:ascii="Times New Roman" w:hAnsi="Times New Roman" w:cs="Times New Roman"/>
          <w:sz w:val="24"/>
          <w:szCs w:val="24"/>
          <w:lang w:val="ru-RU"/>
        </w:rPr>
        <w:t xml:space="preserve"> ,</w:t>
      </w:r>
      <w:proofErr w:type="gramEnd"/>
      <w:r w:rsidRPr="003218D6">
        <w:rPr>
          <w:rFonts w:ascii="Times New Roman" w:hAnsi="Times New Roman" w:cs="Times New Roman"/>
          <w:sz w:val="24"/>
          <w:szCs w:val="24"/>
          <w:lang w:val="ru-RU"/>
        </w:rPr>
        <w:t xml:space="preserve"> нормативно-правовими актами  з питань навчально-виховного процесу  та даним Положенням.</w:t>
      </w:r>
    </w:p>
    <w:p w:rsidR="000A671B" w:rsidRPr="003218D6" w:rsidRDefault="000A671B"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xml:space="preserve">2. Мета, завдання і напрями  моніторингу. </w:t>
      </w:r>
    </w:p>
    <w:p w:rsidR="000A671B" w:rsidRPr="003218D6" w:rsidRDefault="000A671B"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xml:space="preserve">     2.1.   Метою моніторингу в навчальному закладі є забезпечення ефективного інформаційного відображення  стану навчання в школі, аналітичне узагальнення результатів</w:t>
      </w:r>
      <w:r w:rsidR="0070369E" w:rsidRPr="003218D6">
        <w:rPr>
          <w:rFonts w:ascii="Times New Roman" w:hAnsi="Times New Roman" w:cs="Times New Roman"/>
          <w:sz w:val="24"/>
          <w:szCs w:val="24"/>
          <w:lang w:val="ru-RU"/>
        </w:rPr>
        <w:t xml:space="preserve"> діяльності, розробка  прогнозу</w:t>
      </w:r>
      <w:r w:rsidRPr="003218D6">
        <w:rPr>
          <w:rFonts w:ascii="Times New Roman" w:hAnsi="Times New Roman" w:cs="Times New Roman"/>
          <w:sz w:val="24"/>
          <w:szCs w:val="24"/>
          <w:lang w:val="ru-RU"/>
        </w:rPr>
        <w:t>, забезпечення розвитку  навчального закладу, а саме</w:t>
      </w:r>
      <w:proofErr w:type="gramStart"/>
      <w:r w:rsidRPr="003218D6">
        <w:rPr>
          <w:rFonts w:ascii="Times New Roman" w:hAnsi="Times New Roman" w:cs="Times New Roman"/>
          <w:sz w:val="24"/>
          <w:szCs w:val="24"/>
          <w:lang w:val="ru-RU"/>
        </w:rPr>
        <w:t xml:space="preserve"> :</w:t>
      </w:r>
      <w:proofErr w:type="gramEnd"/>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A671B" w:rsidRPr="003218D6">
        <w:rPr>
          <w:rFonts w:ascii="Times New Roman" w:hAnsi="Times New Roman" w:cs="Times New Roman"/>
          <w:sz w:val="24"/>
          <w:szCs w:val="24"/>
          <w:lang w:val="ru-RU"/>
        </w:rPr>
        <w:t>визначення результативності навчання та виховання учні</w:t>
      </w:r>
      <w:proofErr w:type="gramStart"/>
      <w:r w:rsidR="000A671B" w:rsidRPr="003218D6">
        <w:rPr>
          <w:rFonts w:ascii="Times New Roman" w:hAnsi="Times New Roman" w:cs="Times New Roman"/>
          <w:sz w:val="24"/>
          <w:szCs w:val="24"/>
          <w:lang w:val="ru-RU"/>
        </w:rPr>
        <w:t>в</w:t>
      </w:r>
      <w:proofErr w:type="gramEnd"/>
      <w:r w:rsidR="000A671B" w:rsidRPr="003218D6">
        <w:rPr>
          <w:rFonts w:ascii="Times New Roman" w:hAnsi="Times New Roman" w:cs="Times New Roman"/>
          <w:sz w:val="24"/>
          <w:szCs w:val="24"/>
          <w:lang w:val="ru-RU"/>
        </w:rPr>
        <w:t>;</w:t>
      </w:r>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gramStart"/>
      <w:r w:rsidR="000A671B" w:rsidRPr="003218D6">
        <w:rPr>
          <w:rFonts w:ascii="Times New Roman" w:hAnsi="Times New Roman" w:cs="Times New Roman"/>
          <w:sz w:val="24"/>
          <w:szCs w:val="24"/>
          <w:lang w:val="ru-RU"/>
        </w:rPr>
        <w:t>перев</w:t>
      </w:r>
      <w:proofErr w:type="gramEnd"/>
      <w:r w:rsidR="000A671B" w:rsidRPr="003218D6">
        <w:rPr>
          <w:rFonts w:ascii="Times New Roman" w:hAnsi="Times New Roman" w:cs="Times New Roman"/>
          <w:sz w:val="24"/>
          <w:szCs w:val="24"/>
          <w:lang w:val="ru-RU"/>
        </w:rPr>
        <w:t>ірка відповідності змісту освіти сучасним вимогам суспільства;</w:t>
      </w:r>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A671B" w:rsidRPr="003218D6">
        <w:rPr>
          <w:rFonts w:ascii="Times New Roman" w:hAnsi="Times New Roman" w:cs="Times New Roman"/>
          <w:sz w:val="24"/>
          <w:szCs w:val="24"/>
          <w:lang w:val="ru-RU"/>
        </w:rPr>
        <w:t>визначення ефективності  використання ресурсі</w:t>
      </w:r>
      <w:proofErr w:type="gramStart"/>
      <w:r w:rsidR="000A671B" w:rsidRPr="003218D6">
        <w:rPr>
          <w:rFonts w:ascii="Times New Roman" w:hAnsi="Times New Roman" w:cs="Times New Roman"/>
          <w:sz w:val="24"/>
          <w:szCs w:val="24"/>
          <w:lang w:val="ru-RU"/>
        </w:rPr>
        <w:t>в</w:t>
      </w:r>
      <w:proofErr w:type="gramEnd"/>
      <w:r w:rsidR="000A671B" w:rsidRPr="003218D6">
        <w:rPr>
          <w:rFonts w:ascii="Times New Roman" w:hAnsi="Times New Roman" w:cs="Times New Roman"/>
          <w:sz w:val="24"/>
          <w:szCs w:val="24"/>
          <w:lang w:val="ru-RU"/>
        </w:rPr>
        <w:t>;</w:t>
      </w:r>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A671B" w:rsidRPr="003218D6">
        <w:rPr>
          <w:rFonts w:ascii="Times New Roman" w:hAnsi="Times New Roman" w:cs="Times New Roman"/>
          <w:sz w:val="24"/>
          <w:szCs w:val="24"/>
          <w:lang w:val="ru-RU"/>
        </w:rPr>
        <w:t xml:space="preserve">створення сприятливих умов  для виявлення і </w:t>
      </w:r>
      <w:proofErr w:type="gramStart"/>
      <w:r w:rsidR="000A671B" w:rsidRPr="003218D6">
        <w:rPr>
          <w:rFonts w:ascii="Times New Roman" w:hAnsi="Times New Roman" w:cs="Times New Roman"/>
          <w:sz w:val="24"/>
          <w:szCs w:val="24"/>
          <w:lang w:val="ru-RU"/>
        </w:rPr>
        <w:t>п</w:t>
      </w:r>
      <w:proofErr w:type="gramEnd"/>
      <w:r w:rsidR="000A671B" w:rsidRPr="003218D6">
        <w:rPr>
          <w:rFonts w:ascii="Times New Roman" w:hAnsi="Times New Roman" w:cs="Times New Roman"/>
          <w:sz w:val="24"/>
          <w:szCs w:val="24"/>
          <w:lang w:val="ru-RU"/>
        </w:rPr>
        <w:t>ідготовки обдарованої молоді;</w:t>
      </w:r>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A671B" w:rsidRPr="003218D6">
        <w:rPr>
          <w:rFonts w:ascii="Times New Roman" w:hAnsi="Times New Roman" w:cs="Times New Roman"/>
          <w:sz w:val="24"/>
          <w:szCs w:val="24"/>
          <w:lang w:val="ru-RU"/>
        </w:rPr>
        <w:t xml:space="preserve">виявлення й </w:t>
      </w:r>
      <w:proofErr w:type="gramStart"/>
      <w:r w:rsidR="000A671B" w:rsidRPr="003218D6">
        <w:rPr>
          <w:rFonts w:ascii="Times New Roman" w:hAnsi="Times New Roman" w:cs="Times New Roman"/>
          <w:sz w:val="24"/>
          <w:szCs w:val="24"/>
          <w:lang w:val="ru-RU"/>
        </w:rPr>
        <w:t>п</w:t>
      </w:r>
      <w:proofErr w:type="gramEnd"/>
      <w:r w:rsidR="000A671B" w:rsidRPr="003218D6">
        <w:rPr>
          <w:rFonts w:ascii="Times New Roman" w:hAnsi="Times New Roman" w:cs="Times New Roman"/>
          <w:sz w:val="24"/>
          <w:szCs w:val="24"/>
          <w:lang w:val="ru-RU"/>
        </w:rPr>
        <w:t>ідтримка творчих педагогів, підняття їхнього престижу;</w:t>
      </w:r>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A671B" w:rsidRPr="003218D6">
        <w:rPr>
          <w:rFonts w:ascii="Times New Roman" w:hAnsi="Times New Roman" w:cs="Times New Roman"/>
          <w:sz w:val="24"/>
          <w:szCs w:val="24"/>
          <w:lang w:val="ru-RU"/>
        </w:rPr>
        <w:t>удосконалення педагогічних технологій;</w:t>
      </w:r>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000A671B" w:rsidRPr="003218D6">
        <w:rPr>
          <w:rFonts w:ascii="Times New Roman" w:hAnsi="Times New Roman" w:cs="Times New Roman"/>
          <w:sz w:val="24"/>
          <w:szCs w:val="24"/>
          <w:lang w:val="ru-RU"/>
        </w:rPr>
        <w:t>проведення  порівняльного  аналі</w:t>
      </w:r>
      <w:proofErr w:type="gramStart"/>
      <w:r w:rsidR="000A671B" w:rsidRPr="003218D6">
        <w:rPr>
          <w:rFonts w:ascii="Times New Roman" w:hAnsi="Times New Roman" w:cs="Times New Roman"/>
          <w:sz w:val="24"/>
          <w:szCs w:val="24"/>
          <w:lang w:val="ru-RU"/>
        </w:rPr>
        <w:t>зу  д</w:t>
      </w:r>
      <w:proofErr w:type="gramEnd"/>
      <w:r w:rsidR="000A671B" w:rsidRPr="003218D6">
        <w:rPr>
          <w:rFonts w:ascii="Times New Roman" w:hAnsi="Times New Roman" w:cs="Times New Roman"/>
          <w:sz w:val="24"/>
          <w:szCs w:val="24"/>
          <w:lang w:val="ru-RU"/>
        </w:rPr>
        <w:t>іяльності класних колективів, учнів та встановлення рейтингу;</w:t>
      </w:r>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A671B" w:rsidRPr="003218D6">
        <w:rPr>
          <w:rFonts w:ascii="Times New Roman" w:hAnsi="Times New Roman" w:cs="Times New Roman"/>
          <w:sz w:val="24"/>
          <w:szCs w:val="24"/>
          <w:lang w:val="ru-RU"/>
        </w:rPr>
        <w:t xml:space="preserve">удосконалення діяльності навчального закладу, вироблення і корегування управлінських </w:t>
      </w:r>
      <w:proofErr w:type="gramStart"/>
      <w:r w:rsidR="000A671B" w:rsidRPr="003218D6">
        <w:rPr>
          <w:rFonts w:ascii="Times New Roman" w:hAnsi="Times New Roman" w:cs="Times New Roman"/>
          <w:sz w:val="24"/>
          <w:szCs w:val="24"/>
          <w:lang w:val="ru-RU"/>
        </w:rPr>
        <w:t>р</w:t>
      </w:r>
      <w:proofErr w:type="gramEnd"/>
      <w:r w:rsidR="000A671B" w:rsidRPr="003218D6">
        <w:rPr>
          <w:rFonts w:ascii="Times New Roman" w:hAnsi="Times New Roman" w:cs="Times New Roman"/>
          <w:sz w:val="24"/>
          <w:szCs w:val="24"/>
          <w:lang w:val="ru-RU"/>
        </w:rPr>
        <w:t>ішень;</w:t>
      </w:r>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A671B" w:rsidRPr="003218D6">
        <w:rPr>
          <w:rFonts w:ascii="Times New Roman" w:hAnsi="Times New Roman" w:cs="Times New Roman"/>
          <w:sz w:val="24"/>
          <w:szCs w:val="24"/>
          <w:lang w:val="ru-RU"/>
        </w:rPr>
        <w:t>планування і прогнозування  розвитку навчального закладу;</w:t>
      </w:r>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A671B" w:rsidRPr="003218D6">
        <w:rPr>
          <w:rFonts w:ascii="Times New Roman" w:hAnsi="Times New Roman" w:cs="Times New Roman"/>
          <w:sz w:val="24"/>
          <w:szCs w:val="24"/>
          <w:lang w:val="ru-RU"/>
        </w:rPr>
        <w:t xml:space="preserve">визначення </w:t>
      </w:r>
      <w:proofErr w:type="gramStart"/>
      <w:r w:rsidR="000A671B" w:rsidRPr="003218D6">
        <w:rPr>
          <w:rFonts w:ascii="Times New Roman" w:hAnsi="Times New Roman" w:cs="Times New Roman"/>
          <w:sz w:val="24"/>
          <w:szCs w:val="24"/>
          <w:lang w:val="ru-RU"/>
        </w:rPr>
        <w:t>позитивного</w:t>
      </w:r>
      <w:proofErr w:type="gramEnd"/>
      <w:r w:rsidR="000A671B" w:rsidRPr="003218D6">
        <w:rPr>
          <w:rFonts w:ascii="Times New Roman" w:hAnsi="Times New Roman" w:cs="Times New Roman"/>
          <w:sz w:val="24"/>
          <w:szCs w:val="24"/>
          <w:lang w:val="ru-RU"/>
        </w:rPr>
        <w:t xml:space="preserve"> іміджу, престижності та конкурентноспроможності навчального закладу.</w:t>
      </w:r>
    </w:p>
    <w:p w:rsidR="000A671B" w:rsidRPr="003218D6" w:rsidRDefault="000A671B" w:rsidP="003218D6">
      <w:pPr>
        <w:pStyle w:val="a6"/>
        <w:jc w:val="both"/>
        <w:rPr>
          <w:rFonts w:ascii="Times New Roman" w:hAnsi="Times New Roman" w:cs="Times New Roman"/>
          <w:sz w:val="24"/>
          <w:szCs w:val="24"/>
          <w:lang w:val="ru-RU"/>
        </w:rPr>
      </w:pPr>
    </w:p>
    <w:p w:rsidR="000A671B" w:rsidRPr="003218D6" w:rsidRDefault="000A671B"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xml:space="preserve"> 2.2   Основними завданнями моніторингу</w:t>
      </w:r>
      <w:proofErr w:type="gramStart"/>
      <w:r w:rsidRPr="003218D6">
        <w:rPr>
          <w:rFonts w:ascii="Times New Roman" w:hAnsi="Times New Roman" w:cs="Times New Roman"/>
          <w:sz w:val="24"/>
          <w:szCs w:val="24"/>
          <w:lang w:val="ru-RU"/>
        </w:rPr>
        <w:t xml:space="preserve"> є:</w:t>
      </w:r>
      <w:proofErr w:type="gramEnd"/>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A671B" w:rsidRPr="003218D6">
        <w:rPr>
          <w:rFonts w:ascii="Times New Roman" w:hAnsi="Times New Roman" w:cs="Times New Roman"/>
          <w:sz w:val="24"/>
          <w:szCs w:val="24"/>
          <w:lang w:val="ru-RU"/>
        </w:rPr>
        <w:t xml:space="preserve">сприяння  </w:t>
      </w:r>
      <w:proofErr w:type="gramStart"/>
      <w:r w:rsidR="000A671B" w:rsidRPr="003218D6">
        <w:rPr>
          <w:rFonts w:ascii="Times New Roman" w:hAnsi="Times New Roman" w:cs="Times New Roman"/>
          <w:sz w:val="24"/>
          <w:szCs w:val="24"/>
          <w:lang w:val="ru-RU"/>
        </w:rPr>
        <w:t>п</w:t>
      </w:r>
      <w:proofErr w:type="gramEnd"/>
      <w:r w:rsidR="000A671B" w:rsidRPr="003218D6">
        <w:rPr>
          <w:rFonts w:ascii="Times New Roman" w:hAnsi="Times New Roman" w:cs="Times New Roman"/>
          <w:sz w:val="24"/>
          <w:szCs w:val="24"/>
          <w:lang w:val="ru-RU"/>
        </w:rPr>
        <w:t>ідвищення  якості загальної середньої освіти;</w:t>
      </w:r>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A671B" w:rsidRPr="003218D6">
        <w:rPr>
          <w:rFonts w:ascii="Times New Roman" w:hAnsi="Times New Roman" w:cs="Times New Roman"/>
          <w:sz w:val="24"/>
          <w:szCs w:val="24"/>
          <w:lang w:val="ru-RU"/>
        </w:rPr>
        <w:t xml:space="preserve">вивчення зв’язку  між успішністю учнів і </w:t>
      </w:r>
      <w:proofErr w:type="gramStart"/>
      <w:r w:rsidR="000A671B" w:rsidRPr="003218D6">
        <w:rPr>
          <w:rFonts w:ascii="Times New Roman" w:hAnsi="Times New Roman" w:cs="Times New Roman"/>
          <w:sz w:val="24"/>
          <w:szCs w:val="24"/>
          <w:lang w:val="ru-RU"/>
        </w:rPr>
        <w:t>соц</w:t>
      </w:r>
      <w:proofErr w:type="gramEnd"/>
      <w:r w:rsidR="000A671B" w:rsidRPr="003218D6">
        <w:rPr>
          <w:rFonts w:ascii="Times New Roman" w:hAnsi="Times New Roman" w:cs="Times New Roman"/>
          <w:sz w:val="24"/>
          <w:szCs w:val="24"/>
          <w:lang w:val="ru-RU"/>
        </w:rPr>
        <w:t>іальними умовами їхнього життя, результатами роботи педагогів, рівнем соціального захисту, моральними цінностями, потребами особистості і держави;</w:t>
      </w:r>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A671B" w:rsidRPr="003218D6">
        <w:rPr>
          <w:rFonts w:ascii="Times New Roman" w:hAnsi="Times New Roman" w:cs="Times New Roman"/>
          <w:sz w:val="24"/>
          <w:szCs w:val="24"/>
          <w:lang w:val="ru-RU"/>
        </w:rPr>
        <w:t>оцін</w:t>
      </w:r>
      <w:r w:rsidR="0070369E" w:rsidRPr="003218D6">
        <w:rPr>
          <w:rFonts w:ascii="Times New Roman" w:hAnsi="Times New Roman" w:cs="Times New Roman"/>
          <w:sz w:val="24"/>
          <w:szCs w:val="24"/>
          <w:lang w:val="ru-RU"/>
        </w:rPr>
        <w:t xml:space="preserve">ювання якості </w:t>
      </w:r>
      <w:proofErr w:type="gramStart"/>
      <w:r w:rsidR="0070369E" w:rsidRPr="003218D6">
        <w:rPr>
          <w:rFonts w:ascii="Times New Roman" w:hAnsi="Times New Roman" w:cs="Times New Roman"/>
          <w:sz w:val="24"/>
          <w:szCs w:val="24"/>
          <w:lang w:val="ru-RU"/>
        </w:rPr>
        <w:t>кадрового</w:t>
      </w:r>
      <w:proofErr w:type="gramEnd"/>
      <w:r w:rsidR="000A671B" w:rsidRPr="003218D6">
        <w:rPr>
          <w:rFonts w:ascii="Times New Roman" w:hAnsi="Times New Roman" w:cs="Times New Roman"/>
          <w:sz w:val="24"/>
          <w:szCs w:val="24"/>
          <w:lang w:val="ru-RU"/>
        </w:rPr>
        <w:t>, навчально-методичного, матеріально-технічного, ресурсного забезпечення навчального закладу;</w:t>
      </w:r>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A671B" w:rsidRPr="003218D6">
        <w:rPr>
          <w:rFonts w:ascii="Times New Roman" w:hAnsi="Times New Roman" w:cs="Times New Roman"/>
          <w:sz w:val="24"/>
          <w:szCs w:val="24"/>
          <w:lang w:val="ru-RU"/>
        </w:rPr>
        <w:t xml:space="preserve">створення необхідних умов  для творчої діяльності  учасників  навчально-виховного процесу, реалізації особистісно орієнтованої системи освіти, адаптованої до  </w:t>
      </w:r>
      <w:proofErr w:type="gramStart"/>
      <w:r w:rsidR="000A671B" w:rsidRPr="003218D6">
        <w:rPr>
          <w:rFonts w:ascii="Times New Roman" w:hAnsi="Times New Roman" w:cs="Times New Roman"/>
          <w:sz w:val="24"/>
          <w:szCs w:val="24"/>
          <w:lang w:val="ru-RU"/>
        </w:rPr>
        <w:t>р</w:t>
      </w:r>
      <w:proofErr w:type="gramEnd"/>
      <w:r w:rsidR="000A671B" w:rsidRPr="003218D6">
        <w:rPr>
          <w:rFonts w:ascii="Times New Roman" w:hAnsi="Times New Roman" w:cs="Times New Roman"/>
          <w:sz w:val="24"/>
          <w:szCs w:val="24"/>
          <w:lang w:val="ru-RU"/>
        </w:rPr>
        <w:t>івнів і особливостей  розвитку учнів;</w:t>
      </w:r>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A671B" w:rsidRPr="003218D6">
        <w:rPr>
          <w:rFonts w:ascii="Times New Roman" w:hAnsi="Times New Roman" w:cs="Times New Roman"/>
          <w:sz w:val="24"/>
          <w:szCs w:val="24"/>
          <w:lang w:val="ru-RU"/>
        </w:rPr>
        <w:t xml:space="preserve">упровадження  освітніх інновацій, сучасних інформаційних технологій для оновлення змісту освіти й форм організації навчально-виховного процесу. </w:t>
      </w:r>
    </w:p>
    <w:p w:rsidR="000A671B" w:rsidRPr="003218D6" w:rsidRDefault="000A671B"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xml:space="preserve">    2.3. Напрями моніторингу </w:t>
      </w:r>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A671B" w:rsidRPr="003218D6">
        <w:rPr>
          <w:rFonts w:ascii="Times New Roman" w:hAnsi="Times New Roman" w:cs="Times New Roman"/>
          <w:sz w:val="24"/>
          <w:szCs w:val="24"/>
          <w:lang w:val="ru-RU"/>
        </w:rPr>
        <w:t xml:space="preserve">педагогічний (вивчення </w:t>
      </w:r>
      <w:proofErr w:type="gramStart"/>
      <w:r w:rsidR="000A671B" w:rsidRPr="003218D6">
        <w:rPr>
          <w:rFonts w:ascii="Times New Roman" w:hAnsi="Times New Roman" w:cs="Times New Roman"/>
          <w:sz w:val="24"/>
          <w:szCs w:val="24"/>
          <w:lang w:val="ru-RU"/>
        </w:rPr>
        <w:t>р</w:t>
      </w:r>
      <w:proofErr w:type="gramEnd"/>
      <w:r w:rsidR="000A671B" w:rsidRPr="003218D6">
        <w:rPr>
          <w:rFonts w:ascii="Times New Roman" w:hAnsi="Times New Roman" w:cs="Times New Roman"/>
          <w:sz w:val="24"/>
          <w:szCs w:val="24"/>
          <w:lang w:val="ru-RU"/>
        </w:rPr>
        <w:t>івня навчальних досягнень  учнів, якості змісту освіти, якість викладання, виконання навчальних програм);</w:t>
      </w:r>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A671B" w:rsidRPr="003218D6">
        <w:rPr>
          <w:rFonts w:ascii="Times New Roman" w:hAnsi="Times New Roman" w:cs="Times New Roman"/>
          <w:sz w:val="24"/>
          <w:szCs w:val="24"/>
          <w:lang w:val="ru-RU"/>
        </w:rPr>
        <w:t xml:space="preserve">психологічний (вивчення емоційної </w:t>
      </w:r>
      <w:proofErr w:type="gramStart"/>
      <w:r w:rsidR="000A671B" w:rsidRPr="003218D6">
        <w:rPr>
          <w:rFonts w:ascii="Times New Roman" w:hAnsi="Times New Roman" w:cs="Times New Roman"/>
          <w:sz w:val="24"/>
          <w:szCs w:val="24"/>
          <w:lang w:val="ru-RU"/>
        </w:rPr>
        <w:t>р</w:t>
      </w:r>
      <w:proofErr w:type="gramEnd"/>
      <w:r w:rsidR="000A671B" w:rsidRPr="003218D6">
        <w:rPr>
          <w:rFonts w:ascii="Times New Roman" w:hAnsi="Times New Roman" w:cs="Times New Roman"/>
          <w:sz w:val="24"/>
          <w:szCs w:val="24"/>
          <w:lang w:val="ru-RU"/>
        </w:rPr>
        <w:t>івноваги, моральних цінностей тощо);</w:t>
      </w:r>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gramStart"/>
      <w:r w:rsidR="000A671B" w:rsidRPr="003218D6">
        <w:rPr>
          <w:rFonts w:ascii="Times New Roman" w:hAnsi="Times New Roman" w:cs="Times New Roman"/>
          <w:sz w:val="24"/>
          <w:szCs w:val="24"/>
          <w:lang w:val="ru-RU"/>
        </w:rPr>
        <w:t>соц</w:t>
      </w:r>
      <w:proofErr w:type="gramEnd"/>
      <w:r w:rsidR="000A671B" w:rsidRPr="003218D6">
        <w:rPr>
          <w:rFonts w:ascii="Times New Roman" w:hAnsi="Times New Roman" w:cs="Times New Roman"/>
          <w:sz w:val="24"/>
          <w:szCs w:val="24"/>
          <w:lang w:val="ru-RU"/>
        </w:rPr>
        <w:t>іологічний (вивчення соціальних умов життя, навчання та праці учасників освітнього процесу);</w:t>
      </w:r>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A671B" w:rsidRPr="003218D6">
        <w:rPr>
          <w:rFonts w:ascii="Times New Roman" w:hAnsi="Times New Roman" w:cs="Times New Roman"/>
          <w:sz w:val="24"/>
          <w:szCs w:val="24"/>
          <w:lang w:val="ru-RU"/>
        </w:rPr>
        <w:t xml:space="preserve">медичний (вивчення стану фізичного здоров’я, наявність програм </w:t>
      </w:r>
      <w:proofErr w:type="gramStart"/>
      <w:r w:rsidR="000A671B" w:rsidRPr="003218D6">
        <w:rPr>
          <w:rFonts w:ascii="Times New Roman" w:hAnsi="Times New Roman" w:cs="Times New Roman"/>
          <w:sz w:val="24"/>
          <w:szCs w:val="24"/>
          <w:lang w:val="ru-RU"/>
        </w:rPr>
        <w:t>соц</w:t>
      </w:r>
      <w:proofErr w:type="gramEnd"/>
      <w:r w:rsidR="000A671B" w:rsidRPr="003218D6">
        <w:rPr>
          <w:rFonts w:ascii="Times New Roman" w:hAnsi="Times New Roman" w:cs="Times New Roman"/>
          <w:sz w:val="24"/>
          <w:szCs w:val="24"/>
          <w:lang w:val="ru-RU"/>
        </w:rPr>
        <w:t>іального захисту учасників освітнього процесу);</w:t>
      </w:r>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A671B" w:rsidRPr="003218D6">
        <w:rPr>
          <w:rFonts w:ascii="Times New Roman" w:hAnsi="Times New Roman" w:cs="Times New Roman"/>
          <w:sz w:val="24"/>
          <w:szCs w:val="24"/>
          <w:lang w:val="ru-RU"/>
        </w:rPr>
        <w:t>статистичний (збирання статистичної інформації відповідно до показникі</w:t>
      </w:r>
      <w:proofErr w:type="gramStart"/>
      <w:r w:rsidR="000A671B" w:rsidRPr="003218D6">
        <w:rPr>
          <w:rFonts w:ascii="Times New Roman" w:hAnsi="Times New Roman" w:cs="Times New Roman"/>
          <w:sz w:val="24"/>
          <w:szCs w:val="24"/>
          <w:lang w:val="ru-RU"/>
        </w:rPr>
        <w:t>в</w:t>
      </w:r>
      <w:proofErr w:type="gramEnd"/>
      <w:r w:rsidR="000A671B" w:rsidRPr="003218D6">
        <w:rPr>
          <w:rFonts w:ascii="Times New Roman" w:hAnsi="Times New Roman" w:cs="Times New Roman"/>
          <w:sz w:val="24"/>
          <w:szCs w:val="24"/>
          <w:lang w:val="ru-RU"/>
        </w:rPr>
        <w:t xml:space="preserve"> державної та відомчої статистичної звітності);</w:t>
      </w:r>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A671B" w:rsidRPr="003218D6">
        <w:rPr>
          <w:rFonts w:ascii="Times New Roman" w:hAnsi="Times New Roman" w:cs="Times New Roman"/>
          <w:sz w:val="24"/>
          <w:szCs w:val="24"/>
          <w:lang w:val="ru-RU"/>
        </w:rPr>
        <w:t xml:space="preserve">ресурсний (вивчення обсягів, розподілу та якості забезпечення системи ЗСО </w:t>
      </w:r>
      <w:proofErr w:type="gramStart"/>
      <w:r w:rsidR="000A671B" w:rsidRPr="003218D6">
        <w:rPr>
          <w:rFonts w:ascii="Times New Roman" w:hAnsi="Times New Roman" w:cs="Times New Roman"/>
          <w:sz w:val="24"/>
          <w:szCs w:val="24"/>
          <w:lang w:val="ru-RU"/>
        </w:rPr>
        <w:t>матер</w:t>
      </w:r>
      <w:proofErr w:type="gramEnd"/>
      <w:r w:rsidR="000A671B" w:rsidRPr="003218D6">
        <w:rPr>
          <w:rFonts w:ascii="Times New Roman" w:hAnsi="Times New Roman" w:cs="Times New Roman"/>
          <w:sz w:val="24"/>
          <w:szCs w:val="24"/>
          <w:lang w:val="ru-RU"/>
        </w:rPr>
        <w:t>іально-технічними, фінансовими, науково-методичними ресурсами);</w:t>
      </w:r>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A671B" w:rsidRPr="003218D6">
        <w:rPr>
          <w:rFonts w:ascii="Times New Roman" w:hAnsi="Times New Roman" w:cs="Times New Roman"/>
          <w:sz w:val="24"/>
          <w:szCs w:val="24"/>
          <w:lang w:val="ru-RU"/>
        </w:rPr>
        <w:t xml:space="preserve">кадровий (вивчення кадрового складу педагогів та тих, хто керує системою якості ЗСО, аналіз системи </w:t>
      </w:r>
      <w:proofErr w:type="gramStart"/>
      <w:r w:rsidR="000A671B" w:rsidRPr="003218D6">
        <w:rPr>
          <w:rFonts w:ascii="Times New Roman" w:hAnsi="Times New Roman" w:cs="Times New Roman"/>
          <w:sz w:val="24"/>
          <w:szCs w:val="24"/>
          <w:lang w:val="ru-RU"/>
        </w:rPr>
        <w:t>п</w:t>
      </w:r>
      <w:proofErr w:type="gramEnd"/>
      <w:r w:rsidR="000A671B" w:rsidRPr="003218D6">
        <w:rPr>
          <w:rFonts w:ascii="Times New Roman" w:hAnsi="Times New Roman" w:cs="Times New Roman"/>
          <w:sz w:val="24"/>
          <w:szCs w:val="24"/>
          <w:lang w:val="ru-RU"/>
        </w:rPr>
        <w:t>ідготовки, перепідготовки та підвищення  кваліфікації кадрів);</w:t>
      </w:r>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A671B" w:rsidRPr="003218D6">
        <w:rPr>
          <w:rFonts w:ascii="Times New Roman" w:hAnsi="Times New Roman" w:cs="Times New Roman"/>
          <w:sz w:val="24"/>
          <w:szCs w:val="24"/>
          <w:lang w:val="ru-RU"/>
        </w:rPr>
        <w:t xml:space="preserve">управлінський (оцінювання ефективності </w:t>
      </w:r>
      <w:proofErr w:type="gramStart"/>
      <w:r w:rsidR="000A671B" w:rsidRPr="003218D6">
        <w:rPr>
          <w:rFonts w:ascii="Times New Roman" w:hAnsi="Times New Roman" w:cs="Times New Roman"/>
          <w:sz w:val="24"/>
          <w:szCs w:val="24"/>
          <w:lang w:val="ru-RU"/>
        </w:rPr>
        <w:t>державного</w:t>
      </w:r>
      <w:proofErr w:type="gramEnd"/>
      <w:r w:rsidR="000A671B" w:rsidRPr="003218D6">
        <w:rPr>
          <w:rFonts w:ascii="Times New Roman" w:hAnsi="Times New Roman" w:cs="Times New Roman"/>
          <w:sz w:val="24"/>
          <w:szCs w:val="24"/>
          <w:lang w:val="ru-RU"/>
        </w:rPr>
        <w:t xml:space="preserve"> управління ЗСО та її якістю).</w:t>
      </w:r>
    </w:p>
    <w:p w:rsidR="000A671B" w:rsidRPr="003218D6" w:rsidRDefault="003C0A6A"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3.</w:t>
      </w:r>
      <w:r w:rsidRPr="003218D6">
        <w:rPr>
          <w:rFonts w:ascii="Times New Roman" w:hAnsi="Times New Roman" w:cs="Times New Roman"/>
          <w:sz w:val="24"/>
          <w:szCs w:val="24"/>
        </w:rPr>
        <w:t xml:space="preserve">Предмет і </w:t>
      </w:r>
      <w:r w:rsidRPr="003218D6">
        <w:rPr>
          <w:rFonts w:ascii="Times New Roman" w:hAnsi="Times New Roman" w:cs="Times New Roman"/>
          <w:sz w:val="24"/>
          <w:szCs w:val="24"/>
          <w:lang w:val="ru-RU"/>
        </w:rPr>
        <w:t>об’єкт</w:t>
      </w:r>
      <w:r w:rsidR="000A671B" w:rsidRPr="003218D6">
        <w:rPr>
          <w:rFonts w:ascii="Times New Roman" w:hAnsi="Times New Roman" w:cs="Times New Roman"/>
          <w:sz w:val="24"/>
          <w:szCs w:val="24"/>
          <w:lang w:val="ru-RU"/>
        </w:rPr>
        <w:t xml:space="preserve"> моніторингу  </w:t>
      </w:r>
    </w:p>
    <w:p w:rsidR="000A671B" w:rsidRPr="003218D6" w:rsidRDefault="003C0A6A" w:rsidP="003218D6">
      <w:pPr>
        <w:pStyle w:val="a6"/>
        <w:jc w:val="both"/>
        <w:rPr>
          <w:rFonts w:ascii="Times New Roman" w:hAnsi="Times New Roman" w:cs="Times New Roman"/>
          <w:sz w:val="24"/>
          <w:szCs w:val="24"/>
          <w:lang w:val="ru-RU"/>
        </w:rPr>
      </w:pPr>
      <w:r w:rsidRPr="003218D6">
        <w:rPr>
          <w:rFonts w:ascii="Times New Roman" w:hAnsi="Times New Roman" w:cs="Times New Roman"/>
          <w:b/>
          <w:sz w:val="24"/>
          <w:szCs w:val="24"/>
          <w:lang w:val="ru-RU"/>
        </w:rPr>
        <w:t>Предметом моніторингу</w:t>
      </w:r>
      <w:r w:rsidRPr="003218D6">
        <w:rPr>
          <w:rFonts w:ascii="Times New Roman" w:hAnsi="Times New Roman" w:cs="Times New Roman"/>
          <w:sz w:val="24"/>
          <w:szCs w:val="24"/>
          <w:lang w:val="ru-RU"/>
        </w:rPr>
        <w:t xml:space="preserve"> є якість освітнього процесу в закладі освіти.</w:t>
      </w:r>
    </w:p>
    <w:p w:rsidR="00C56D03" w:rsidRPr="003218D6" w:rsidRDefault="00C56D03" w:rsidP="003218D6">
      <w:pPr>
        <w:pStyle w:val="a6"/>
        <w:jc w:val="both"/>
        <w:rPr>
          <w:rFonts w:ascii="Times New Roman" w:hAnsi="Times New Roman" w:cs="Times New Roman"/>
          <w:sz w:val="24"/>
          <w:szCs w:val="24"/>
          <w:lang w:val="ru-RU"/>
        </w:rPr>
      </w:pPr>
      <w:r w:rsidRPr="003218D6">
        <w:rPr>
          <w:rFonts w:ascii="Times New Roman" w:hAnsi="Times New Roman" w:cs="Times New Roman"/>
          <w:b/>
          <w:sz w:val="24"/>
          <w:szCs w:val="24"/>
          <w:lang w:val="ru-RU"/>
        </w:rPr>
        <w:t>Об’єктом моніторингу</w:t>
      </w:r>
      <w:r w:rsidRPr="003218D6">
        <w:rPr>
          <w:rFonts w:ascii="Times New Roman" w:hAnsi="Times New Roman" w:cs="Times New Roman"/>
          <w:sz w:val="24"/>
          <w:szCs w:val="24"/>
          <w:lang w:val="ru-RU"/>
        </w:rPr>
        <w:t xml:space="preserve"> є  система організації навчально-виховного процесу в школі, що включає кілька </w:t>
      </w:r>
      <w:proofErr w:type="gramStart"/>
      <w:r w:rsidRPr="003218D6">
        <w:rPr>
          <w:rFonts w:ascii="Times New Roman" w:hAnsi="Times New Roman" w:cs="Times New Roman"/>
          <w:sz w:val="24"/>
          <w:szCs w:val="24"/>
          <w:lang w:val="ru-RU"/>
        </w:rPr>
        <w:t>р</w:t>
      </w:r>
      <w:proofErr w:type="gramEnd"/>
      <w:r w:rsidRPr="003218D6">
        <w:rPr>
          <w:rFonts w:ascii="Times New Roman" w:hAnsi="Times New Roman" w:cs="Times New Roman"/>
          <w:sz w:val="24"/>
          <w:szCs w:val="24"/>
          <w:lang w:val="ru-RU"/>
        </w:rPr>
        <w:t>івнів:</w:t>
      </w:r>
    </w:p>
    <w:p w:rsidR="00C56D03" w:rsidRPr="003218D6" w:rsidRDefault="00C56D03"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-здобувач освіти;</w:t>
      </w:r>
    </w:p>
    <w:p w:rsidR="00C56D03" w:rsidRPr="003218D6" w:rsidRDefault="00C56D03"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учитель;</w:t>
      </w:r>
    </w:p>
    <w:p w:rsidR="00C56D03" w:rsidRPr="003218D6" w:rsidRDefault="00C56D03"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класний керівник;</w:t>
      </w:r>
    </w:p>
    <w:p w:rsidR="00C56D03" w:rsidRPr="003218D6" w:rsidRDefault="00C56D03"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батьки і громадськість та і</w:t>
      </w:r>
      <w:proofErr w:type="gramStart"/>
      <w:r w:rsidRPr="003218D6">
        <w:rPr>
          <w:rFonts w:ascii="Times New Roman" w:hAnsi="Times New Roman" w:cs="Times New Roman"/>
          <w:sz w:val="24"/>
          <w:szCs w:val="24"/>
          <w:lang w:val="ru-RU"/>
        </w:rPr>
        <w:t>н</w:t>
      </w:r>
      <w:proofErr w:type="gramEnd"/>
      <w:r w:rsidRPr="003218D6">
        <w:rPr>
          <w:rFonts w:ascii="Times New Roman" w:hAnsi="Times New Roman" w:cs="Times New Roman"/>
          <w:sz w:val="24"/>
          <w:szCs w:val="24"/>
          <w:lang w:val="ru-RU"/>
        </w:rPr>
        <w:t>.</w:t>
      </w:r>
    </w:p>
    <w:p w:rsidR="001F6C93" w:rsidRPr="003218D6" w:rsidRDefault="001F6C93"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Об’єктами моніторингу є умови, процеси та результати, які забезпечують якість:</w:t>
      </w:r>
    </w:p>
    <w:p w:rsidR="001F6C93" w:rsidRPr="003218D6" w:rsidRDefault="00606400"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якість освітньої діяльності</w:t>
      </w:r>
      <w:r w:rsidR="001F6C93" w:rsidRPr="003218D6">
        <w:rPr>
          <w:rFonts w:ascii="Times New Roman" w:hAnsi="Times New Roman" w:cs="Times New Roman"/>
          <w:sz w:val="24"/>
          <w:szCs w:val="24"/>
          <w:lang w:val="ru-RU"/>
        </w:rPr>
        <w:t>;</w:t>
      </w:r>
    </w:p>
    <w:p w:rsidR="001F6C93" w:rsidRPr="003218D6" w:rsidRDefault="001F6C93"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якість освітнього процесу;</w:t>
      </w:r>
    </w:p>
    <w:p w:rsidR="001F6C93" w:rsidRPr="003218D6" w:rsidRDefault="001F6C93"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якісь освітніх послуг;</w:t>
      </w:r>
    </w:p>
    <w:p w:rsidR="001F6C93" w:rsidRPr="003218D6" w:rsidRDefault="001F6C93"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якість освітніх програм;</w:t>
      </w:r>
    </w:p>
    <w:p w:rsidR="001F6C93" w:rsidRPr="003218D6" w:rsidRDefault="001F6C93"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якість освіти дітей особа з особливими освітніми потребами;</w:t>
      </w:r>
    </w:p>
    <w:p w:rsidR="001F6C93" w:rsidRPr="003218D6" w:rsidRDefault="001F6C93"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якість освітнього середовища;</w:t>
      </w:r>
    </w:p>
    <w:p w:rsidR="001F6C93" w:rsidRPr="003218D6" w:rsidRDefault="001F6C93"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якість результатів навчання;</w:t>
      </w:r>
    </w:p>
    <w:p w:rsidR="001F6C93" w:rsidRPr="003218D6" w:rsidRDefault="001F6C93"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якість педагогічної діяльності;</w:t>
      </w:r>
    </w:p>
    <w:p w:rsidR="001F6C93" w:rsidRPr="003218D6" w:rsidRDefault="001F6C93"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якість управлінської діяльності;</w:t>
      </w:r>
    </w:p>
    <w:p w:rsidR="001F6C93" w:rsidRPr="003218D6" w:rsidRDefault="00C56D03"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3</w:t>
      </w:r>
      <w:r w:rsidR="001F6C93" w:rsidRPr="003218D6">
        <w:rPr>
          <w:rFonts w:ascii="Times New Roman" w:hAnsi="Times New Roman" w:cs="Times New Roman"/>
          <w:sz w:val="24"/>
          <w:szCs w:val="24"/>
          <w:lang w:val="ru-RU"/>
        </w:rPr>
        <w:t>.1. Освітнє середовище:</w:t>
      </w:r>
    </w:p>
    <w:p w:rsidR="001F6C93"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1F6C93" w:rsidRPr="003218D6">
        <w:rPr>
          <w:rFonts w:ascii="Times New Roman" w:hAnsi="Times New Roman" w:cs="Times New Roman"/>
          <w:sz w:val="24"/>
          <w:szCs w:val="24"/>
          <w:lang w:val="ru-RU"/>
        </w:rPr>
        <w:t>контингент тих, хто навчається;</w:t>
      </w:r>
    </w:p>
    <w:p w:rsidR="001F6C93"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1F6C93" w:rsidRPr="003218D6">
        <w:rPr>
          <w:rFonts w:ascii="Times New Roman" w:hAnsi="Times New Roman" w:cs="Times New Roman"/>
          <w:sz w:val="24"/>
          <w:szCs w:val="24"/>
          <w:lang w:val="ru-RU"/>
        </w:rPr>
        <w:t>кадрове (педагогічне) забезпечення освітнього процесу;</w:t>
      </w:r>
    </w:p>
    <w:p w:rsidR="001F6C93"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001F6C93" w:rsidRPr="003218D6">
        <w:rPr>
          <w:rFonts w:ascii="Times New Roman" w:hAnsi="Times New Roman" w:cs="Times New Roman"/>
          <w:sz w:val="24"/>
          <w:szCs w:val="24"/>
          <w:lang w:val="ru-RU"/>
        </w:rPr>
        <w:t>матеріально-технічне  та інформаційне забезпечення</w:t>
      </w:r>
      <w:proofErr w:type="gramStart"/>
      <w:r w:rsidR="001F6C93" w:rsidRPr="003218D6">
        <w:rPr>
          <w:rFonts w:ascii="Times New Roman" w:hAnsi="Times New Roman" w:cs="Times New Roman"/>
          <w:sz w:val="24"/>
          <w:szCs w:val="24"/>
          <w:lang w:val="ru-RU"/>
        </w:rPr>
        <w:t xml:space="preserve"> ;</w:t>
      </w:r>
      <w:proofErr w:type="gramEnd"/>
    </w:p>
    <w:p w:rsidR="001F6C93"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1F6C93" w:rsidRPr="003218D6">
        <w:rPr>
          <w:rFonts w:ascii="Times New Roman" w:hAnsi="Times New Roman" w:cs="Times New Roman"/>
          <w:sz w:val="24"/>
          <w:szCs w:val="24"/>
          <w:lang w:val="ru-RU"/>
        </w:rPr>
        <w:t>стан здоров’я учні</w:t>
      </w:r>
      <w:proofErr w:type="gramStart"/>
      <w:r w:rsidR="001F6C93" w:rsidRPr="003218D6">
        <w:rPr>
          <w:rFonts w:ascii="Times New Roman" w:hAnsi="Times New Roman" w:cs="Times New Roman"/>
          <w:sz w:val="24"/>
          <w:szCs w:val="24"/>
          <w:lang w:val="ru-RU"/>
        </w:rPr>
        <w:t>в</w:t>
      </w:r>
      <w:proofErr w:type="gramEnd"/>
      <w:r w:rsidR="001F6C93" w:rsidRPr="003218D6">
        <w:rPr>
          <w:rFonts w:ascii="Times New Roman" w:hAnsi="Times New Roman" w:cs="Times New Roman"/>
          <w:sz w:val="24"/>
          <w:szCs w:val="24"/>
          <w:lang w:val="ru-RU"/>
        </w:rPr>
        <w:t>.</w:t>
      </w:r>
    </w:p>
    <w:p w:rsidR="001F6C93" w:rsidRPr="003218D6" w:rsidRDefault="00C56D03"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3</w:t>
      </w:r>
      <w:r w:rsidR="001F6C93" w:rsidRPr="003218D6">
        <w:rPr>
          <w:rFonts w:ascii="Times New Roman" w:hAnsi="Times New Roman" w:cs="Times New Roman"/>
          <w:sz w:val="24"/>
          <w:szCs w:val="24"/>
          <w:lang w:val="ru-RU"/>
        </w:rPr>
        <w:t>.2. Освітній процес:</w:t>
      </w:r>
    </w:p>
    <w:p w:rsidR="001F6C93"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1F6C93" w:rsidRPr="003218D6">
        <w:rPr>
          <w:rFonts w:ascii="Times New Roman" w:hAnsi="Times New Roman" w:cs="Times New Roman"/>
          <w:sz w:val="24"/>
          <w:szCs w:val="24"/>
          <w:lang w:val="ru-RU"/>
        </w:rPr>
        <w:t>ступінь адаптації до навчання учнів 1-х, 5-х, 10-х класі</w:t>
      </w:r>
      <w:proofErr w:type="gramStart"/>
      <w:r w:rsidR="001F6C93" w:rsidRPr="003218D6">
        <w:rPr>
          <w:rFonts w:ascii="Times New Roman" w:hAnsi="Times New Roman" w:cs="Times New Roman"/>
          <w:sz w:val="24"/>
          <w:szCs w:val="24"/>
          <w:lang w:val="ru-RU"/>
        </w:rPr>
        <w:t>в</w:t>
      </w:r>
      <w:proofErr w:type="gramEnd"/>
      <w:r w:rsidR="001F6C93" w:rsidRPr="003218D6">
        <w:rPr>
          <w:rFonts w:ascii="Times New Roman" w:hAnsi="Times New Roman" w:cs="Times New Roman"/>
          <w:sz w:val="24"/>
          <w:szCs w:val="24"/>
          <w:lang w:val="ru-RU"/>
        </w:rPr>
        <w:t>;</w:t>
      </w:r>
    </w:p>
    <w:p w:rsidR="001F6C93"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gramStart"/>
      <w:r w:rsidR="001F6C93" w:rsidRPr="003218D6">
        <w:rPr>
          <w:rFonts w:ascii="Times New Roman" w:hAnsi="Times New Roman" w:cs="Times New Roman"/>
          <w:sz w:val="24"/>
          <w:szCs w:val="24"/>
          <w:lang w:val="ru-RU"/>
        </w:rPr>
        <w:t>р</w:t>
      </w:r>
      <w:proofErr w:type="gramEnd"/>
      <w:r w:rsidR="001F6C93" w:rsidRPr="003218D6">
        <w:rPr>
          <w:rFonts w:ascii="Times New Roman" w:hAnsi="Times New Roman" w:cs="Times New Roman"/>
          <w:sz w:val="24"/>
          <w:szCs w:val="24"/>
          <w:lang w:val="ru-RU"/>
        </w:rPr>
        <w:t>івень навченості (з усіх предметів);</w:t>
      </w:r>
    </w:p>
    <w:p w:rsidR="001F6C93"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1F6C93" w:rsidRPr="003218D6">
        <w:rPr>
          <w:rFonts w:ascii="Times New Roman" w:hAnsi="Times New Roman" w:cs="Times New Roman"/>
          <w:sz w:val="24"/>
          <w:szCs w:val="24"/>
          <w:lang w:val="ru-RU"/>
        </w:rPr>
        <w:t xml:space="preserve">аналіз нульового, контрольного та </w:t>
      </w:r>
      <w:proofErr w:type="gramStart"/>
      <w:r w:rsidR="001F6C93" w:rsidRPr="003218D6">
        <w:rPr>
          <w:rFonts w:ascii="Times New Roman" w:hAnsi="Times New Roman" w:cs="Times New Roman"/>
          <w:sz w:val="24"/>
          <w:szCs w:val="24"/>
          <w:lang w:val="ru-RU"/>
        </w:rPr>
        <w:t>п</w:t>
      </w:r>
      <w:proofErr w:type="gramEnd"/>
      <w:r w:rsidR="001F6C93" w:rsidRPr="003218D6">
        <w:rPr>
          <w:rFonts w:ascii="Times New Roman" w:hAnsi="Times New Roman" w:cs="Times New Roman"/>
          <w:sz w:val="24"/>
          <w:szCs w:val="24"/>
          <w:lang w:val="ru-RU"/>
        </w:rPr>
        <w:t>ідсумкового замірів за рівнем навчальних досягнень учнів.</w:t>
      </w:r>
    </w:p>
    <w:p w:rsidR="001F6C93"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gramStart"/>
      <w:r w:rsidR="001F6C93" w:rsidRPr="003218D6">
        <w:rPr>
          <w:rFonts w:ascii="Times New Roman" w:hAnsi="Times New Roman" w:cs="Times New Roman"/>
          <w:sz w:val="24"/>
          <w:szCs w:val="24"/>
          <w:lang w:val="ru-RU"/>
        </w:rPr>
        <w:t>р</w:t>
      </w:r>
      <w:proofErr w:type="gramEnd"/>
      <w:r w:rsidR="001F6C93" w:rsidRPr="003218D6">
        <w:rPr>
          <w:rFonts w:ascii="Times New Roman" w:hAnsi="Times New Roman" w:cs="Times New Roman"/>
          <w:sz w:val="24"/>
          <w:szCs w:val="24"/>
          <w:lang w:val="ru-RU"/>
        </w:rPr>
        <w:t>івень вихованості учнів;</w:t>
      </w:r>
    </w:p>
    <w:p w:rsidR="001F6C93"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gramStart"/>
      <w:r w:rsidR="001F6C93" w:rsidRPr="003218D6">
        <w:rPr>
          <w:rFonts w:ascii="Times New Roman" w:hAnsi="Times New Roman" w:cs="Times New Roman"/>
          <w:sz w:val="24"/>
          <w:szCs w:val="24"/>
          <w:lang w:val="ru-RU"/>
        </w:rPr>
        <w:t>р</w:t>
      </w:r>
      <w:proofErr w:type="gramEnd"/>
      <w:r w:rsidR="001F6C93" w:rsidRPr="003218D6">
        <w:rPr>
          <w:rFonts w:ascii="Times New Roman" w:hAnsi="Times New Roman" w:cs="Times New Roman"/>
          <w:sz w:val="24"/>
          <w:szCs w:val="24"/>
          <w:lang w:val="ru-RU"/>
        </w:rPr>
        <w:t>івень роботи з обдарованими дітьми.</w:t>
      </w:r>
    </w:p>
    <w:p w:rsidR="001F6C93"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gramStart"/>
      <w:r w:rsidR="001F6C93" w:rsidRPr="003218D6">
        <w:rPr>
          <w:rFonts w:ascii="Times New Roman" w:hAnsi="Times New Roman" w:cs="Times New Roman"/>
          <w:sz w:val="24"/>
          <w:szCs w:val="24"/>
          <w:lang w:val="ru-RU"/>
        </w:rPr>
        <w:t>р</w:t>
      </w:r>
      <w:proofErr w:type="gramEnd"/>
      <w:r w:rsidR="001F6C93" w:rsidRPr="003218D6">
        <w:rPr>
          <w:rFonts w:ascii="Times New Roman" w:hAnsi="Times New Roman" w:cs="Times New Roman"/>
          <w:sz w:val="24"/>
          <w:szCs w:val="24"/>
          <w:lang w:val="ru-RU"/>
        </w:rPr>
        <w:t>івень професійної компетентності педагогів;</w:t>
      </w:r>
    </w:p>
    <w:p w:rsidR="001F6C93"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1F6C93" w:rsidRPr="003218D6">
        <w:rPr>
          <w:rFonts w:ascii="Times New Roman" w:hAnsi="Times New Roman" w:cs="Times New Roman"/>
          <w:sz w:val="24"/>
          <w:szCs w:val="24"/>
          <w:lang w:val="ru-RU"/>
        </w:rPr>
        <w:t>якість і результативність педагогічної роботи;</w:t>
      </w:r>
    </w:p>
    <w:p w:rsidR="001F6C93"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gramStart"/>
      <w:r w:rsidR="001F6C93" w:rsidRPr="003218D6">
        <w:rPr>
          <w:rFonts w:ascii="Times New Roman" w:hAnsi="Times New Roman" w:cs="Times New Roman"/>
          <w:sz w:val="24"/>
          <w:szCs w:val="24"/>
          <w:lang w:val="ru-RU"/>
        </w:rPr>
        <w:t>р</w:t>
      </w:r>
      <w:proofErr w:type="gramEnd"/>
      <w:r w:rsidR="001F6C93" w:rsidRPr="003218D6">
        <w:rPr>
          <w:rFonts w:ascii="Times New Roman" w:hAnsi="Times New Roman" w:cs="Times New Roman"/>
          <w:sz w:val="24"/>
          <w:szCs w:val="24"/>
          <w:lang w:val="ru-RU"/>
        </w:rPr>
        <w:t>івень інноваційної діяльності;</w:t>
      </w:r>
    </w:p>
    <w:p w:rsidR="001F6C93"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1F6C93" w:rsidRPr="003218D6">
        <w:rPr>
          <w:rFonts w:ascii="Times New Roman" w:hAnsi="Times New Roman" w:cs="Times New Roman"/>
          <w:sz w:val="24"/>
          <w:szCs w:val="24"/>
          <w:lang w:val="ru-RU"/>
        </w:rPr>
        <w:t>аналіз педагогічних ускладнень;</w:t>
      </w:r>
    </w:p>
    <w:p w:rsidR="001F6C93"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1F6C93" w:rsidRPr="003218D6">
        <w:rPr>
          <w:rFonts w:ascii="Times New Roman" w:hAnsi="Times New Roman" w:cs="Times New Roman"/>
          <w:sz w:val="24"/>
          <w:szCs w:val="24"/>
          <w:lang w:val="ru-RU"/>
        </w:rPr>
        <w:t>самоосвітня діяльність.</w:t>
      </w:r>
    </w:p>
    <w:p w:rsidR="001F6C93" w:rsidRPr="003218D6" w:rsidRDefault="00C56D03"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3</w:t>
      </w:r>
      <w:r w:rsidR="001F6C93" w:rsidRPr="003218D6">
        <w:rPr>
          <w:rFonts w:ascii="Times New Roman" w:hAnsi="Times New Roman" w:cs="Times New Roman"/>
          <w:sz w:val="24"/>
          <w:szCs w:val="24"/>
          <w:lang w:val="ru-RU"/>
        </w:rPr>
        <w:t>.3.  Ефективність управління навчальним закладом.</w:t>
      </w:r>
    </w:p>
    <w:p w:rsidR="00D535CE" w:rsidRPr="003218D6" w:rsidRDefault="00E87DF7"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xml:space="preserve">4. </w:t>
      </w:r>
      <w:r w:rsidR="00D535CE" w:rsidRPr="003218D6">
        <w:rPr>
          <w:rFonts w:ascii="Times New Roman" w:hAnsi="Times New Roman" w:cs="Times New Roman"/>
          <w:sz w:val="24"/>
          <w:szCs w:val="24"/>
          <w:lang w:val="ru-RU"/>
        </w:rPr>
        <w:t>Суб’єктами моніторингу виступають:</w:t>
      </w:r>
    </w:p>
    <w:p w:rsidR="00D535CE" w:rsidRPr="003218D6" w:rsidRDefault="00D535CE"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моніторингова група;</w:t>
      </w:r>
    </w:p>
    <w:p w:rsidR="00D535CE" w:rsidRPr="003218D6" w:rsidRDefault="00D535CE"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xml:space="preserve">- </w:t>
      </w:r>
      <w:proofErr w:type="gramStart"/>
      <w:r w:rsidRPr="003218D6">
        <w:rPr>
          <w:rFonts w:ascii="Times New Roman" w:hAnsi="Times New Roman" w:cs="Times New Roman"/>
          <w:sz w:val="24"/>
          <w:szCs w:val="24"/>
          <w:lang w:val="ru-RU"/>
        </w:rPr>
        <w:t>адм</w:t>
      </w:r>
      <w:proofErr w:type="gramEnd"/>
      <w:r w:rsidRPr="003218D6">
        <w:rPr>
          <w:rFonts w:ascii="Times New Roman" w:hAnsi="Times New Roman" w:cs="Times New Roman"/>
          <w:sz w:val="24"/>
          <w:szCs w:val="24"/>
          <w:lang w:val="ru-RU"/>
        </w:rPr>
        <w:t>іністрація закладу;</w:t>
      </w:r>
    </w:p>
    <w:p w:rsidR="00D535CE" w:rsidRPr="003218D6" w:rsidRDefault="00D535CE"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органи управління освітою (</w:t>
      </w:r>
      <w:proofErr w:type="gramStart"/>
      <w:r w:rsidRPr="003218D6">
        <w:rPr>
          <w:rFonts w:ascii="Times New Roman" w:hAnsi="Times New Roman" w:cs="Times New Roman"/>
          <w:sz w:val="24"/>
          <w:szCs w:val="24"/>
          <w:lang w:val="ru-RU"/>
        </w:rPr>
        <w:t>р</w:t>
      </w:r>
      <w:proofErr w:type="gramEnd"/>
      <w:r w:rsidRPr="003218D6">
        <w:rPr>
          <w:rFonts w:ascii="Times New Roman" w:hAnsi="Times New Roman" w:cs="Times New Roman"/>
          <w:sz w:val="24"/>
          <w:szCs w:val="24"/>
          <w:lang w:val="ru-RU"/>
        </w:rPr>
        <w:t>ізних рівнів).</w:t>
      </w:r>
    </w:p>
    <w:p w:rsidR="00E87DF7" w:rsidRPr="003218D6" w:rsidRDefault="00E87DF7"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xml:space="preserve">Суб’єктами моніторингу є: методична рада школи (рада моніторингу), </w:t>
      </w:r>
      <w:proofErr w:type="gramStart"/>
      <w:r w:rsidRPr="003218D6">
        <w:rPr>
          <w:rFonts w:ascii="Times New Roman" w:hAnsi="Times New Roman" w:cs="Times New Roman"/>
          <w:sz w:val="24"/>
          <w:szCs w:val="24"/>
          <w:lang w:val="ru-RU"/>
        </w:rPr>
        <w:t>адм</w:t>
      </w:r>
      <w:proofErr w:type="gramEnd"/>
      <w:r w:rsidRPr="003218D6">
        <w:rPr>
          <w:rFonts w:ascii="Times New Roman" w:hAnsi="Times New Roman" w:cs="Times New Roman"/>
          <w:sz w:val="24"/>
          <w:szCs w:val="24"/>
          <w:lang w:val="ru-RU"/>
        </w:rPr>
        <w:t>іністрація школи,  органи внутрішкільного управління. Кожен  суб’єкт моніторингу реалізує специфічні  для нього завдання.</w:t>
      </w:r>
    </w:p>
    <w:p w:rsidR="00E87DF7" w:rsidRPr="003218D6" w:rsidRDefault="00E87DF7"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xml:space="preserve">     Виконавцями моніторингу є : заступники директора з навчально-виховної роботи,  керівники шкільних методичних об’єднань, творчих груп, педагогічні працівники певної спеціалізації ( </w:t>
      </w:r>
      <w:r w:rsidR="0070369E" w:rsidRPr="003218D6">
        <w:rPr>
          <w:rFonts w:ascii="Times New Roman" w:hAnsi="Times New Roman" w:cs="Times New Roman"/>
          <w:sz w:val="24"/>
          <w:szCs w:val="24"/>
          <w:lang w:val="ru-RU"/>
        </w:rPr>
        <w:t xml:space="preserve">практичний психолог </w:t>
      </w:r>
      <w:r w:rsidRPr="003218D6">
        <w:rPr>
          <w:rFonts w:ascii="Times New Roman" w:hAnsi="Times New Roman" w:cs="Times New Roman"/>
          <w:sz w:val="24"/>
          <w:szCs w:val="24"/>
          <w:lang w:val="ru-RU"/>
        </w:rPr>
        <w:t>і інш), вчител</w:t>
      </w:r>
      <w:proofErr w:type="gramStart"/>
      <w:r w:rsidRPr="003218D6">
        <w:rPr>
          <w:rFonts w:ascii="Times New Roman" w:hAnsi="Times New Roman" w:cs="Times New Roman"/>
          <w:sz w:val="24"/>
          <w:szCs w:val="24"/>
          <w:lang w:val="ru-RU"/>
        </w:rPr>
        <w:t>і-</w:t>
      </w:r>
      <w:proofErr w:type="gramEnd"/>
      <w:r w:rsidRPr="003218D6">
        <w:rPr>
          <w:rFonts w:ascii="Times New Roman" w:hAnsi="Times New Roman" w:cs="Times New Roman"/>
          <w:sz w:val="24"/>
          <w:szCs w:val="24"/>
          <w:lang w:val="ru-RU"/>
        </w:rPr>
        <w:t>предметники, класні керівни</w:t>
      </w:r>
      <w:r w:rsidR="0070369E" w:rsidRPr="003218D6">
        <w:rPr>
          <w:rFonts w:ascii="Times New Roman" w:hAnsi="Times New Roman" w:cs="Times New Roman"/>
          <w:sz w:val="24"/>
          <w:szCs w:val="24"/>
          <w:lang w:val="ru-RU"/>
        </w:rPr>
        <w:t xml:space="preserve">ки, представники психологічної </w:t>
      </w:r>
      <w:r w:rsidRPr="003218D6">
        <w:rPr>
          <w:rFonts w:ascii="Times New Roman" w:hAnsi="Times New Roman" w:cs="Times New Roman"/>
          <w:sz w:val="24"/>
          <w:szCs w:val="24"/>
          <w:lang w:val="ru-RU"/>
        </w:rPr>
        <w:t>служб</w:t>
      </w:r>
      <w:r w:rsidR="0070369E" w:rsidRPr="003218D6">
        <w:rPr>
          <w:rFonts w:ascii="Times New Roman" w:hAnsi="Times New Roman" w:cs="Times New Roman"/>
          <w:sz w:val="24"/>
          <w:szCs w:val="24"/>
          <w:lang w:val="ru-RU"/>
        </w:rPr>
        <w:t>и</w:t>
      </w:r>
      <w:r w:rsidRPr="003218D6">
        <w:rPr>
          <w:rFonts w:ascii="Times New Roman" w:hAnsi="Times New Roman" w:cs="Times New Roman"/>
          <w:sz w:val="24"/>
          <w:szCs w:val="24"/>
          <w:lang w:val="ru-RU"/>
        </w:rPr>
        <w:t xml:space="preserve"> школи.</w:t>
      </w:r>
    </w:p>
    <w:p w:rsidR="00E87DF7" w:rsidRPr="003218D6" w:rsidRDefault="00C56D03" w:rsidP="003218D6">
      <w:pPr>
        <w:pStyle w:val="a6"/>
        <w:jc w:val="both"/>
        <w:rPr>
          <w:rFonts w:ascii="Times New Roman" w:hAnsi="Times New Roman" w:cs="Times New Roman"/>
          <w:b/>
          <w:sz w:val="24"/>
          <w:szCs w:val="24"/>
          <w:lang w:val="ru-RU"/>
        </w:rPr>
      </w:pPr>
      <w:r w:rsidRPr="003218D6">
        <w:rPr>
          <w:rFonts w:ascii="Times New Roman" w:hAnsi="Times New Roman" w:cs="Times New Roman"/>
          <w:b/>
          <w:sz w:val="24"/>
          <w:szCs w:val="24"/>
          <w:lang w:val="ru-RU"/>
        </w:rPr>
        <w:t xml:space="preserve">5. </w:t>
      </w:r>
      <w:r w:rsidR="00E87DF7" w:rsidRPr="003218D6">
        <w:rPr>
          <w:rFonts w:ascii="Times New Roman" w:hAnsi="Times New Roman" w:cs="Times New Roman"/>
          <w:b/>
          <w:sz w:val="24"/>
          <w:szCs w:val="24"/>
          <w:lang w:val="ru-RU"/>
        </w:rPr>
        <w:t>Функціональні обов’язки  учасників моніторингу</w:t>
      </w:r>
    </w:p>
    <w:p w:rsidR="00E87DF7" w:rsidRPr="003218D6" w:rsidRDefault="00C56D03"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5</w:t>
      </w:r>
      <w:r w:rsidR="00E87DF7" w:rsidRPr="003218D6">
        <w:rPr>
          <w:rFonts w:ascii="Times New Roman" w:hAnsi="Times New Roman" w:cs="Times New Roman"/>
          <w:sz w:val="24"/>
          <w:szCs w:val="24"/>
          <w:lang w:val="ru-RU"/>
        </w:rPr>
        <w:t>.1. Керівництво школи:</w:t>
      </w:r>
    </w:p>
    <w:p w:rsidR="00E87DF7"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87DF7" w:rsidRPr="003218D6">
        <w:rPr>
          <w:rFonts w:ascii="Times New Roman" w:hAnsi="Times New Roman" w:cs="Times New Roman"/>
          <w:sz w:val="24"/>
          <w:szCs w:val="24"/>
          <w:lang w:val="ru-RU"/>
        </w:rPr>
        <w:t>розробляє та втілює внутрішкільну  систему моніторингу  якості освіти та виховання;</w:t>
      </w:r>
    </w:p>
    <w:p w:rsidR="00E87DF7"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87DF7" w:rsidRPr="003218D6">
        <w:rPr>
          <w:rFonts w:ascii="Times New Roman" w:hAnsi="Times New Roman" w:cs="Times New Roman"/>
          <w:sz w:val="24"/>
          <w:szCs w:val="24"/>
          <w:lang w:val="ru-RU"/>
        </w:rPr>
        <w:t xml:space="preserve">установлює   і затверджує порядок, періодичність проведення   моніторингових </w:t>
      </w:r>
      <w:proofErr w:type="gramStart"/>
      <w:r w:rsidR="00E87DF7" w:rsidRPr="003218D6">
        <w:rPr>
          <w:rFonts w:ascii="Times New Roman" w:hAnsi="Times New Roman" w:cs="Times New Roman"/>
          <w:sz w:val="24"/>
          <w:szCs w:val="24"/>
          <w:lang w:val="ru-RU"/>
        </w:rPr>
        <w:t>досл</w:t>
      </w:r>
      <w:proofErr w:type="gramEnd"/>
      <w:r w:rsidR="00E87DF7" w:rsidRPr="003218D6">
        <w:rPr>
          <w:rFonts w:ascii="Times New Roman" w:hAnsi="Times New Roman" w:cs="Times New Roman"/>
          <w:sz w:val="24"/>
          <w:szCs w:val="24"/>
          <w:lang w:val="ru-RU"/>
        </w:rPr>
        <w:t>іджень;</w:t>
      </w:r>
    </w:p>
    <w:p w:rsidR="00E87DF7"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87DF7" w:rsidRPr="003218D6">
        <w:rPr>
          <w:rFonts w:ascii="Times New Roman" w:hAnsi="Times New Roman" w:cs="Times New Roman"/>
          <w:sz w:val="24"/>
          <w:szCs w:val="24"/>
          <w:lang w:val="ru-RU"/>
        </w:rPr>
        <w:t>визначає шляхи подальшого розвитку школи.</w:t>
      </w:r>
    </w:p>
    <w:p w:rsidR="00E87DF7" w:rsidRPr="003218D6" w:rsidRDefault="00C56D03"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5</w:t>
      </w:r>
      <w:r w:rsidR="00E87DF7" w:rsidRPr="003218D6">
        <w:rPr>
          <w:rFonts w:ascii="Times New Roman" w:hAnsi="Times New Roman" w:cs="Times New Roman"/>
          <w:sz w:val="24"/>
          <w:szCs w:val="24"/>
          <w:lang w:val="ru-RU"/>
        </w:rPr>
        <w:t>.2.  Методична рада  школи:</w:t>
      </w:r>
    </w:p>
    <w:p w:rsidR="00E87DF7"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87DF7" w:rsidRPr="003218D6">
        <w:rPr>
          <w:rFonts w:ascii="Times New Roman" w:hAnsi="Times New Roman" w:cs="Times New Roman"/>
          <w:sz w:val="24"/>
          <w:szCs w:val="24"/>
          <w:lang w:val="ru-RU"/>
        </w:rPr>
        <w:t xml:space="preserve">забезпечує функціонування  системи внутрішкільного моніторингу у школі та </w:t>
      </w:r>
      <w:proofErr w:type="gramStart"/>
      <w:r w:rsidR="00E87DF7" w:rsidRPr="003218D6">
        <w:rPr>
          <w:rFonts w:ascii="Times New Roman" w:hAnsi="Times New Roman" w:cs="Times New Roman"/>
          <w:sz w:val="24"/>
          <w:szCs w:val="24"/>
          <w:lang w:val="ru-RU"/>
        </w:rPr>
        <w:t>п</w:t>
      </w:r>
      <w:proofErr w:type="gramEnd"/>
      <w:r w:rsidR="00E87DF7" w:rsidRPr="003218D6">
        <w:rPr>
          <w:rFonts w:ascii="Times New Roman" w:hAnsi="Times New Roman" w:cs="Times New Roman"/>
          <w:sz w:val="24"/>
          <w:szCs w:val="24"/>
          <w:lang w:val="ru-RU"/>
        </w:rPr>
        <w:t>ідпорядковується  педагогічній раді школи;</w:t>
      </w:r>
    </w:p>
    <w:p w:rsidR="00E87DF7" w:rsidRPr="003218D6" w:rsidRDefault="004E7A41" w:rsidP="003218D6">
      <w:pPr>
        <w:pStyle w:val="a6"/>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 xml:space="preserve">• </w:t>
      </w:r>
      <w:r w:rsidR="00E87DF7" w:rsidRPr="003218D6">
        <w:rPr>
          <w:rFonts w:ascii="Times New Roman" w:hAnsi="Times New Roman" w:cs="Times New Roman"/>
          <w:sz w:val="24"/>
          <w:szCs w:val="24"/>
          <w:lang w:val="ru-RU"/>
        </w:rPr>
        <w:t>забезпечує виконання  покладених на неї завдань з питань здійснення  внутрішкільного моніторингу  відповідно до законів України «Про освіту», «Про загальну середню освіту», нормативно-правових актів  щодо організації навчально-виховного процесу, проводить внутрішній моніторинг із дотриманням принципів  його організації і проведення;</w:t>
      </w:r>
      <w:proofErr w:type="gramEnd"/>
    </w:p>
    <w:p w:rsidR="00E87DF7"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87DF7" w:rsidRPr="003218D6">
        <w:rPr>
          <w:rFonts w:ascii="Times New Roman" w:hAnsi="Times New Roman" w:cs="Times New Roman"/>
          <w:sz w:val="24"/>
          <w:szCs w:val="24"/>
          <w:lang w:val="ru-RU"/>
        </w:rPr>
        <w:t>розробляє систему внутрішкільного моніторингу, проводить єдину-науково-методичну політику з питань його здійснення, впровадження  нових технлологій діагностування;</w:t>
      </w:r>
    </w:p>
    <w:p w:rsidR="00E87DF7"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87DF7" w:rsidRPr="003218D6">
        <w:rPr>
          <w:rFonts w:ascii="Times New Roman" w:hAnsi="Times New Roman" w:cs="Times New Roman"/>
          <w:sz w:val="24"/>
          <w:szCs w:val="24"/>
          <w:lang w:val="ru-RU"/>
        </w:rPr>
        <w:t xml:space="preserve">веде </w:t>
      </w:r>
      <w:proofErr w:type="gramStart"/>
      <w:r w:rsidR="00E87DF7" w:rsidRPr="003218D6">
        <w:rPr>
          <w:rFonts w:ascii="Times New Roman" w:hAnsi="Times New Roman" w:cs="Times New Roman"/>
          <w:sz w:val="24"/>
          <w:szCs w:val="24"/>
          <w:lang w:val="ru-RU"/>
        </w:rPr>
        <w:t>обл</w:t>
      </w:r>
      <w:proofErr w:type="gramEnd"/>
      <w:r w:rsidR="00E87DF7" w:rsidRPr="003218D6">
        <w:rPr>
          <w:rFonts w:ascii="Times New Roman" w:hAnsi="Times New Roman" w:cs="Times New Roman"/>
          <w:sz w:val="24"/>
          <w:szCs w:val="24"/>
          <w:lang w:val="ru-RU"/>
        </w:rPr>
        <w:t>ік моніторингових досліджень;</w:t>
      </w:r>
    </w:p>
    <w:p w:rsidR="00E87DF7"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87DF7" w:rsidRPr="003218D6">
        <w:rPr>
          <w:rFonts w:ascii="Times New Roman" w:hAnsi="Times New Roman" w:cs="Times New Roman"/>
          <w:sz w:val="24"/>
          <w:szCs w:val="24"/>
          <w:lang w:val="ru-RU"/>
        </w:rPr>
        <w:t xml:space="preserve">організовує </w:t>
      </w:r>
      <w:proofErr w:type="gramStart"/>
      <w:r w:rsidR="00E87DF7" w:rsidRPr="003218D6">
        <w:rPr>
          <w:rFonts w:ascii="Times New Roman" w:hAnsi="Times New Roman" w:cs="Times New Roman"/>
          <w:sz w:val="24"/>
          <w:szCs w:val="24"/>
          <w:lang w:val="ru-RU"/>
        </w:rPr>
        <w:t>п</w:t>
      </w:r>
      <w:proofErr w:type="gramEnd"/>
      <w:r w:rsidR="00E87DF7" w:rsidRPr="003218D6">
        <w:rPr>
          <w:rFonts w:ascii="Times New Roman" w:hAnsi="Times New Roman" w:cs="Times New Roman"/>
          <w:sz w:val="24"/>
          <w:szCs w:val="24"/>
          <w:lang w:val="ru-RU"/>
        </w:rPr>
        <w:t>ідготовку та підвищення  кваліфікації педагогічних працівників з питань здійснення моніторингових досліджень; підтримує зв’язок  з обласним інститутом післядипломної педагогічної освіти,  міськими методичними центрами, районними методичними службами з питань моніторингових досліджень;</w:t>
      </w:r>
    </w:p>
    <w:p w:rsidR="00E87DF7"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87DF7" w:rsidRPr="003218D6">
        <w:rPr>
          <w:rFonts w:ascii="Times New Roman" w:hAnsi="Times New Roman" w:cs="Times New Roman"/>
          <w:sz w:val="24"/>
          <w:szCs w:val="24"/>
          <w:lang w:val="ru-RU"/>
        </w:rPr>
        <w:t>організовує і проводить наради, конференції, семінари</w:t>
      </w:r>
      <w:proofErr w:type="gramStart"/>
      <w:r w:rsidR="00E87DF7" w:rsidRPr="003218D6">
        <w:rPr>
          <w:rFonts w:ascii="Times New Roman" w:hAnsi="Times New Roman" w:cs="Times New Roman"/>
          <w:sz w:val="24"/>
          <w:szCs w:val="24"/>
          <w:lang w:val="ru-RU"/>
        </w:rPr>
        <w:t xml:space="preserve"> ,</w:t>
      </w:r>
      <w:proofErr w:type="gramEnd"/>
      <w:r w:rsidR="00E87DF7" w:rsidRPr="003218D6">
        <w:rPr>
          <w:rFonts w:ascii="Times New Roman" w:hAnsi="Times New Roman" w:cs="Times New Roman"/>
          <w:sz w:val="24"/>
          <w:szCs w:val="24"/>
          <w:lang w:val="ru-RU"/>
        </w:rPr>
        <w:t xml:space="preserve"> виставки з питань моніторингу ;</w:t>
      </w:r>
    </w:p>
    <w:p w:rsidR="00E87DF7" w:rsidRPr="003218D6" w:rsidRDefault="00C56D03"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xml:space="preserve"> 5</w:t>
      </w:r>
      <w:r w:rsidR="00E87DF7" w:rsidRPr="003218D6">
        <w:rPr>
          <w:rFonts w:ascii="Times New Roman" w:hAnsi="Times New Roman" w:cs="Times New Roman"/>
          <w:sz w:val="24"/>
          <w:szCs w:val="24"/>
          <w:lang w:val="ru-RU"/>
        </w:rPr>
        <w:t xml:space="preserve">.3. Рада моніторингу </w:t>
      </w:r>
      <w:proofErr w:type="gramStart"/>
      <w:r w:rsidR="00E87DF7" w:rsidRPr="003218D6">
        <w:rPr>
          <w:rFonts w:ascii="Times New Roman" w:hAnsi="Times New Roman" w:cs="Times New Roman"/>
          <w:sz w:val="24"/>
          <w:szCs w:val="24"/>
          <w:lang w:val="ru-RU"/>
        </w:rPr>
        <w:t xml:space="preserve">( </w:t>
      </w:r>
      <w:proofErr w:type="gramEnd"/>
      <w:r w:rsidR="00E87DF7" w:rsidRPr="003218D6">
        <w:rPr>
          <w:rFonts w:ascii="Times New Roman" w:hAnsi="Times New Roman" w:cs="Times New Roman"/>
          <w:sz w:val="24"/>
          <w:szCs w:val="24"/>
          <w:lang w:val="ru-RU"/>
        </w:rPr>
        <w:t>якщо така є):</w:t>
      </w:r>
    </w:p>
    <w:p w:rsidR="00E87DF7"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87DF7" w:rsidRPr="003218D6">
        <w:rPr>
          <w:rFonts w:ascii="Times New Roman" w:hAnsi="Times New Roman" w:cs="Times New Roman"/>
          <w:sz w:val="24"/>
          <w:szCs w:val="24"/>
          <w:lang w:val="ru-RU"/>
        </w:rPr>
        <w:t xml:space="preserve">проводить моніторингові </w:t>
      </w:r>
      <w:proofErr w:type="gramStart"/>
      <w:r w:rsidR="00E87DF7" w:rsidRPr="003218D6">
        <w:rPr>
          <w:rFonts w:ascii="Times New Roman" w:hAnsi="Times New Roman" w:cs="Times New Roman"/>
          <w:sz w:val="24"/>
          <w:szCs w:val="24"/>
          <w:lang w:val="ru-RU"/>
        </w:rPr>
        <w:t>досл</w:t>
      </w:r>
      <w:proofErr w:type="gramEnd"/>
      <w:r w:rsidR="00E87DF7" w:rsidRPr="003218D6">
        <w:rPr>
          <w:rFonts w:ascii="Times New Roman" w:hAnsi="Times New Roman" w:cs="Times New Roman"/>
          <w:sz w:val="24"/>
          <w:szCs w:val="24"/>
          <w:lang w:val="ru-RU"/>
        </w:rPr>
        <w:t>ідження;</w:t>
      </w:r>
    </w:p>
    <w:p w:rsidR="00E87DF7"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87DF7" w:rsidRPr="003218D6">
        <w:rPr>
          <w:rFonts w:ascii="Times New Roman" w:hAnsi="Times New Roman" w:cs="Times New Roman"/>
          <w:sz w:val="24"/>
          <w:szCs w:val="24"/>
          <w:lang w:val="ru-RU"/>
        </w:rPr>
        <w:t>аналізує результати  моніторингу;</w:t>
      </w:r>
    </w:p>
    <w:p w:rsidR="00E87DF7"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87DF7" w:rsidRPr="003218D6">
        <w:rPr>
          <w:rFonts w:ascii="Times New Roman" w:hAnsi="Times New Roman" w:cs="Times New Roman"/>
          <w:sz w:val="24"/>
          <w:szCs w:val="24"/>
          <w:lang w:val="ru-RU"/>
        </w:rPr>
        <w:t xml:space="preserve">веде </w:t>
      </w:r>
      <w:proofErr w:type="gramStart"/>
      <w:r w:rsidR="00E87DF7" w:rsidRPr="003218D6">
        <w:rPr>
          <w:rFonts w:ascii="Times New Roman" w:hAnsi="Times New Roman" w:cs="Times New Roman"/>
          <w:sz w:val="24"/>
          <w:szCs w:val="24"/>
          <w:lang w:val="ru-RU"/>
        </w:rPr>
        <w:t>обл</w:t>
      </w:r>
      <w:proofErr w:type="gramEnd"/>
      <w:r w:rsidR="00E87DF7" w:rsidRPr="003218D6">
        <w:rPr>
          <w:rFonts w:ascii="Times New Roman" w:hAnsi="Times New Roman" w:cs="Times New Roman"/>
          <w:sz w:val="24"/>
          <w:szCs w:val="24"/>
          <w:lang w:val="ru-RU"/>
        </w:rPr>
        <w:t>ік результатів моніторингу;</w:t>
      </w:r>
    </w:p>
    <w:p w:rsidR="00E87DF7"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87DF7" w:rsidRPr="003218D6">
        <w:rPr>
          <w:rFonts w:ascii="Times New Roman" w:hAnsi="Times New Roman" w:cs="Times New Roman"/>
          <w:sz w:val="24"/>
          <w:szCs w:val="24"/>
          <w:lang w:val="ru-RU"/>
        </w:rPr>
        <w:t>розробляє рекомендації з усунення виявлених недоліків.</w:t>
      </w:r>
    </w:p>
    <w:p w:rsidR="00E87DF7" w:rsidRPr="003218D6" w:rsidRDefault="00C56D03"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5</w:t>
      </w:r>
      <w:r w:rsidR="00E87DF7" w:rsidRPr="003218D6">
        <w:rPr>
          <w:rFonts w:ascii="Times New Roman" w:hAnsi="Times New Roman" w:cs="Times New Roman"/>
          <w:sz w:val="24"/>
          <w:szCs w:val="24"/>
          <w:lang w:val="ru-RU"/>
        </w:rPr>
        <w:t>.4.Учитель:</w:t>
      </w:r>
    </w:p>
    <w:p w:rsidR="00E87DF7"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87DF7" w:rsidRPr="003218D6">
        <w:rPr>
          <w:rFonts w:ascii="Times New Roman" w:hAnsi="Times New Roman" w:cs="Times New Roman"/>
          <w:sz w:val="24"/>
          <w:szCs w:val="24"/>
          <w:lang w:val="ru-RU"/>
        </w:rPr>
        <w:t xml:space="preserve">визначає та  аналізує  </w:t>
      </w:r>
      <w:proofErr w:type="gramStart"/>
      <w:r w:rsidR="00E87DF7" w:rsidRPr="003218D6">
        <w:rPr>
          <w:rFonts w:ascii="Times New Roman" w:hAnsi="Times New Roman" w:cs="Times New Roman"/>
          <w:sz w:val="24"/>
          <w:szCs w:val="24"/>
          <w:lang w:val="ru-RU"/>
        </w:rPr>
        <w:t>р</w:t>
      </w:r>
      <w:proofErr w:type="gramEnd"/>
      <w:r w:rsidR="00E87DF7" w:rsidRPr="003218D6">
        <w:rPr>
          <w:rFonts w:ascii="Times New Roman" w:hAnsi="Times New Roman" w:cs="Times New Roman"/>
          <w:sz w:val="24"/>
          <w:szCs w:val="24"/>
          <w:lang w:val="ru-RU"/>
        </w:rPr>
        <w:t>івень навчальних досягнень  учнів з предметів за результатами тестування, контрольних зрізів, підсумків за семестри, навчальний рік;</w:t>
      </w:r>
    </w:p>
    <w:p w:rsidR="00E87DF7"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87DF7" w:rsidRPr="003218D6">
        <w:rPr>
          <w:rFonts w:ascii="Times New Roman" w:hAnsi="Times New Roman" w:cs="Times New Roman"/>
          <w:sz w:val="24"/>
          <w:szCs w:val="24"/>
          <w:lang w:val="ru-RU"/>
        </w:rPr>
        <w:t xml:space="preserve">визначає шляхи </w:t>
      </w:r>
      <w:proofErr w:type="gramStart"/>
      <w:r w:rsidR="00E87DF7" w:rsidRPr="003218D6">
        <w:rPr>
          <w:rFonts w:ascii="Times New Roman" w:hAnsi="Times New Roman" w:cs="Times New Roman"/>
          <w:sz w:val="24"/>
          <w:szCs w:val="24"/>
          <w:lang w:val="ru-RU"/>
        </w:rPr>
        <w:t>п</w:t>
      </w:r>
      <w:proofErr w:type="gramEnd"/>
      <w:r w:rsidR="00E87DF7" w:rsidRPr="003218D6">
        <w:rPr>
          <w:rFonts w:ascii="Times New Roman" w:hAnsi="Times New Roman" w:cs="Times New Roman"/>
          <w:sz w:val="24"/>
          <w:szCs w:val="24"/>
          <w:lang w:val="ru-RU"/>
        </w:rPr>
        <w:t>ідвищення навчальних досягнень учнів;</w:t>
      </w:r>
    </w:p>
    <w:p w:rsidR="00E87DF7"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87DF7" w:rsidRPr="003218D6">
        <w:rPr>
          <w:rFonts w:ascii="Times New Roman" w:hAnsi="Times New Roman" w:cs="Times New Roman"/>
          <w:sz w:val="24"/>
          <w:szCs w:val="24"/>
          <w:lang w:val="ru-RU"/>
        </w:rPr>
        <w:t>своєчасно подає інформацію для моніторингу.</w:t>
      </w:r>
    </w:p>
    <w:p w:rsidR="00E87DF7" w:rsidRPr="003218D6" w:rsidRDefault="00C56D03"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5</w:t>
      </w:r>
      <w:r w:rsidR="00E87DF7" w:rsidRPr="003218D6">
        <w:rPr>
          <w:rFonts w:ascii="Times New Roman" w:hAnsi="Times New Roman" w:cs="Times New Roman"/>
          <w:sz w:val="24"/>
          <w:szCs w:val="24"/>
          <w:lang w:val="ru-RU"/>
        </w:rPr>
        <w:t>.5.  Класний керівник:</w:t>
      </w:r>
    </w:p>
    <w:p w:rsidR="00E87DF7"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00E87DF7" w:rsidRPr="003218D6">
        <w:rPr>
          <w:rFonts w:ascii="Times New Roman" w:hAnsi="Times New Roman" w:cs="Times New Roman"/>
          <w:sz w:val="24"/>
          <w:szCs w:val="24"/>
          <w:lang w:val="ru-RU"/>
        </w:rPr>
        <w:t xml:space="preserve">проводить контроль за всеобучем  </w:t>
      </w:r>
      <w:proofErr w:type="gramStart"/>
      <w:r w:rsidR="00E87DF7" w:rsidRPr="003218D6">
        <w:rPr>
          <w:rFonts w:ascii="Times New Roman" w:hAnsi="Times New Roman" w:cs="Times New Roman"/>
          <w:sz w:val="24"/>
          <w:szCs w:val="24"/>
          <w:lang w:val="ru-RU"/>
        </w:rPr>
        <w:t>кожного</w:t>
      </w:r>
      <w:proofErr w:type="gramEnd"/>
      <w:r w:rsidR="00E87DF7" w:rsidRPr="003218D6">
        <w:rPr>
          <w:rFonts w:ascii="Times New Roman" w:hAnsi="Times New Roman" w:cs="Times New Roman"/>
          <w:sz w:val="24"/>
          <w:szCs w:val="24"/>
          <w:lang w:val="ru-RU"/>
        </w:rPr>
        <w:t xml:space="preserve"> учня;</w:t>
      </w:r>
    </w:p>
    <w:p w:rsidR="00E87DF7"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87DF7" w:rsidRPr="003218D6">
        <w:rPr>
          <w:rFonts w:ascii="Times New Roman" w:hAnsi="Times New Roman" w:cs="Times New Roman"/>
          <w:sz w:val="24"/>
          <w:szCs w:val="24"/>
          <w:lang w:val="ru-RU"/>
        </w:rPr>
        <w:t xml:space="preserve">своєчасно доводить </w:t>
      </w:r>
      <w:proofErr w:type="gramStart"/>
      <w:r w:rsidR="00E87DF7" w:rsidRPr="003218D6">
        <w:rPr>
          <w:rFonts w:ascii="Times New Roman" w:hAnsi="Times New Roman" w:cs="Times New Roman"/>
          <w:sz w:val="24"/>
          <w:szCs w:val="24"/>
          <w:lang w:val="ru-RU"/>
        </w:rPr>
        <w:t>п</w:t>
      </w:r>
      <w:proofErr w:type="gramEnd"/>
      <w:r w:rsidR="00E87DF7" w:rsidRPr="003218D6">
        <w:rPr>
          <w:rFonts w:ascii="Times New Roman" w:hAnsi="Times New Roman" w:cs="Times New Roman"/>
          <w:sz w:val="24"/>
          <w:szCs w:val="24"/>
          <w:lang w:val="ru-RU"/>
        </w:rPr>
        <w:t>ідсумки до відома батьків;</w:t>
      </w:r>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87DF7" w:rsidRPr="003218D6">
        <w:rPr>
          <w:rFonts w:ascii="Times New Roman" w:hAnsi="Times New Roman" w:cs="Times New Roman"/>
          <w:sz w:val="24"/>
          <w:szCs w:val="24"/>
          <w:lang w:val="ru-RU"/>
        </w:rPr>
        <w:t xml:space="preserve">своєчасно подає інформацію  для моніторингу. </w:t>
      </w:r>
    </w:p>
    <w:p w:rsidR="000A671B" w:rsidRPr="003218D6" w:rsidRDefault="000A671B" w:rsidP="003218D6">
      <w:pPr>
        <w:pStyle w:val="a6"/>
        <w:jc w:val="both"/>
        <w:rPr>
          <w:rFonts w:ascii="Times New Roman" w:hAnsi="Times New Roman" w:cs="Times New Roman"/>
          <w:b/>
          <w:sz w:val="24"/>
          <w:szCs w:val="24"/>
          <w:lang w:val="ru-RU"/>
        </w:rPr>
      </w:pPr>
      <w:r w:rsidRPr="003218D6">
        <w:rPr>
          <w:rFonts w:ascii="Times New Roman" w:hAnsi="Times New Roman" w:cs="Times New Roman"/>
          <w:sz w:val="24"/>
          <w:szCs w:val="24"/>
          <w:lang w:val="ru-RU"/>
        </w:rPr>
        <w:t xml:space="preserve">            </w:t>
      </w:r>
      <w:r w:rsidR="00C56D03" w:rsidRPr="003218D6">
        <w:rPr>
          <w:rFonts w:ascii="Times New Roman" w:hAnsi="Times New Roman" w:cs="Times New Roman"/>
          <w:b/>
          <w:sz w:val="24"/>
          <w:szCs w:val="24"/>
          <w:lang w:val="ru-RU"/>
        </w:rPr>
        <w:t>6</w:t>
      </w:r>
      <w:r w:rsidRPr="003218D6">
        <w:rPr>
          <w:rFonts w:ascii="Times New Roman" w:hAnsi="Times New Roman" w:cs="Times New Roman"/>
          <w:b/>
          <w:sz w:val="24"/>
          <w:szCs w:val="24"/>
          <w:lang w:val="ru-RU"/>
        </w:rPr>
        <w:t>. Принципи  і критерії  внутрішкіл</w:t>
      </w:r>
      <w:r w:rsidR="008229BF" w:rsidRPr="003218D6">
        <w:rPr>
          <w:rFonts w:ascii="Times New Roman" w:hAnsi="Times New Roman" w:cs="Times New Roman"/>
          <w:b/>
          <w:sz w:val="24"/>
          <w:szCs w:val="24"/>
          <w:lang w:val="ru-RU"/>
        </w:rPr>
        <w:t xml:space="preserve">ьного </w:t>
      </w:r>
      <w:r w:rsidRPr="003218D6">
        <w:rPr>
          <w:rFonts w:ascii="Times New Roman" w:hAnsi="Times New Roman" w:cs="Times New Roman"/>
          <w:b/>
          <w:sz w:val="24"/>
          <w:szCs w:val="24"/>
          <w:lang w:val="ru-RU"/>
        </w:rPr>
        <w:t xml:space="preserve">моніторингу </w:t>
      </w:r>
    </w:p>
    <w:p w:rsidR="000A671B" w:rsidRPr="003218D6" w:rsidRDefault="00C56D03"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xml:space="preserve">     6</w:t>
      </w:r>
      <w:r w:rsidR="000A671B" w:rsidRPr="003218D6">
        <w:rPr>
          <w:rFonts w:ascii="Times New Roman" w:hAnsi="Times New Roman" w:cs="Times New Roman"/>
          <w:sz w:val="24"/>
          <w:szCs w:val="24"/>
          <w:lang w:val="ru-RU"/>
        </w:rPr>
        <w:t>.1.  Принципи  щодо здійснення внутрішкільного моніторингу:</w:t>
      </w:r>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A671B" w:rsidRPr="003218D6">
        <w:rPr>
          <w:rFonts w:ascii="Times New Roman" w:hAnsi="Times New Roman" w:cs="Times New Roman"/>
          <w:sz w:val="24"/>
          <w:szCs w:val="24"/>
          <w:lang w:val="ru-RU"/>
        </w:rPr>
        <w:t xml:space="preserve">узгодженості </w:t>
      </w:r>
      <w:proofErr w:type="gramStart"/>
      <w:r w:rsidR="000A671B" w:rsidRPr="003218D6">
        <w:rPr>
          <w:rFonts w:ascii="Times New Roman" w:hAnsi="Times New Roman" w:cs="Times New Roman"/>
          <w:sz w:val="24"/>
          <w:szCs w:val="24"/>
          <w:lang w:val="ru-RU"/>
        </w:rPr>
        <w:t>-н</w:t>
      </w:r>
      <w:proofErr w:type="gramEnd"/>
      <w:r w:rsidR="000A671B" w:rsidRPr="003218D6">
        <w:rPr>
          <w:rFonts w:ascii="Times New Roman" w:hAnsi="Times New Roman" w:cs="Times New Roman"/>
          <w:sz w:val="24"/>
          <w:szCs w:val="24"/>
          <w:lang w:val="ru-RU"/>
        </w:rPr>
        <w:t>ормативно-правового, організаційного та науково-методичного забезпечення його складових</w:t>
      </w:r>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A671B" w:rsidRPr="003218D6">
        <w:rPr>
          <w:rFonts w:ascii="Times New Roman" w:hAnsi="Times New Roman" w:cs="Times New Roman"/>
          <w:sz w:val="24"/>
          <w:szCs w:val="24"/>
          <w:lang w:val="ru-RU"/>
        </w:rPr>
        <w:t xml:space="preserve">об’єктивності  </w:t>
      </w:r>
      <w:proofErr w:type="gramStart"/>
      <w:r w:rsidR="000A671B" w:rsidRPr="003218D6">
        <w:rPr>
          <w:rFonts w:ascii="Times New Roman" w:hAnsi="Times New Roman" w:cs="Times New Roman"/>
          <w:sz w:val="24"/>
          <w:szCs w:val="24"/>
          <w:lang w:val="ru-RU"/>
        </w:rPr>
        <w:t>-м</w:t>
      </w:r>
      <w:proofErr w:type="gramEnd"/>
      <w:r w:rsidR="000A671B" w:rsidRPr="003218D6">
        <w:rPr>
          <w:rFonts w:ascii="Times New Roman" w:hAnsi="Times New Roman" w:cs="Times New Roman"/>
          <w:sz w:val="24"/>
          <w:szCs w:val="24"/>
          <w:lang w:val="ru-RU"/>
        </w:rPr>
        <w:t xml:space="preserve">аксимальне виключення суб’єктивних оцінок, створення для всіх учасників досідження. рівних умов </w:t>
      </w:r>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A671B" w:rsidRPr="003218D6">
        <w:rPr>
          <w:rFonts w:ascii="Times New Roman" w:hAnsi="Times New Roman" w:cs="Times New Roman"/>
          <w:sz w:val="24"/>
          <w:szCs w:val="24"/>
          <w:lang w:val="ru-RU"/>
        </w:rPr>
        <w:t>комплексност</w:t>
      </w:r>
      <w:proofErr w:type="gramStart"/>
      <w:r w:rsidR="000A671B" w:rsidRPr="003218D6">
        <w:rPr>
          <w:rFonts w:ascii="Times New Roman" w:hAnsi="Times New Roman" w:cs="Times New Roman"/>
          <w:sz w:val="24"/>
          <w:szCs w:val="24"/>
          <w:lang w:val="ru-RU"/>
        </w:rPr>
        <w:t>і-</w:t>
      </w:r>
      <w:proofErr w:type="gramEnd"/>
      <w:r w:rsidR="000A671B" w:rsidRPr="003218D6">
        <w:rPr>
          <w:rFonts w:ascii="Times New Roman" w:hAnsi="Times New Roman" w:cs="Times New Roman"/>
          <w:sz w:val="24"/>
          <w:szCs w:val="24"/>
          <w:lang w:val="ru-RU"/>
        </w:rPr>
        <w:t>дослідження різноманітних аспектів навчально-виховного процесу, обробка та аналіз результатів</w:t>
      </w:r>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A671B" w:rsidRPr="003218D6">
        <w:rPr>
          <w:rFonts w:ascii="Times New Roman" w:hAnsi="Times New Roman" w:cs="Times New Roman"/>
          <w:sz w:val="24"/>
          <w:szCs w:val="24"/>
          <w:lang w:val="ru-RU"/>
        </w:rPr>
        <w:t xml:space="preserve">систематичність у проведенні етапів  і видів </w:t>
      </w:r>
      <w:proofErr w:type="gramStart"/>
      <w:r w:rsidR="000A671B" w:rsidRPr="003218D6">
        <w:rPr>
          <w:rFonts w:ascii="Times New Roman" w:hAnsi="Times New Roman" w:cs="Times New Roman"/>
          <w:sz w:val="24"/>
          <w:szCs w:val="24"/>
          <w:lang w:val="ru-RU"/>
        </w:rPr>
        <w:t>досл</w:t>
      </w:r>
      <w:proofErr w:type="gramEnd"/>
      <w:r w:rsidR="000A671B" w:rsidRPr="003218D6">
        <w:rPr>
          <w:rFonts w:ascii="Times New Roman" w:hAnsi="Times New Roman" w:cs="Times New Roman"/>
          <w:sz w:val="24"/>
          <w:szCs w:val="24"/>
          <w:lang w:val="ru-RU"/>
        </w:rPr>
        <w:t>іджень у певній послідовності та за відповідною схемою</w:t>
      </w:r>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A671B" w:rsidRPr="003218D6">
        <w:rPr>
          <w:rFonts w:ascii="Times New Roman" w:hAnsi="Times New Roman" w:cs="Times New Roman"/>
          <w:sz w:val="24"/>
          <w:szCs w:val="24"/>
          <w:lang w:val="ru-RU"/>
        </w:rPr>
        <w:t xml:space="preserve">своєчасності отримання, обробки та використання об’єктивної інформації </w:t>
      </w:r>
      <w:proofErr w:type="gramStart"/>
      <w:r w:rsidR="000A671B" w:rsidRPr="003218D6">
        <w:rPr>
          <w:rFonts w:ascii="Times New Roman" w:hAnsi="Times New Roman" w:cs="Times New Roman"/>
          <w:sz w:val="24"/>
          <w:szCs w:val="24"/>
          <w:lang w:val="ru-RU"/>
        </w:rPr>
        <w:t>про</w:t>
      </w:r>
      <w:proofErr w:type="gramEnd"/>
      <w:r w:rsidR="000A671B" w:rsidRPr="003218D6">
        <w:rPr>
          <w:rFonts w:ascii="Times New Roman" w:hAnsi="Times New Roman" w:cs="Times New Roman"/>
          <w:sz w:val="24"/>
          <w:szCs w:val="24"/>
          <w:lang w:val="ru-RU"/>
        </w:rPr>
        <w:t xml:space="preserve"> якість ЗСО</w:t>
      </w:r>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A671B" w:rsidRPr="003218D6">
        <w:rPr>
          <w:rFonts w:ascii="Times New Roman" w:hAnsi="Times New Roman" w:cs="Times New Roman"/>
          <w:sz w:val="24"/>
          <w:szCs w:val="24"/>
          <w:lang w:val="ru-RU"/>
        </w:rPr>
        <w:t xml:space="preserve">перспективності запланованих моніторингових </w:t>
      </w:r>
      <w:proofErr w:type="gramStart"/>
      <w:r w:rsidR="000A671B" w:rsidRPr="003218D6">
        <w:rPr>
          <w:rFonts w:ascii="Times New Roman" w:hAnsi="Times New Roman" w:cs="Times New Roman"/>
          <w:sz w:val="24"/>
          <w:szCs w:val="24"/>
          <w:lang w:val="ru-RU"/>
        </w:rPr>
        <w:t>досл</w:t>
      </w:r>
      <w:proofErr w:type="gramEnd"/>
      <w:r w:rsidR="000A671B" w:rsidRPr="003218D6">
        <w:rPr>
          <w:rFonts w:ascii="Times New Roman" w:hAnsi="Times New Roman" w:cs="Times New Roman"/>
          <w:sz w:val="24"/>
          <w:szCs w:val="24"/>
          <w:lang w:val="ru-RU"/>
        </w:rPr>
        <w:t>іджень, спрямованості їх на розв’язання актуальних завдань розвитку освіти</w:t>
      </w:r>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A671B" w:rsidRPr="003218D6">
        <w:rPr>
          <w:rFonts w:ascii="Times New Roman" w:hAnsi="Times New Roman" w:cs="Times New Roman"/>
          <w:sz w:val="24"/>
          <w:szCs w:val="24"/>
          <w:lang w:val="ru-RU"/>
        </w:rPr>
        <w:t xml:space="preserve">рефлексивності ( аналіз на всіх </w:t>
      </w:r>
      <w:proofErr w:type="gramStart"/>
      <w:r w:rsidR="000A671B" w:rsidRPr="003218D6">
        <w:rPr>
          <w:rFonts w:ascii="Times New Roman" w:hAnsi="Times New Roman" w:cs="Times New Roman"/>
          <w:sz w:val="24"/>
          <w:szCs w:val="24"/>
          <w:lang w:val="ru-RU"/>
        </w:rPr>
        <w:t>р</w:t>
      </w:r>
      <w:proofErr w:type="gramEnd"/>
      <w:r w:rsidR="000A671B" w:rsidRPr="003218D6">
        <w:rPr>
          <w:rFonts w:ascii="Times New Roman" w:hAnsi="Times New Roman" w:cs="Times New Roman"/>
          <w:sz w:val="24"/>
          <w:szCs w:val="24"/>
          <w:lang w:val="ru-RU"/>
        </w:rPr>
        <w:t>івнях управління якістю результатів навч.-вихов. діяльності, здійсненні самооцінки та самоконтролю)</w:t>
      </w:r>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A671B" w:rsidRPr="003218D6">
        <w:rPr>
          <w:rFonts w:ascii="Times New Roman" w:hAnsi="Times New Roman" w:cs="Times New Roman"/>
          <w:sz w:val="24"/>
          <w:szCs w:val="24"/>
          <w:lang w:val="ru-RU"/>
        </w:rPr>
        <w:t xml:space="preserve">гуманістичної спрямованості - створення обстановки доброзичливості, довіри поваги до особистості, неможливості викорис-тання результатів </w:t>
      </w:r>
      <w:proofErr w:type="gramStart"/>
      <w:r w:rsidR="000A671B" w:rsidRPr="003218D6">
        <w:rPr>
          <w:rFonts w:ascii="Times New Roman" w:hAnsi="Times New Roman" w:cs="Times New Roman"/>
          <w:sz w:val="24"/>
          <w:szCs w:val="24"/>
          <w:lang w:val="ru-RU"/>
        </w:rPr>
        <w:t>досл</w:t>
      </w:r>
      <w:proofErr w:type="gramEnd"/>
      <w:r w:rsidR="000A671B" w:rsidRPr="003218D6">
        <w:rPr>
          <w:rFonts w:ascii="Times New Roman" w:hAnsi="Times New Roman" w:cs="Times New Roman"/>
          <w:sz w:val="24"/>
          <w:szCs w:val="24"/>
          <w:lang w:val="ru-RU"/>
        </w:rPr>
        <w:t>іджень для застосування будь-яких репресивних дій</w:t>
      </w:r>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A671B" w:rsidRPr="003218D6">
        <w:rPr>
          <w:rFonts w:ascii="Times New Roman" w:hAnsi="Times New Roman" w:cs="Times New Roman"/>
          <w:sz w:val="24"/>
          <w:szCs w:val="24"/>
          <w:lang w:val="ru-RU"/>
        </w:rPr>
        <w:t xml:space="preserve">відкритості та оперативності - доведення результатів </w:t>
      </w:r>
      <w:proofErr w:type="gramStart"/>
      <w:r w:rsidR="000A671B" w:rsidRPr="003218D6">
        <w:rPr>
          <w:rFonts w:ascii="Times New Roman" w:hAnsi="Times New Roman" w:cs="Times New Roman"/>
          <w:sz w:val="24"/>
          <w:szCs w:val="24"/>
          <w:lang w:val="ru-RU"/>
        </w:rPr>
        <w:t>досл</w:t>
      </w:r>
      <w:proofErr w:type="gramEnd"/>
      <w:r w:rsidR="000A671B" w:rsidRPr="003218D6">
        <w:rPr>
          <w:rFonts w:ascii="Times New Roman" w:hAnsi="Times New Roman" w:cs="Times New Roman"/>
          <w:sz w:val="24"/>
          <w:szCs w:val="24"/>
          <w:lang w:val="ru-RU"/>
        </w:rPr>
        <w:t>іджень до відповідних органів управління, громадськості, зацікавлених міжнародних установ</w:t>
      </w:r>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A671B" w:rsidRPr="003218D6">
        <w:rPr>
          <w:rFonts w:ascii="Times New Roman" w:hAnsi="Times New Roman" w:cs="Times New Roman"/>
          <w:sz w:val="24"/>
          <w:szCs w:val="24"/>
          <w:lang w:val="ru-RU"/>
        </w:rPr>
        <w:t xml:space="preserve">врахування </w:t>
      </w:r>
      <w:proofErr w:type="gramStart"/>
      <w:r w:rsidR="000A671B" w:rsidRPr="003218D6">
        <w:rPr>
          <w:rFonts w:ascii="Times New Roman" w:hAnsi="Times New Roman" w:cs="Times New Roman"/>
          <w:sz w:val="24"/>
          <w:szCs w:val="24"/>
          <w:lang w:val="ru-RU"/>
        </w:rPr>
        <w:t>психолого-педагог</w:t>
      </w:r>
      <w:proofErr w:type="gramEnd"/>
      <w:r w:rsidR="000A671B" w:rsidRPr="003218D6">
        <w:rPr>
          <w:rFonts w:ascii="Times New Roman" w:hAnsi="Times New Roman" w:cs="Times New Roman"/>
          <w:sz w:val="24"/>
          <w:szCs w:val="24"/>
          <w:lang w:val="ru-RU"/>
        </w:rPr>
        <w:t>ічних особливостей шляхом диференціації  контрольних та діагностичних завдань;</w:t>
      </w:r>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A671B" w:rsidRPr="003218D6">
        <w:rPr>
          <w:rFonts w:ascii="Times New Roman" w:hAnsi="Times New Roman" w:cs="Times New Roman"/>
          <w:sz w:val="24"/>
          <w:szCs w:val="24"/>
          <w:lang w:val="ru-RU"/>
        </w:rPr>
        <w:t xml:space="preserve">результати моніторингу   мають тільки стимулюючий характер для змін певної діяльності. </w:t>
      </w:r>
    </w:p>
    <w:p w:rsidR="00176343" w:rsidRPr="004E7A41" w:rsidRDefault="00C56D03"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6</w:t>
      </w:r>
      <w:r w:rsidR="000A671B" w:rsidRPr="003218D6">
        <w:rPr>
          <w:rFonts w:ascii="Times New Roman" w:hAnsi="Times New Roman" w:cs="Times New Roman"/>
          <w:sz w:val="24"/>
          <w:szCs w:val="24"/>
          <w:lang w:val="ru-RU"/>
        </w:rPr>
        <w:t>.2. Критерії щодо здійснення внутрішкільного моніторингу</w:t>
      </w:r>
      <w:r w:rsidR="00606400" w:rsidRPr="003218D6">
        <w:rPr>
          <w:rFonts w:ascii="Times New Roman" w:hAnsi="Times New Roman" w:cs="Times New Roman"/>
          <w:sz w:val="24"/>
          <w:szCs w:val="24"/>
          <w:lang w:val="ru-RU"/>
        </w:rPr>
        <w:t xml:space="preserve"> </w:t>
      </w:r>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A671B" w:rsidRPr="003218D6">
        <w:rPr>
          <w:rFonts w:ascii="Times New Roman" w:hAnsi="Times New Roman" w:cs="Times New Roman"/>
          <w:sz w:val="24"/>
          <w:szCs w:val="24"/>
          <w:lang w:val="ru-RU"/>
        </w:rPr>
        <w:t xml:space="preserve">об’єктивність з метою максимального уникнення суб’єктивних оцінок, створення </w:t>
      </w:r>
      <w:proofErr w:type="gramStart"/>
      <w:r w:rsidR="000A671B" w:rsidRPr="003218D6">
        <w:rPr>
          <w:rFonts w:ascii="Times New Roman" w:hAnsi="Times New Roman" w:cs="Times New Roman"/>
          <w:sz w:val="24"/>
          <w:szCs w:val="24"/>
          <w:lang w:val="ru-RU"/>
        </w:rPr>
        <w:t>р</w:t>
      </w:r>
      <w:proofErr w:type="gramEnd"/>
      <w:r w:rsidR="000A671B" w:rsidRPr="003218D6">
        <w:rPr>
          <w:rFonts w:ascii="Times New Roman" w:hAnsi="Times New Roman" w:cs="Times New Roman"/>
          <w:sz w:val="24"/>
          <w:szCs w:val="24"/>
          <w:lang w:val="ru-RU"/>
        </w:rPr>
        <w:t>івних умов для всіх учасників  навчально-виховного процесу;</w:t>
      </w:r>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A671B" w:rsidRPr="003218D6">
        <w:rPr>
          <w:rFonts w:ascii="Times New Roman" w:hAnsi="Times New Roman" w:cs="Times New Roman"/>
          <w:sz w:val="24"/>
          <w:szCs w:val="24"/>
          <w:lang w:val="ru-RU"/>
        </w:rPr>
        <w:t xml:space="preserve">валідність  (відповідність пропонованих контрольних завдань </w:t>
      </w:r>
      <w:r w:rsidR="00606400" w:rsidRPr="003218D6">
        <w:rPr>
          <w:rFonts w:ascii="Times New Roman" w:hAnsi="Times New Roman" w:cs="Times New Roman"/>
          <w:sz w:val="24"/>
          <w:szCs w:val="24"/>
          <w:lang w:val="ru-RU"/>
        </w:rPr>
        <w:t xml:space="preserve">змісту </w:t>
      </w:r>
      <w:proofErr w:type="gramStart"/>
      <w:r w:rsidR="00606400" w:rsidRPr="003218D6">
        <w:rPr>
          <w:rFonts w:ascii="Times New Roman" w:hAnsi="Times New Roman" w:cs="Times New Roman"/>
          <w:sz w:val="24"/>
          <w:szCs w:val="24"/>
          <w:lang w:val="ru-RU"/>
        </w:rPr>
        <w:t>досл</w:t>
      </w:r>
      <w:proofErr w:type="gramEnd"/>
      <w:r w:rsidR="00606400" w:rsidRPr="003218D6">
        <w:rPr>
          <w:rFonts w:ascii="Times New Roman" w:hAnsi="Times New Roman" w:cs="Times New Roman"/>
          <w:sz w:val="24"/>
          <w:szCs w:val="24"/>
          <w:lang w:val="ru-RU"/>
        </w:rPr>
        <w:t>іджуваного матеріалу</w:t>
      </w:r>
      <w:r w:rsidR="000A671B" w:rsidRPr="003218D6">
        <w:rPr>
          <w:rFonts w:ascii="Times New Roman" w:hAnsi="Times New Roman" w:cs="Times New Roman"/>
          <w:sz w:val="24"/>
          <w:szCs w:val="24"/>
          <w:lang w:val="ru-RU"/>
        </w:rPr>
        <w:t>, чіткість критеріїв виміру  і оцінки, можливість підтвердження  позитивних і негативних результатів, які  отримуються  різними способами контролю;</w:t>
      </w:r>
    </w:p>
    <w:p w:rsidR="000A671B" w:rsidRPr="003218D6" w:rsidRDefault="004E7A41" w:rsidP="003218D6">
      <w:pPr>
        <w:pStyle w:val="a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A671B" w:rsidRPr="003218D6">
        <w:rPr>
          <w:rFonts w:ascii="Times New Roman" w:hAnsi="Times New Roman" w:cs="Times New Roman"/>
          <w:sz w:val="24"/>
          <w:szCs w:val="24"/>
          <w:lang w:val="ru-RU"/>
        </w:rPr>
        <w:t xml:space="preserve">надійність результатів, що  отримуються при </w:t>
      </w:r>
      <w:proofErr w:type="gramStart"/>
      <w:r w:rsidR="000A671B" w:rsidRPr="003218D6">
        <w:rPr>
          <w:rFonts w:ascii="Times New Roman" w:hAnsi="Times New Roman" w:cs="Times New Roman"/>
          <w:sz w:val="24"/>
          <w:szCs w:val="24"/>
          <w:lang w:val="ru-RU"/>
        </w:rPr>
        <w:t>повторному</w:t>
      </w:r>
      <w:proofErr w:type="gramEnd"/>
      <w:r w:rsidR="000A671B" w:rsidRPr="003218D6">
        <w:rPr>
          <w:rFonts w:ascii="Times New Roman" w:hAnsi="Times New Roman" w:cs="Times New Roman"/>
          <w:sz w:val="24"/>
          <w:szCs w:val="24"/>
          <w:lang w:val="ru-RU"/>
        </w:rPr>
        <w:t xml:space="preserve"> контролі, який проводять  інші особи;</w:t>
      </w:r>
    </w:p>
    <w:p w:rsidR="00046489" w:rsidRPr="003218D6" w:rsidRDefault="00046489"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7. Форми та методи моніторингу.</w:t>
      </w:r>
    </w:p>
    <w:p w:rsidR="00046489" w:rsidRPr="003218D6" w:rsidRDefault="00046489"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Основними формами та показниками моніторингу</w:t>
      </w:r>
      <w:proofErr w:type="gramStart"/>
      <w:r w:rsidRPr="003218D6">
        <w:rPr>
          <w:rFonts w:ascii="Times New Roman" w:hAnsi="Times New Roman" w:cs="Times New Roman"/>
          <w:sz w:val="24"/>
          <w:szCs w:val="24"/>
          <w:lang w:val="ru-RU"/>
        </w:rPr>
        <w:t xml:space="preserve"> є:</w:t>
      </w:r>
      <w:proofErr w:type="gramEnd"/>
    </w:p>
    <w:p w:rsidR="00046489" w:rsidRPr="003218D6" w:rsidRDefault="00046489"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xml:space="preserve">- самооцінювання власної діяльності педагогами, здобувачами освіти, </w:t>
      </w:r>
      <w:proofErr w:type="gramStart"/>
      <w:r w:rsidRPr="003218D6">
        <w:rPr>
          <w:rFonts w:ascii="Times New Roman" w:hAnsi="Times New Roman" w:cs="Times New Roman"/>
          <w:sz w:val="24"/>
          <w:szCs w:val="24"/>
          <w:lang w:val="ru-RU"/>
        </w:rPr>
        <w:t>адм</w:t>
      </w:r>
      <w:proofErr w:type="gramEnd"/>
      <w:r w:rsidRPr="003218D6">
        <w:rPr>
          <w:rFonts w:ascii="Times New Roman" w:hAnsi="Times New Roman" w:cs="Times New Roman"/>
          <w:sz w:val="24"/>
          <w:szCs w:val="24"/>
          <w:lang w:val="ru-RU"/>
        </w:rPr>
        <w:t>іністрацією;</w:t>
      </w:r>
    </w:p>
    <w:p w:rsidR="00046489" w:rsidRPr="003218D6" w:rsidRDefault="00046489"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xml:space="preserve">- внутрішня оцінка діяльності </w:t>
      </w:r>
      <w:proofErr w:type="gramStart"/>
      <w:r w:rsidRPr="003218D6">
        <w:rPr>
          <w:rFonts w:ascii="Times New Roman" w:hAnsi="Times New Roman" w:cs="Times New Roman"/>
          <w:sz w:val="24"/>
          <w:szCs w:val="24"/>
          <w:lang w:val="ru-RU"/>
        </w:rPr>
        <w:t>адм</w:t>
      </w:r>
      <w:proofErr w:type="gramEnd"/>
      <w:r w:rsidRPr="003218D6">
        <w:rPr>
          <w:rFonts w:ascii="Times New Roman" w:hAnsi="Times New Roman" w:cs="Times New Roman"/>
          <w:sz w:val="24"/>
          <w:szCs w:val="24"/>
          <w:lang w:val="ru-RU"/>
        </w:rPr>
        <w:t>іністрацією, керівниками методичних об’єднань (проведення контрольних робіт, відвідування уроків, факультативних занять тощо.</w:t>
      </w:r>
    </w:p>
    <w:p w:rsidR="00046489" w:rsidRPr="003218D6" w:rsidRDefault="00046489"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xml:space="preserve">- аналіз </w:t>
      </w:r>
      <w:proofErr w:type="gramStart"/>
      <w:r w:rsidRPr="003218D6">
        <w:rPr>
          <w:rFonts w:ascii="Times New Roman" w:hAnsi="Times New Roman" w:cs="Times New Roman"/>
          <w:sz w:val="24"/>
          <w:szCs w:val="24"/>
          <w:lang w:val="ru-RU"/>
        </w:rPr>
        <w:t>р</w:t>
      </w:r>
      <w:proofErr w:type="gramEnd"/>
      <w:r w:rsidRPr="003218D6">
        <w:rPr>
          <w:rFonts w:ascii="Times New Roman" w:hAnsi="Times New Roman" w:cs="Times New Roman"/>
          <w:sz w:val="24"/>
          <w:szCs w:val="24"/>
          <w:lang w:val="ru-RU"/>
        </w:rPr>
        <w:t>івня успішності, кількості призерів та переможців всіх етапів Всеукраїнських предметних олімпіад, конкурсів – захисту робіт МАНу,</w:t>
      </w:r>
    </w:p>
    <w:p w:rsidR="00046489" w:rsidRPr="003218D6" w:rsidRDefault="00046489"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творчих та інтелектуальних конкурсів, аналіз результативності працевлаштування випускників школи.</w:t>
      </w:r>
    </w:p>
    <w:p w:rsidR="00046489" w:rsidRPr="003218D6" w:rsidRDefault="00046489"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xml:space="preserve">- організація та аналіз результатів міжнародних іспитів </w:t>
      </w:r>
      <w:proofErr w:type="gramStart"/>
      <w:r w:rsidRPr="003218D6">
        <w:rPr>
          <w:rFonts w:ascii="Times New Roman" w:hAnsi="Times New Roman" w:cs="Times New Roman"/>
          <w:sz w:val="24"/>
          <w:szCs w:val="24"/>
          <w:lang w:val="ru-RU"/>
        </w:rPr>
        <w:t>англ</w:t>
      </w:r>
      <w:proofErr w:type="gramEnd"/>
      <w:r w:rsidRPr="003218D6">
        <w:rPr>
          <w:rFonts w:ascii="Times New Roman" w:hAnsi="Times New Roman" w:cs="Times New Roman"/>
          <w:sz w:val="24"/>
          <w:szCs w:val="24"/>
          <w:lang w:val="ru-RU"/>
        </w:rPr>
        <w:t>ійської, німецької та французької мов, затверджені МОН України (FCE, TOEFL, DELF/DALF, тощо)</w:t>
      </w:r>
    </w:p>
    <w:p w:rsidR="001A16C6" w:rsidRPr="001A16C6" w:rsidRDefault="001A16C6" w:rsidP="001A16C6">
      <w:pPr>
        <w:spacing w:after="0" w:line="257" w:lineRule="atLeast"/>
        <w:jc w:val="both"/>
        <w:rPr>
          <w:rFonts w:ascii="Arial" w:eastAsia="Times New Roman" w:hAnsi="Arial" w:cs="Arial"/>
          <w:color w:val="999999"/>
          <w:sz w:val="24"/>
          <w:szCs w:val="24"/>
          <w:lang w:eastAsia="uk-UA"/>
        </w:rPr>
      </w:pPr>
      <w:r w:rsidRPr="001A16C6">
        <w:rPr>
          <w:rFonts w:ascii="Times New Roman" w:eastAsia="Times New Roman" w:hAnsi="Times New Roman" w:cs="Times New Roman"/>
          <w:color w:val="000000"/>
          <w:sz w:val="24"/>
          <w:szCs w:val="24"/>
          <w:lang w:eastAsia="uk-UA"/>
        </w:rPr>
        <w:t>7.1. Критерії моніторингу:</w:t>
      </w:r>
    </w:p>
    <w:p w:rsidR="001A16C6" w:rsidRPr="001A16C6" w:rsidRDefault="001A16C6" w:rsidP="001A16C6">
      <w:pPr>
        <w:spacing w:after="0" w:line="269" w:lineRule="atLeast"/>
        <w:ind w:right="157"/>
        <w:jc w:val="both"/>
        <w:rPr>
          <w:rFonts w:ascii="Arial" w:eastAsia="Times New Roman" w:hAnsi="Arial" w:cs="Arial"/>
          <w:color w:val="999999"/>
          <w:sz w:val="24"/>
          <w:szCs w:val="24"/>
          <w:lang w:eastAsia="uk-UA"/>
        </w:rPr>
      </w:pPr>
      <w:r w:rsidRPr="001A16C6">
        <w:rPr>
          <w:rFonts w:ascii="Times New Roman" w:eastAsia="Times New Roman" w:hAnsi="Times New Roman" w:cs="Times New Roman"/>
          <w:color w:val="000000"/>
          <w:sz w:val="24"/>
          <w:szCs w:val="24"/>
          <w:lang w:eastAsia="uk-UA"/>
        </w:rPr>
        <w:t>•</w:t>
      </w:r>
      <w:r w:rsidRPr="001A16C6">
        <w:rPr>
          <w:rFonts w:ascii="Times New Roman" w:eastAsia="Times New Roman" w:hAnsi="Times New Roman" w:cs="Times New Roman"/>
          <w:color w:val="000000"/>
          <w:sz w:val="24"/>
          <w:szCs w:val="24"/>
          <w:lang w:val="ru-RU" w:eastAsia="uk-UA"/>
        </w:rPr>
        <w:t> </w:t>
      </w:r>
      <w:r w:rsidRPr="001A16C6">
        <w:rPr>
          <w:rFonts w:ascii="Times New Roman" w:eastAsia="Times New Roman" w:hAnsi="Times New Roman" w:cs="Times New Roman"/>
          <w:color w:val="000000"/>
          <w:sz w:val="24"/>
          <w:szCs w:val="24"/>
          <w:lang w:eastAsia="uk-UA"/>
        </w:rPr>
        <w:t>об’єктивність;</w:t>
      </w:r>
    </w:p>
    <w:p w:rsidR="001A16C6" w:rsidRPr="001A16C6" w:rsidRDefault="001A16C6" w:rsidP="001A16C6">
      <w:pPr>
        <w:spacing w:after="0" w:line="269" w:lineRule="atLeast"/>
        <w:ind w:right="157"/>
        <w:jc w:val="both"/>
        <w:rPr>
          <w:rFonts w:ascii="Arial" w:eastAsia="Times New Roman" w:hAnsi="Arial" w:cs="Arial"/>
          <w:color w:val="999999"/>
          <w:sz w:val="24"/>
          <w:szCs w:val="24"/>
          <w:lang w:eastAsia="uk-UA"/>
        </w:rPr>
      </w:pPr>
      <w:r w:rsidRPr="001A16C6">
        <w:rPr>
          <w:rFonts w:ascii="Times New Roman" w:eastAsia="Times New Roman" w:hAnsi="Times New Roman" w:cs="Times New Roman"/>
          <w:color w:val="000000"/>
          <w:sz w:val="24"/>
          <w:szCs w:val="24"/>
          <w:lang w:eastAsia="uk-UA"/>
        </w:rPr>
        <w:t>•</w:t>
      </w:r>
      <w:r w:rsidRPr="001A16C6">
        <w:rPr>
          <w:rFonts w:ascii="Times New Roman" w:eastAsia="Times New Roman" w:hAnsi="Times New Roman" w:cs="Times New Roman"/>
          <w:color w:val="000000"/>
          <w:sz w:val="24"/>
          <w:szCs w:val="24"/>
          <w:lang w:val="ru-RU" w:eastAsia="uk-UA"/>
        </w:rPr>
        <w:t> </w:t>
      </w:r>
      <w:r w:rsidRPr="001A16C6">
        <w:rPr>
          <w:rFonts w:ascii="Times New Roman" w:eastAsia="Times New Roman" w:hAnsi="Times New Roman" w:cs="Times New Roman"/>
          <w:color w:val="000000"/>
          <w:sz w:val="24"/>
          <w:szCs w:val="24"/>
          <w:lang w:eastAsia="uk-UA"/>
        </w:rPr>
        <w:t>систематичність;</w:t>
      </w:r>
    </w:p>
    <w:p w:rsidR="001A16C6" w:rsidRPr="001A16C6" w:rsidRDefault="001A16C6" w:rsidP="001A16C6">
      <w:pPr>
        <w:spacing w:after="0" w:line="269" w:lineRule="atLeast"/>
        <w:ind w:right="157"/>
        <w:jc w:val="both"/>
        <w:rPr>
          <w:rFonts w:ascii="Arial" w:eastAsia="Times New Roman" w:hAnsi="Arial" w:cs="Arial"/>
          <w:color w:val="999999"/>
          <w:sz w:val="24"/>
          <w:szCs w:val="24"/>
          <w:lang w:eastAsia="uk-UA"/>
        </w:rPr>
      </w:pPr>
      <w:r w:rsidRPr="001A16C6">
        <w:rPr>
          <w:rFonts w:ascii="Times New Roman" w:eastAsia="Times New Roman" w:hAnsi="Times New Roman" w:cs="Times New Roman"/>
          <w:color w:val="000000"/>
          <w:sz w:val="24"/>
          <w:szCs w:val="24"/>
          <w:lang w:eastAsia="uk-UA"/>
        </w:rPr>
        <w:t>•</w:t>
      </w:r>
      <w:r w:rsidRPr="001A16C6">
        <w:rPr>
          <w:rFonts w:ascii="Times New Roman" w:eastAsia="Times New Roman" w:hAnsi="Times New Roman" w:cs="Times New Roman"/>
          <w:color w:val="000000"/>
          <w:sz w:val="24"/>
          <w:szCs w:val="24"/>
          <w:lang w:val="ru-RU" w:eastAsia="uk-UA"/>
        </w:rPr>
        <w:t> </w:t>
      </w:r>
      <w:r w:rsidRPr="001A16C6">
        <w:rPr>
          <w:rFonts w:ascii="Times New Roman" w:eastAsia="Times New Roman" w:hAnsi="Times New Roman" w:cs="Times New Roman"/>
          <w:color w:val="000000"/>
          <w:sz w:val="24"/>
          <w:szCs w:val="24"/>
          <w:lang w:eastAsia="uk-UA"/>
        </w:rPr>
        <w:t>відповідність завдань змісту досліджуваного матеріалу;</w:t>
      </w:r>
    </w:p>
    <w:p w:rsidR="001A16C6" w:rsidRPr="001A16C6" w:rsidRDefault="001A16C6" w:rsidP="001A16C6">
      <w:pPr>
        <w:spacing w:after="0" w:line="269" w:lineRule="atLeast"/>
        <w:ind w:right="157"/>
        <w:jc w:val="both"/>
        <w:rPr>
          <w:rFonts w:ascii="Arial" w:eastAsia="Times New Roman" w:hAnsi="Arial" w:cs="Arial"/>
          <w:color w:val="999999"/>
          <w:sz w:val="24"/>
          <w:szCs w:val="24"/>
          <w:lang w:eastAsia="uk-UA"/>
        </w:rPr>
      </w:pPr>
      <w:r w:rsidRPr="001A16C6">
        <w:rPr>
          <w:rFonts w:ascii="Times New Roman" w:eastAsia="Times New Roman" w:hAnsi="Times New Roman" w:cs="Times New Roman"/>
          <w:color w:val="000000"/>
          <w:sz w:val="24"/>
          <w:szCs w:val="24"/>
          <w:lang w:eastAsia="uk-UA"/>
        </w:rPr>
        <w:t>•</w:t>
      </w:r>
      <w:r w:rsidRPr="001A16C6">
        <w:rPr>
          <w:rFonts w:ascii="Times New Roman" w:eastAsia="Times New Roman" w:hAnsi="Times New Roman" w:cs="Times New Roman"/>
          <w:color w:val="000000"/>
          <w:sz w:val="24"/>
          <w:szCs w:val="24"/>
          <w:lang w:val="ru-RU" w:eastAsia="uk-UA"/>
        </w:rPr>
        <w:t> надійність (повторний контроль іншими суб’єктами);</w:t>
      </w:r>
    </w:p>
    <w:p w:rsidR="001A16C6" w:rsidRPr="001A16C6" w:rsidRDefault="001A16C6" w:rsidP="001A16C6">
      <w:pPr>
        <w:spacing w:after="0" w:line="269" w:lineRule="atLeast"/>
        <w:ind w:right="157"/>
        <w:jc w:val="both"/>
        <w:rPr>
          <w:rFonts w:ascii="Arial" w:eastAsia="Times New Roman" w:hAnsi="Arial" w:cs="Arial"/>
          <w:color w:val="999999"/>
          <w:sz w:val="24"/>
          <w:szCs w:val="24"/>
          <w:lang w:val="ru-RU" w:eastAsia="uk-UA"/>
        </w:rPr>
      </w:pPr>
      <w:r w:rsidRPr="001A16C6">
        <w:rPr>
          <w:rFonts w:ascii="Times New Roman" w:eastAsia="Times New Roman" w:hAnsi="Times New Roman" w:cs="Times New Roman"/>
          <w:color w:val="000000"/>
          <w:sz w:val="24"/>
          <w:szCs w:val="24"/>
          <w:lang w:val="ru-RU" w:eastAsia="uk-UA"/>
        </w:rPr>
        <w:t>• гуманізм (в умовах довіри, поваги до особистості).</w:t>
      </w:r>
    </w:p>
    <w:p w:rsidR="001A16C6" w:rsidRPr="001A16C6" w:rsidRDefault="001A16C6" w:rsidP="001A16C6">
      <w:pPr>
        <w:spacing w:after="0" w:line="264" w:lineRule="atLeast"/>
        <w:jc w:val="both"/>
        <w:rPr>
          <w:rFonts w:ascii="Arial" w:eastAsia="Times New Roman" w:hAnsi="Arial" w:cs="Arial"/>
          <w:color w:val="999999"/>
          <w:sz w:val="24"/>
          <w:szCs w:val="24"/>
          <w:lang w:eastAsia="uk-UA"/>
        </w:rPr>
      </w:pPr>
      <w:r w:rsidRPr="001A16C6">
        <w:rPr>
          <w:rFonts w:ascii="Times New Roman" w:eastAsia="Times New Roman" w:hAnsi="Times New Roman" w:cs="Times New Roman"/>
          <w:color w:val="000000"/>
          <w:sz w:val="24"/>
          <w:szCs w:val="24"/>
          <w:lang w:val="ru-RU" w:eastAsia="uk-UA"/>
        </w:rPr>
        <w:t>7.2. Показники опису та інструментів моніторингу якості освіти:</w:t>
      </w:r>
    </w:p>
    <w:p w:rsidR="001A16C6" w:rsidRPr="001A16C6" w:rsidRDefault="001A16C6" w:rsidP="001A16C6">
      <w:pPr>
        <w:spacing w:after="0" w:line="269" w:lineRule="atLeast"/>
        <w:ind w:right="157"/>
        <w:jc w:val="both"/>
        <w:rPr>
          <w:rFonts w:ascii="Arial" w:eastAsia="Times New Roman" w:hAnsi="Arial" w:cs="Arial"/>
          <w:color w:val="999999"/>
          <w:sz w:val="24"/>
          <w:szCs w:val="24"/>
          <w:lang w:eastAsia="uk-UA"/>
        </w:rPr>
      </w:pPr>
      <w:r w:rsidRPr="001A16C6">
        <w:rPr>
          <w:rFonts w:ascii="Times New Roman" w:eastAsia="Times New Roman" w:hAnsi="Times New Roman" w:cs="Times New Roman"/>
          <w:color w:val="000000"/>
          <w:sz w:val="24"/>
          <w:szCs w:val="24"/>
          <w:lang w:eastAsia="uk-UA"/>
        </w:rPr>
        <w:t>• кадрове забезпечення освітньої діяльності – якісний і кількісний склад, професійний рівень педагогічного персоналу;</w:t>
      </w:r>
    </w:p>
    <w:p w:rsidR="001A16C6" w:rsidRPr="001A16C6" w:rsidRDefault="001A16C6" w:rsidP="001A16C6">
      <w:pPr>
        <w:spacing w:after="0" w:line="269" w:lineRule="atLeast"/>
        <w:ind w:right="157"/>
        <w:jc w:val="both"/>
        <w:rPr>
          <w:rFonts w:ascii="Arial" w:eastAsia="Times New Roman" w:hAnsi="Arial" w:cs="Arial"/>
          <w:color w:val="999999"/>
          <w:sz w:val="24"/>
          <w:szCs w:val="24"/>
          <w:lang w:eastAsia="uk-UA"/>
        </w:rPr>
      </w:pPr>
      <w:r w:rsidRPr="001A16C6">
        <w:rPr>
          <w:rFonts w:ascii="Times New Roman" w:eastAsia="Times New Roman" w:hAnsi="Times New Roman" w:cs="Times New Roman"/>
          <w:color w:val="000000"/>
          <w:sz w:val="24"/>
          <w:szCs w:val="24"/>
          <w:lang w:val="ru-RU" w:eastAsia="uk-UA"/>
        </w:rPr>
        <w:t>•  контингент учні</w:t>
      </w:r>
      <w:proofErr w:type="gramStart"/>
      <w:r w:rsidRPr="001A16C6">
        <w:rPr>
          <w:rFonts w:ascii="Times New Roman" w:eastAsia="Times New Roman" w:hAnsi="Times New Roman" w:cs="Times New Roman"/>
          <w:color w:val="000000"/>
          <w:sz w:val="24"/>
          <w:szCs w:val="24"/>
          <w:lang w:val="ru-RU" w:eastAsia="uk-UA"/>
        </w:rPr>
        <w:t>в</w:t>
      </w:r>
      <w:proofErr w:type="gramEnd"/>
      <w:r w:rsidRPr="001A16C6">
        <w:rPr>
          <w:rFonts w:ascii="Times New Roman" w:eastAsia="Times New Roman" w:hAnsi="Times New Roman" w:cs="Times New Roman"/>
          <w:color w:val="000000"/>
          <w:sz w:val="24"/>
          <w:szCs w:val="24"/>
          <w:lang w:val="ru-RU" w:eastAsia="uk-UA"/>
        </w:rPr>
        <w:t>;</w:t>
      </w:r>
    </w:p>
    <w:p w:rsidR="001A16C6" w:rsidRPr="001A16C6" w:rsidRDefault="001A16C6" w:rsidP="001A16C6">
      <w:pPr>
        <w:spacing w:after="0" w:line="269" w:lineRule="atLeast"/>
        <w:ind w:right="157"/>
        <w:jc w:val="both"/>
        <w:rPr>
          <w:rFonts w:ascii="Arial" w:eastAsia="Times New Roman" w:hAnsi="Arial" w:cs="Arial"/>
          <w:color w:val="999999"/>
          <w:sz w:val="24"/>
          <w:szCs w:val="24"/>
          <w:lang w:eastAsia="uk-UA"/>
        </w:rPr>
      </w:pPr>
      <w:r w:rsidRPr="001A16C6">
        <w:rPr>
          <w:rFonts w:ascii="Times New Roman" w:eastAsia="Times New Roman" w:hAnsi="Times New Roman" w:cs="Times New Roman"/>
          <w:color w:val="000000"/>
          <w:sz w:val="24"/>
          <w:szCs w:val="24"/>
          <w:lang w:val="ru-RU" w:eastAsia="uk-UA"/>
        </w:rPr>
        <w:t>•  психолого-соціологічний моніторинг;</w:t>
      </w:r>
    </w:p>
    <w:p w:rsidR="001A16C6" w:rsidRPr="001A16C6" w:rsidRDefault="001A16C6" w:rsidP="001A16C6">
      <w:pPr>
        <w:spacing w:after="0" w:line="269" w:lineRule="atLeast"/>
        <w:ind w:right="157"/>
        <w:jc w:val="both"/>
        <w:rPr>
          <w:rFonts w:ascii="Arial" w:eastAsia="Times New Roman" w:hAnsi="Arial" w:cs="Arial"/>
          <w:color w:val="999999"/>
          <w:sz w:val="24"/>
          <w:szCs w:val="24"/>
          <w:lang w:eastAsia="uk-UA"/>
        </w:rPr>
      </w:pPr>
      <w:r w:rsidRPr="001A16C6">
        <w:rPr>
          <w:rFonts w:ascii="Times New Roman" w:eastAsia="Times New Roman" w:hAnsi="Times New Roman" w:cs="Times New Roman"/>
          <w:color w:val="000000"/>
          <w:sz w:val="24"/>
          <w:szCs w:val="24"/>
          <w:lang w:val="ru-RU" w:eastAsia="uk-UA"/>
        </w:rPr>
        <w:t>• результати навчання учнів;</w:t>
      </w:r>
    </w:p>
    <w:p w:rsidR="001A16C6" w:rsidRPr="001A16C6" w:rsidRDefault="001A16C6" w:rsidP="001A16C6">
      <w:pPr>
        <w:spacing w:after="0" w:line="269" w:lineRule="atLeast"/>
        <w:ind w:right="157"/>
        <w:jc w:val="both"/>
        <w:rPr>
          <w:rFonts w:ascii="Arial" w:eastAsia="Times New Roman" w:hAnsi="Arial" w:cs="Arial"/>
          <w:color w:val="999999"/>
          <w:sz w:val="24"/>
          <w:szCs w:val="24"/>
          <w:lang w:eastAsia="uk-UA"/>
        </w:rPr>
      </w:pPr>
      <w:r w:rsidRPr="001A16C6">
        <w:rPr>
          <w:rFonts w:ascii="Times New Roman" w:eastAsia="Times New Roman" w:hAnsi="Times New Roman" w:cs="Times New Roman"/>
          <w:color w:val="000000"/>
          <w:sz w:val="24"/>
          <w:szCs w:val="24"/>
          <w:lang w:val="ru-RU" w:eastAsia="uk-UA"/>
        </w:rPr>
        <w:lastRenderedPageBreak/>
        <w:t>• педагогічна діяльність;</w:t>
      </w:r>
    </w:p>
    <w:p w:rsidR="001A16C6" w:rsidRPr="001A16C6" w:rsidRDefault="001A16C6" w:rsidP="001A16C6">
      <w:pPr>
        <w:spacing w:after="0" w:line="269" w:lineRule="atLeast"/>
        <w:ind w:right="157"/>
        <w:jc w:val="both"/>
        <w:rPr>
          <w:rFonts w:ascii="Arial" w:eastAsia="Times New Roman" w:hAnsi="Arial" w:cs="Arial"/>
          <w:color w:val="999999"/>
          <w:sz w:val="24"/>
          <w:szCs w:val="24"/>
          <w:lang w:eastAsia="uk-UA"/>
        </w:rPr>
      </w:pPr>
      <w:r w:rsidRPr="001A16C6">
        <w:rPr>
          <w:rFonts w:ascii="Times New Roman" w:eastAsia="Times New Roman" w:hAnsi="Times New Roman" w:cs="Times New Roman"/>
          <w:color w:val="000000"/>
          <w:sz w:val="24"/>
          <w:szCs w:val="24"/>
          <w:lang w:val="ru-RU" w:eastAsia="uk-UA"/>
        </w:rPr>
        <w:t>• управління закладом;</w:t>
      </w:r>
    </w:p>
    <w:p w:rsidR="001A16C6" w:rsidRPr="001A16C6" w:rsidRDefault="001A16C6" w:rsidP="001A16C6">
      <w:pPr>
        <w:spacing w:after="0" w:line="269" w:lineRule="atLeast"/>
        <w:ind w:right="157"/>
        <w:jc w:val="both"/>
        <w:rPr>
          <w:rFonts w:ascii="Arial" w:eastAsia="Times New Roman" w:hAnsi="Arial" w:cs="Arial"/>
          <w:color w:val="999999"/>
          <w:sz w:val="24"/>
          <w:szCs w:val="24"/>
          <w:lang w:eastAsia="uk-UA"/>
        </w:rPr>
      </w:pPr>
      <w:r w:rsidRPr="001A16C6">
        <w:rPr>
          <w:rFonts w:ascii="Times New Roman" w:eastAsia="Times New Roman" w:hAnsi="Times New Roman" w:cs="Times New Roman"/>
          <w:color w:val="000000"/>
          <w:sz w:val="24"/>
          <w:szCs w:val="24"/>
          <w:lang w:val="ru-RU" w:eastAsia="uk-UA"/>
        </w:rPr>
        <w:t>• освітнє середовище;</w:t>
      </w:r>
    </w:p>
    <w:p w:rsidR="001A16C6" w:rsidRPr="001A16C6" w:rsidRDefault="001A16C6" w:rsidP="001A16C6">
      <w:pPr>
        <w:spacing w:after="0" w:line="269" w:lineRule="atLeast"/>
        <w:ind w:right="157"/>
        <w:jc w:val="both"/>
        <w:rPr>
          <w:rFonts w:ascii="Arial" w:eastAsia="Times New Roman" w:hAnsi="Arial" w:cs="Arial"/>
          <w:color w:val="999999"/>
          <w:sz w:val="24"/>
          <w:szCs w:val="24"/>
          <w:lang w:eastAsia="uk-UA"/>
        </w:rPr>
      </w:pPr>
      <w:r w:rsidRPr="001A16C6">
        <w:rPr>
          <w:rFonts w:ascii="Times New Roman" w:eastAsia="Times New Roman" w:hAnsi="Times New Roman" w:cs="Times New Roman"/>
          <w:color w:val="000000"/>
          <w:sz w:val="24"/>
          <w:szCs w:val="24"/>
          <w:lang w:val="ru-RU" w:eastAsia="uk-UA"/>
        </w:rPr>
        <w:t>• медичний моніторинг;</w:t>
      </w:r>
    </w:p>
    <w:p w:rsidR="001A16C6" w:rsidRPr="001A16C6" w:rsidRDefault="001A16C6" w:rsidP="001A16C6">
      <w:pPr>
        <w:spacing w:after="0" w:line="269" w:lineRule="atLeast"/>
        <w:ind w:right="157"/>
        <w:jc w:val="both"/>
        <w:rPr>
          <w:rFonts w:ascii="Arial" w:eastAsia="Times New Roman" w:hAnsi="Arial" w:cs="Arial"/>
          <w:color w:val="999999"/>
          <w:sz w:val="24"/>
          <w:szCs w:val="24"/>
          <w:lang w:eastAsia="uk-UA"/>
        </w:rPr>
      </w:pPr>
      <w:r w:rsidRPr="001A16C6">
        <w:rPr>
          <w:rFonts w:ascii="Times New Roman" w:eastAsia="Times New Roman" w:hAnsi="Times New Roman" w:cs="Times New Roman"/>
          <w:color w:val="000000"/>
          <w:sz w:val="24"/>
          <w:szCs w:val="24"/>
          <w:lang w:val="ru-RU" w:eastAsia="uk-UA"/>
        </w:rPr>
        <w:t>• моніторинг охорони праці та безпеки життєдіяльності;</w:t>
      </w:r>
    </w:p>
    <w:p w:rsidR="001A16C6" w:rsidRPr="001A16C6" w:rsidRDefault="001A16C6" w:rsidP="001A16C6">
      <w:pPr>
        <w:spacing w:after="0" w:line="269" w:lineRule="atLeast"/>
        <w:ind w:right="157"/>
        <w:jc w:val="both"/>
        <w:rPr>
          <w:rFonts w:ascii="Arial" w:eastAsia="Times New Roman" w:hAnsi="Arial" w:cs="Arial"/>
          <w:color w:val="999999"/>
          <w:sz w:val="24"/>
          <w:szCs w:val="24"/>
          <w:lang w:eastAsia="uk-UA"/>
        </w:rPr>
      </w:pPr>
      <w:r w:rsidRPr="001A16C6">
        <w:rPr>
          <w:rFonts w:ascii="Times New Roman" w:eastAsia="Times New Roman" w:hAnsi="Times New Roman" w:cs="Times New Roman"/>
          <w:color w:val="000000"/>
          <w:sz w:val="24"/>
          <w:szCs w:val="24"/>
          <w:lang w:val="ru-RU" w:eastAsia="uk-UA"/>
        </w:rPr>
        <w:t>• формування іміджу закладу.</w:t>
      </w:r>
      <w:r w:rsidRPr="001A16C6">
        <w:rPr>
          <w:rFonts w:ascii="Arial" w:eastAsia="Times New Roman" w:hAnsi="Arial" w:cs="Arial"/>
          <w:color w:val="000000"/>
          <w:sz w:val="24"/>
          <w:szCs w:val="24"/>
          <w:lang w:val="ru-RU" w:eastAsia="uk-UA"/>
        </w:rPr>
        <w:t> </w:t>
      </w:r>
    </w:p>
    <w:p w:rsidR="001A16C6" w:rsidRPr="001A16C6" w:rsidRDefault="001A16C6" w:rsidP="001A16C6">
      <w:pPr>
        <w:spacing w:after="0" w:line="257" w:lineRule="atLeast"/>
        <w:jc w:val="both"/>
        <w:rPr>
          <w:rFonts w:ascii="Arial" w:eastAsia="Times New Roman" w:hAnsi="Arial" w:cs="Arial"/>
          <w:color w:val="999999"/>
          <w:sz w:val="24"/>
          <w:szCs w:val="24"/>
          <w:lang w:eastAsia="uk-UA"/>
        </w:rPr>
      </w:pPr>
      <w:r w:rsidRPr="001A16C6">
        <w:rPr>
          <w:rFonts w:ascii="Times New Roman" w:eastAsia="Times New Roman" w:hAnsi="Times New Roman" w:cs="Times New Roman"/>
          <w:color w:val="000000"/>
          <w:sz w:val="24"/>
          <w:szCs w:val="24"/>
          <w:lang w:val="ru-RU" w:eastAsia="uk-UA"/>
        </w:rPr>
        <w:t>7.3. Моніторинг в закладі освіти здійснюють:</w:t>
      </w:r>
    </w:p>
    <w:p w:rsidR="001A16C6" w:rsidRPr="001A16C6" w:rsidRDefault="001A16C6" w:rsidP="001A16C6">
      <w:pPr>
        <w:spacing w:after="0" w:line="257" w:lineRule="atLeast"/>
        <w:jc w:val="both"/>
        <w:rPr>
          <w:rFonts w:ascii="Arial" w:eastAsia="Times New Roman" w:hAnsi="Arial" w:cs="Arial"/>
          <w:color w:val="999999"/>
          <w:sz w:val="24"/>
          <w:szCs w:val="24"/>
          <w:lang w:eastAsia="uk-UA"/>
        </w:rPr>
      </w:pPr>
      <w:r w:rsidRPr="001A16C6">
        <w:rPr>
          <w:rFonts w:ascii="Times New Roman" w:eastAsia="Times New Roman" w:hAnsi="Times New Roman" w:cs="Times New Roman"/>
          <w:color w:val="000000"/>
          <w:sz w:val="24"/>
          <w:szCs w:val="24"/>
          <w:lang w:val="ru-RU" w:eastAsia="uk-UA"/>
        </w:rPr>
        <w:t>•  директор та його заступники;</w:t>
      </w:r>
    </w:p>
    <w:p w:rsidR="001A16C6" w:rsidRPr="001A16C6" w:rsidRDefault="001A16C6" w:rsidP="001A16C6">
      <w:pPr>
        <w:spacing w:after="0" w:line="257" w:lineRule="atLeast"/>
        <w:jc w:val="both"/>
        <w:rPr>
          <w:rFonts w:ascii="Arial" w:eastAsia="Times New Roman" w:hAnsi="Arial" w:cs="Arial"/>
          <w:color w:val="999999"/>
          <w:sz w:val="24"/>
          <w:szCs w:val="24"/>
          <w:lang w:eastAsia="uk-UA"/>
        </w:rPr>
      </w:pPr>
      <w:r w:rsidRPr="001A16C6">
        <w:rPr>
          <w:rFonts w:ascii="Times New Roman" w:eastAsia="Times New Roman" w:hAnsi="Times New Roman" w:cs="Times New Roman"/>
          <w:color w:val="000000"/>
          <w:sz w:val="24"/>
          <w:szCs w:val="24"/>
          <w:lang w:val="ru-RU" w:eastAsia="uk-UA"/>
        </w:rPr>
        <w:t>•  засновник;</w:t>
      </w:r>
    </w:p>
    <w:p w:rsidR="001A16C6" w:rsidRPr="001A16C6" w:rsidRDefault="001A16C6" w:rsidP="001A16C6">
      <w:pPr>
        <w:spacing w:after="0" w:line="257" w:lineRule="atLeast"/>
        <w:jc w:val="both"/>
        <w:rPr>
          <w:rFonts w:ascii="Arial" w:eastAsia="Times New Roman" w:hAnsi="Arial" w:cs="Arial"/>
          <w:color w:val="999999"/>
          <w:sz w:val="24"/>
          <w:szCs w:val="24"/>
          <w:lang w:eastAsia="uk-UA"/>
        </w:rPr>
      </w:pPr>
      <w:r w:rsidRPr="001A16C6">
        <w:rPr>
          <w:rFonts w:ascii="Times New Roman" w:eastAsia="Times New Roman" w:hAnsi="Times New Roman" w:cs="Times New Roman"/>
          <w:color w:val="000000"/>
          <w:sz w:val="24"/>
          <w:szCs w:val="24"/>
          <w:lang w:val="ru-RU" w:eastAsia="uk-UA"/>
        </w:rPr>
        <w:t>• органи, що здійснюють управління у сфері освіти; </w:t>
      </w:r>
    </w:p>
    <w:p w:rsidR="001A16C6" w:rsidRPr="001A16C6" w:rsidRDefault="001A16C6" w:rsidP="001A16C6">
      <w:pPr>
        <w:spacing w:after="0" w:line="257" w:lineRule="atLeast"/>
        <w:jc w:val="both"/>
        <w:rPr>
          <w:rFonts w:ascii="Arial" w:eastAsia="Times New Roman" w:hAnsi="Arial" w:cs="Arial"/>
          <w:color w:val="999999"/>
          <w:sz w:val="24"/>
          <w:szCs w:val="24"/>
          <w:lang w:eastAsia="uk-UA"/>
        </w:rPr>
      </w:pPr>
      <w:r w:rsidRPr="001A16C6">
        <w:rPr>
          <w:rFonts w:ascii="Times New Roman" w:eastAsia="Times New Roman" w:hAnsi="Times New Roman" w:cs="Times New Roman"/>
          <w:color w:val="000000"/>
          <w:sz w:val="24"/>
          <w:szCs w:val="24"/>
          <w:lang w:val="ru-RU" w:eastAsia="uk-UA"/>
        </w:rPr>
        <w:t>• органи самоврядування, які створюються педагогічними працівниками, учнями та батьками; </w:t>
      </w:r>
    </w:p>
    <w:p w:rsidR="001A16C6" w:rsidRPr="001A16C6" w:rsidRDefault="001A16C6" w:rsidP="001A16C6">
      <w:pPr>
        <w:spacing w:after="0" w:line="257" w:lineRule="atLeast"/>
        <w:jc w:val="both"/>
        <w:rPr>
          <w:rFonts w:ascii="Arial" w:eastAsia="Times New Roman" w:hAnsi="Arial" w:cs="Arial"/>
          <w:color w:val="999999"/>
          <w:sz w:val="24"/>
          <w:szCs w:val="24"/>
          <w:lang w:eastAsia="uk-UA"/>
        </w:rPr>
      </w:pPr>
      <w:r w:rsidRPr="001A16C6">
        <w:rPr>
          <w:rFonts w:ascii="Times New Roman" w:eastAsia="Times New Roman" w:hAnsi="Times New Roman" w:cs="Times New Roman"/>
          <w:color w:val="000000"/>
          <w:sz w:val="24"/>
          <w:szCs w:val="24"/>
          <w:lang w:eastAsia="uk-UA"/>
        </w:rPr>
        <w:t>•</w:t>
      </w:r>
      <w:r w:rsidRPr="001A16C6">
        <w:rPr>
          <w:rFonts w:ascii="Times New Roman" w:eastAsia="Times New Roman" w:hAnsi="Times New Roman" w:cs="Times New Roman"/>
          <w:color w:val="000000"/>
          <w:sz w:val="24"/>
          <w:szCs w:val="24"/>
          <w:lang w:val="ru-RU" w:eastAsia="uk-UA"/>
        </w:rPr>
        <w:t> </w:t>
      </w:r>
      <w:r w:rsidRPr="001A16C6">
        <w:rPr>
          <w:rFonts w:ascii="Times New Roman" w:eastAsia="Times New Roman" w:hAnsi="Times New Roman" w:cs="Times New Roman"/>
          <w:color w:val="000000"/>
          <w:sz w:val="24"/>
          <w:szCs w:val="24"/>
          <w:lang w:eastAsia="uk-UA"/>
        </w:rPr>
        <w:t>громадськість.</w:t>
      </w:r>
    </w:p>
    <w:p w:rsidR="00C642BF" w:rsidRPr="003218D6" w:rsidRDefault="00C642BF" w:rsidP="003218D6">
      <w:pPr>
        <w:pStyle w:val="a6"/>
        <w:jc w:val="both"/>
        <w:rPr>
          <w:rFonts w:ascii="Times New Roman" w:eastAsia="Calibri" w:hAnsi="Times New Roman" w:cs="Times New Roman"/>
          <w:sz w:val="24"/>
          <w:szCs w:val="24"/>
          <w:lang w:eastAsia="ru-RU"/>
        </w:rPr>
      </w:pPr>
      <w:r w:rsidRPr="003218D6">
        <w:rPr>
          <w:rFonts w:ascii="Times New Roman" w:eastAsia="Calibri" w:hAnsi="Times New Roman" w:cs="Times New Roman"/>
          <w:sz w:val="24"/>
          <w:szCs w:val="24"/>
          <w:lang w:eastAsia="ru-RU"/>
        </w:rPr>
        <w:t>8. Види моніторингів, які проводяться у ЗО щорічно (</w:t>
      </w:r>
      <w:r w:rsidRPr="003218D6">
        <w:rPr>
          <w:rFonts w:ascii="Times New Roman" w:eastAsia="Calibri" w:hAnsi="Times New Roman" w:cs="Times New Roman"/>
          <w:i/>
          <w:sz w:val="24"/>
          <w:szCs w:val="24"/>
          <w:lang w:eastAsia="ru-RU"/>
        </w:rPr>
        <w:t>див. Додаток 1</w:t>
      </w:r>
      <w:r w:rsidR="00445C07" w:rsidRPr="003218D6">
        <w:rPr>
          <w:rFonts w:ascii="Times New Roman" w:eastAsia="Calibri" w:hAnsi="Times New Roman" w:cs="Times New Roman"/>
          <w:i/>
          <w:sz w:val="24"/>
          <w:szCs w:val="24"/>
          <w:lang w:eastAsia="ru-RU"/>
        </w:rPr>
        <w:t>, 3</w:t>
      </w:r>
      <w:r w:rsidR="001F4832" w:rsidRPr="003218D6">
        <w:rPr>
          <w:rFonts w:ascii="Times New Roman" w:eastAsia="Calibri" w:hAnsi="Times New Roman" w:cs="Times New Roman"/>
          <w:i/>
          <w:sz w:val="24"/>
          <w:szCs w:val="24"/>
          <w:lang w:eastAsia="ru-RU"/>
        </w:rPr>
        <w:t>, 4</w:t>
      </w:r>
      <w:r w:rsidRPr="003218D6">
        <w:rPr>
          <w:rFonts w:ascii="Times New Roman" w:eastAsia="Calibri" w:hAnsi="Times New Roman" w:cs="Times New Roman"/>
          <w:i/>
          <w:sz w:val="24"/>
          <w:szCs w:val="24"/>
          <w:lang w:eastAsia="ru-RU"/>
        </w:rPr>
        <w:t>)</w:t>
      </w:r>
    </w:p>
    <w:p w:rsidR="000A671B" w:rsidRPr="003218D6" w:rsidRDefault="00445C07"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9</w:t>
      </w:r>
      <w:r w:rsidR="000A671B" w:rsidRPr="003218D6">
        <w:rPr>
          <w:rFonts w:ascii="Times New Roman" w:hAnsi="Times New Roman" w:cs="Times New Roman"/>
          <w:sz w:val="24"/>
          <w:szCs w:val="24"/>
          <w:lang w:val="ru-RU"/>
        </w:rPr>
        <w:t>. Порядок проведення моніторингу</w:t>
      </w:r>
    </w:p>
    <w:p w:rsidR="000A671B" w:rsidRPr="003218D6" w:rsidRDefault="00445C07"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9</w:t>
      </w:r>
      <w:r w:rsidR="000A671B" w:rsidRPr="003218D6">
        <w:rPr>
          <w:rFonts w:ascii="Times New Roman" w:hAnsi="Times New Roman" w:cs="Times New Roman"/>
          <w:sz w:val="24"/>
          <w:szCs w:val="24"/>
          <w:lang w:val="ru-RU"/>
        </w:rPr>
        <w:t>.1. Організація роботи зі здійснення внутрішкільного моніторингу  покладається на голову методичної ради школи</w:t>
      </w:r>
      <w:r w:rsidR="0070369E" w:rsidRPr="003218D6">
        <w:rPr>
          <w:rFonts w:ascii="Times New Roman" w:hAnsi="Times New Roman" w:cs="Times New Roman"/>
          <w:sz w:val="24"/>
          <w:szCs w:val="24"/>
          <w:lang w:val="ru-RU"/>
        </w:rPr>
        <w:t xml:space="preserve"> </w:t>
      </w:r>
      <w:r w:rsidR="000A671B" w:rsidRPr="003218D6">
        <w:rPr>
          <w:rFonts w:ascii="Times New Roman" w:hAnsi="Times New Roman" w:cs="Times New Roman"/>
          <w:sz w:val="24"/>
          <w:szCs w:val="24"/>
          <w:lang w:val="ru-RU"/>
        </w:rPr>
        <w:t>(ради моніторингу).</w:t>
      </w:r>
    </w:p>
    <w:p w:rsidR="000A671B" w:rsidRPr="003218D6" w:rsidRDefault="00445C07"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9</w:t>
      </w:r>
      <w:r w:rsidR="000A671B" w:rsidRPr="003218D6">
        <w:rPr>
          <w:rFonts w:ascii="Times New Roman" w:hAnsi="Times New Roman" w:cs="Times New Roman"/>
          <w:sz w:val="24"/>
          <w:szCs w:val="24"/>
          <w:lang w:val="ru-RU"/>
        </w:rPr>
        <w:t>.2. Робота з проведення внутрішкільного моніторингу  здійснюється методичною радою школи (ради моніторингу).</w:t>
      </w:r>
    </w:p>
    <w:p w:rsidR="000A671B" w:rsidRPr="003218D6" w:rsidRDefault="00445C07"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9</w:t>
      </w:r>
      <w:r w:rsidR="000A671B" w:rsidRPr="003218D6">
        <w:rPr>
          <w:rFonts w:ascii="Times New Roman" w:hAnsi="Times New Roman" w:cs="Times New Roman"/>
          <w:sz w:val="24"/>
          <w:szCs w:val="24"/>
          <w:lang w:val="ru-RU"/>
        </w:rPr>
        <w:t xml:space="preserve">.3. Загальне керівництво здійсненням внутрішнього моніторингу  покладається на </w:t>
      </w:r>
      <w:proofErr w:type="gramStart"/>
      <w:r w:rsidR="000A671B" w:rsidRPr="003218D6">
        <w:rPr>
          <w:rFonts w:ascii="Times New Roman" w:hAnsi="Times New Roman" w:cs="Times New Roman"/>
          <w:sz w:val="24"/>
          <w:szCs w:val="24"/>
          <w:lang w:val="ru-RU"/>
        </w:rPr>
        <w:t>адм</w:t>
      </w:r>
      <w:proofErr w:type="gramEnd"/>
      <w:r w:rsidR="000A671B" w:rsidRPr="003218D6">
        <w:rPr>
          <w:rFonts w:ascii="Times New Roman" w:hAnsi="Times New Roman" w:cs="Times New Roman"/>
          <w:sz w:val="24"/>
          <w:szCs w:val="24"/>
          <w:lang w:val="ru-RU"/>
        </w:rPr>
        <w:t>іністрацію школи.</w:t>
      </w:r>
    </w:p>
    <w:p w:rsidR="000A671B" w:rsidRPr="003218D6" w:rsidRDefault="00445C07"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9</w:t>
      </w:r>
      <w:r w:rsidR="000A671B" w:rsidRPr="003218D6">
        <w:rPr>
          <w:rFonts w:ascii="Times New Roman" w:hAnsi="Times New Roman" w:cs="Times New Roman"/>
          <w:sz w:val="24"/>
          <w:szCs w:val="24"/>
          <w:lang w:val="ru-RU"/>
        </w:rPr>
        <w:t>.4. Педагог  має можливість обрати один із запропонованих видів моніторингу.</w:t>
      </w:r>
    </w:p>
    <w:p w:rsidR="000A671B" w:rsidRPr="003218D6" w:rsidRDefault="00445C07"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9</w:t>
      </w:r>
      <w:r w:rsidR="000A671B" w:rsidRPr="003218D6">
        <w:rPr>
          <w:rFonts w:ascii="Times New Roman" w:hAnsi="Times New Roman" w:cs="Times New Roman"/>
          <w:sz w:val="24"/>
          <w:szCs w:val="24"/>
          <w:lang w:val="ru-RU"/>
        </w:rPr>
        <w:t xml:space="preserve">.5. Моніторингові </w:t>
      </w:r>
      <w:proofErr w:type="gramStart"/>
      <w:r w:rsidR="000A671B" w:rsidRPr="003218D6">
        <w:rPr>
          <w:rFonts w:ascii="Times New Roman" w:hAnsi="Times New Roman" w:cs="Times New Roman"/>
          <w:sz w:val="24"/>
          <w:szCs w:val="24"/>
          <w:lang w:val="ru-RU"/>
        </w:rPr>
        <w:t>досл</w:t>
      </w:r>
      <w:proofErr w:type="gramEnd"/>
      <w:r w:rsidR="000A671B" w:rsidRPr="003218D6">
        <w:rPr>
          <w:rFonts w:ascii="Times New Roman" w:hAnsi="Times New Roman" w:cs="Times New Roman"/>
          <w:sz w:val="24"/>
          <w:szCs w:val="24"/>
          <w:lang w:val="ru-RU"/>
        </w:rPr>
        <w:t>ідження вчитель координує та узгоджує  з кер</w:t>
      </w:r>
      <w:r w:rsidR="0070369E" w:rsidRPr="003218D6">
        <w:rPr>
          <w:rFonts w:ascii="Times New Roman" w:hAnsi="Times New Roman" w:cs="Times New Roman"/>
          <w:sz w:val="24"/>
          <w:szCs w:val="24"/>
          <w:lang w:val="ru-RU"/>
        </w:rPr>
        <w:t>івником  методичного об’єднання</w:t>
      </w:r>
      <w:r w:rsidR="000A671B" w:rsidRPr="003218D6">
        <w:rPr>
          <w:rFonts w:ascii="Times New Roman" w:hAnsi="Times New Roman" w:cs="Times New Roman"/>
          <w:sz w:val="24"/>
          <w:szCs w:val="24"/>
          <w:lang w:val="ru-RU"/>
        </w:rPr>
        <w:t>, головою методичної ради, адміністрацією школи.</w:t>
      </w:r>
    </w:p>
    <w:p w:rsidR="000A671B" w:rsidRPr="003218D6" w:rsidRDefault="00445C07"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9</w:t>
      </w:r>
      <w:r w:rsidR="000A671B" w:rsidRPr="003218D6">
        <w:rPr>
          <w:rFonts w:ascii="Times New Roman" w:hAnsi="Times New Roman" w:cs="Times New Roman"/>
          <w:sz w:val="24"/>
          <w:szCs w:val="24"/>
          <w:lang w:val="ru-RU"/>
        </w:rPr>
        <w:t xml:space="preserve">.6. Для проведення моніторингових </w:t>
      </w:r>
      <w:proofErr w:type="gramStart"/>
      <w:r w:rsidR="000A671B" w:rsidRPr="003218D6">
        <w:rPr>
          <w:rFonts w:ascii="Times New Roman" w:hAnsi="Times New Roman" w:cs="Times New Roman"/>
          <w:sz w:val="24"/>
          <w:szCs w:val="24"/>
          <w:lang w:val="ru-RU"/>
        </w:rPr>
        <w:t>досл</w:t>
      </w:r>
      <w:proofErr w:type="gramEnd"/>
      <w:r w:rsidR="000A671B" w:rsidRPr="003218D6">
        <w:rPr>
          <w:rFonts w:ascii="Times New Roman" w:hAnsi="Times New Roman" w:cs="Times New Roman"/>
          <w:sz w:val="24"/>
          <w:szCs w:val="24"/>
          <w:lang w:val="ru-RU"/>
        </w:rPr>
        <w:t>іджень використовуються тільки  затверджені технології (інструментарії).</w:t>
      </w:r>
    </w:p>
    <w:p w:rsidR="000A671B" w:rsidRPr="003218D6" w:rsidRDefault="00445C07"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9</w:t>
      </w:r>
      <w:r w:rsidR="000A671B" w:rsidRPr="003218D6">
        <w:rPr>
          <w:rFonts w:ascii="Times New Roman" w:hAnsi="Times New Roman" w:cs="Times New Roman"/>
          <w:sz w:val="24"/>
          <w:szCs w:val="24"/>
          <w:lang w:val="ru-RU"/>
        </w:rPr>
        <w:t>.7. Педагогічні працівники відповідають за дотримання  кр</w:t>
      </w:r>
      <w:r w:rsidR="00E87DF7" w:rsidRPr="003218D6">
        <w:rPr>
          <w:rFonts w:ascii="Times New Roman" w:hAnsi="Times New Roman" w:cs="Times New Roman"/>
          <w:sz w:val="24"/>
          <w:szCs w:val="24"/>
          <w:lang w:val="ru-RU"/>
        </w:rPr>
        <w:t>итеріїв  здійснення моніторингу</w:t>
      </w:r>
      <w:r w:rsidR="000A671B" w:rsidRPr="003218D6">
        <w:rPr>
          <w:rFonts w:ascii="Times New Roman" w:hAnsi="Times New Roman" w:cs="Times New Roman"/>
          <w:sz w:val="24"/>
          <w:szCs w:val="24"/>
          <w:lang w:val="ru-RU"/>
        </w:rPr>
        <w:t>, зазначе</w:t>
      </w:r>
      <w:r w:rsidR="00B24A59" w:rsidRPr="003218D6">
        <w:rPr>
          <w:rFonts w:ascii="Times New Roman" w:hAnsi="Times New Roman" w:cs="Times New Roman"/>
          <w:sz w:val="24"/>
          <w:szCs w:val="24"/>
          <w:lang w:val="ru-RU"/>
        </w:rPr>
        <w:t>них у даному Положенні</w:t>
      </w:r>
      <w:r w:rsidR="000A671B" w:rsidRPr="003218D6">
        <w:rPr>
          <w:rFonts w:ascii="Times New Roman" w:hAnsi="Times New Roman" w:cs="Times New Roman"/>
          <w:sz w:val="24"/>
          <w:szCs w:val="24"/>
          <w:lang w:val="ru-RU"/>
        </w:rPr>
        <w:t>.</w:t>
      </w:r>
    </w:p>
    <w:p w:rsidR="000A671B" w:rsidRPr="003218D6" w:rsidRDefault="00445C07"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9</w:t>
      </w:r>
      <w:r w:rsidR="000A671B" w:rsidRPr="003218D6">
        <w:rPr>
          <w:rFonts w:ascii="Times New Roman" w:hAnsi="Times New Roman" w:cs="Times New Roman"/>
          <w:sz w:val="24"/>
          <w:szCs w:val="24"/>
          <w:lang w:val="ru-RU"/>
        </w:rPr>
        <w:t xml:space="preserve">.8. Керівник методичного об’єднання відповідає  за дотримання критеріїв  здійсненя моніторингу  на </w:t>
      </w:r>
      <w:proofErr w:type="gramStart"/>
      <w:r w:rsidR="000A671B" w:rsidRPr="003218D6">
        <w:rPr>
          <w:rFonts w:ascii="Times New Roman" w:hAnsi="Times New Roman" w:cs="Times New Roman"/>
          <w:sz w:val="24"/>
          <w:szCs w:val="24"/>
          <w:lang w:val="ru-RU"/>
        </w:rPr>
        <w:t>р</w:t>
      </w:r>
      <w:proofErr w:type="gramEnd"/>
      <w:r w:rsidR="000A671B" w:rsidRPr="003218D6">
        <w:rPr>
          <w:rFonts w:ascii="Times New Roman" w:hAnsi="Times New Roman" w:cs="Times New Roman"/>
          <w:sz w:val="24"/>
          <w:szCs w:val="24"/>
          <w:lang w:val="ru-RU"/>
        </w:rPr>
        <w:t>івні свого методичного об’єднання.</w:t>
      </w:r>
    </w:p>
    <w:p w:rsidR="000A671B" w:rsidRPr="003218D6" w:rsidRDefault="00445C07"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9</w:t>
      </w:r>
      <w:r w:rsidR="000A671B" w:rsidRPr="003218D6">
        <w:rPr>
          <w:rFonts w:ascii="Times New Roman" w:hAnsi="Times New Roman" w:cs="Times New Roman"/>
          <w:sz w:val="24"/>
          <w:szCs w:val="24"/>
          <w:lang w:val="ru-RU"/>
        </w:rPr>
        <w:t xml:space="preserve">.9. Результати моніторингових </w:t>
      </w:r>
      <w:proofErr w:type="gramStart"/>
      <w:r w:rsidR="000A671B" w:rsidRPr="003218D6">
        <w:rPr>
          <w:rFonts w:ascii="Times New Roman" w:hAnsi="Times New Roman" w:cs="Times New Roman"/>
          <w:sz w:val="24"/>
          <w:szCs w:val="24"/>
          <w:lang w:val="ru-RU"/>
        </w:rPr>
        <w:t>досл</w:t>
      </w:r>
      <w:proofErr w:type="gramEnd"/>
      <w:r w:rsidR="000A671B" w:rsidRPr="003218D6">
        <w:rPr>
          <w:rFonts w:ascii="Times New Roman" w:hAnsi="Times New Roman" w:cs="Times New Roman"/>
          <w:sz w:val="24"/>
          <w:szCs w:val="24"/>
          <w:lang w:val="ru-RU"/>
        </w:rPr>
        <w:t>іджень  педагогів узагальнюються за формою, затвердженою методичною радою та погодженою з методичним об’єднанням.</w:t>
      </w:r>
    </w:p>
    <w:p w:rsidR="000A671B" w:rsidRPr="003218D6" w:rsidRDefault="00445C07"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9</w:t>
      </w:r>
      <w:r w:rsidR="000A671B" w:rsidRPr="003218D6">
        <w:rPr>
          <w:rFonts w:ascii="Times New Roman" w:hAnsi="Times New Roman" w:cs="Times New Roman"/>
          <w:sz w:val="24"/>
          <w:szCs w:val="24"/>
          <w:lang w:val="ru-RU"/>
        </w:rPr>
        <w:t xml:space="preserve">.10. Узагальнення моніторингових </w:t>
      </w:r>
      <w:proofErr w:type="gramStart"/>
      <w:r w:rsidR="000A671B" w:rsidRPr="003218D6">
        <w:rPr>
          <w:rFonts w:ascii="Times New Roman" w:hAnsi="Times New Roman" w:cs="Times New Roman"/>
          <w:sz w:val="24"/>
          <w:szCs w:val="24"/>
          <w:lang w:val="ru-RU"/>
        </w:rPr>
        <w:t>досл</w:t>
      </w:r>
      <w:proofErr w:type="gramEnd"/>
      <w:r w:rsidR="000A671B" w:rsidRPr="003218D6">
        <w:rPr>
          <w:rFonts w:ascii="Times New Roman" w:hAnsi="Times New Roman" w:cs="Times New Roman"/>
          <w:sz w:val="24"/>
          <w:szCs w:val="24"/>
          <w:lang w:val="ru-RU"/>
        </w:rPr>
        <w:t>іджень на рівні школи проводить методична рада (рада моніторингу).</w:t>
      </w:r>
    </w:p>
    <w:p w:rsidR="000A671B" w:rsidRPr="003218D6" w:rsidRDefault="00445C07"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9</w:t>
      </w:r>
      <w:r w:rsidR="000A671B" w:rsidRPr="003218D6">
        <w:rPr>
          <w:rFonts w:ascii="Times New Roman" w:hAnsi="Times New Roman" w:cs="Times New Roman"/>
          <w:sz w:val="24"/>
          <w:szCs w:val="24"/>
          <w:lang w:val="ru-RU"/>
        </w:rPr>
        <w:t xml:space="preserve">.11. Аналіз та обговорення </w:t>
      </w:r>
      <w:proofErr w:type="gramStart"/>
      <w:r w:rsidR="000A671B" w:rsidRPr="003218D6">
        <w:rPr>
          <w:rFonts w:ascii="Times New Roman" w:hAnsi="Times New Roman" w:cs="Times New Roman"/>
          <w:sz w:val="24"/>
          <w:szCs w:val="24"/>
          <w:lang w:val="ru-RU"/>
        </w:rPr>
        <w:t>п</w:t>
      </w:r>
      <w:proofErr w:type="gramEnd"/>
      <w:r w:rsidR="000A671B" w:rsidRPr="003218D6">
        <w:rPr>
          <w:rFonts w:ascii="Times New Roman" w:hAnsi="Times New Roman" w:cs="Times New Roman"/>
          <w:sz w:val="24"/>
          <w:szCs w:val="24"/>
          <w:lang w:val="ru-RU"/>
        </w:rPr>
        <w:t xml:space="preserve">ідсумків моніторингових досліджень проводиться щороку на засіданнях  предметних методичних об’єднань, методичної та педагогічної ради школи. </w:t>
      </w:r>
    </w:p>
    <w:p w:rsidR="000A671B" w:rsidRPr="003218D6" w:rsidRDefault="00445C07"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9</w:t>
      </w:r>
      <w:r w:rsidR="000A671B" w:rsidRPr="003218D6">
        <w:rPr>
          <w:rFonts w:ascii="Times New Roman" w:hAnsi="Times New Roman" w:cs="Times New Roman"/>
          <w:sz w:val="24"/>
          <w:szCs w:val="24"/>
          <w:lang w:val="ru-RU"/>
        </w:rPr>
        <w:t xml:space="preserve">.12.Матеріали моніторингових </w:t>
      </w:r>
      <w:proofErr w:type="gramStart"/>
      <w:r w:rsidR="000A671B" w:rsidRPr="003218D6">
        <w:rPr>
          <w:rFonts w:ascii="Times New Roman" w:hAnsi="Times New Roman" w:cs="Times New Roman"/>
          <w:sz w:val="24"/>
          <w:szCs w:val="24"/>
          <w:lang w:val="ru-RU"/>
        </w:rPr>
        <w:t>досл</w:t>
      </w:r>
      <w:proofErr w:type="gramEnd"/>
      <w:r w:rsidR="000A671B" w:rsidRPr="003218D6">
        <w:rPr>
          <w:rFonts w:ascii="Times New Roman" w:hAnsi="Times New Roman" w:cs="Times New Roman"/>
          <w:sz w:val="24"/>
          <w:szCs w:val="24"/>
          <w:lang w:val="ru-RU"/>
        </w:rPr>
        <w:t>ід</w:t>
      </w:r>
      <w:r w:rsidR="00B24A59" w:rsidRPr="003218D6">
        <w:rPr>
          <w:rFonts w:ascii="Times New Roman" w:hAnsi="Times New Roman" w:cs="Times New Roman"/>
          <w:sz w:val="24"/>
          <w:szCs w:val="24"/>
          <w:lang w:val="ru-RU"/>
        </w:rPr>
        <w:t>жень зберігаються протягом року</w:t>
      </w:r>
      <w:r w:rsidR="000A671B" w:rsidRPr="003218D6">
        <w:rPr>
          <w:rFonts w:ascii="Times New Roman" w:hAnsi="Times New Roman" w:cs="Times New Roman"/>
          <w:sz w:val="24"/>
          <w:szCs w:val="24"/>
          <w:lang w:val="ru-RU"/>
        </w:rPr>
        <w:t>, а підсумкові – протягом навчання учнів, із якими проводиться моніторинг.</w:t>
      </w:r>
    </w:p>
    <w:p w:rsidR="000A671B" w:rsidRPr="003218D6" w:rsidRDefault="00445C07"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9</w:t>
      </w:r>
      <w:r w:rsidR="000A671B" w:rsidRPr="003218D6">
        <w:rPr>
          <w:rFonts w:ascii="Times New Roman" w:hAnsi="Times New Roman" w:cs="Times New Roman"/>
          <w:sz w:val="24"/>
          <w:szCs w:val="24"/>
          <w:lang w:val="ru-RU"/>
        </w:rPr>
        <w:t xml:space="preserve">.13. Моніторингові </w:t>
      </w:r>
      <w:proofErr w:type="gramStart"/>
      <w:r w:rsidR="000A671B" w:rsidRPr="003218D6">
        <w:rPr>
          <w:rFonts w:ascii="Times New Roman" w:hAnsi="Times New Roman" w:cs="Times New Roman"/>
          <w:sz w:val="24"/>
          <w:szCs w:val="24"/>
          <w:lang w:val="ru-RU"/>
        </w:rPr>
        <w:t>досл</w:t>
      </w:r>
      <w:proofErr w:type="gramEnd"/>
      <w:r w:rsidR="000A671B" w:rsidRPr="003218D6">
        <w:rPr>
          <w:rFonts w:ascii="Times New Roman" w:hAnsi="Times New Roman" w:cs="Times New Roman"/>
          <w:sz w:val="24"/>
          <w:szCs w:val="24"/>
          <w:lang w:val="ru-RU"/>
        </w:rPr>
        <w:t>ідження можуть проводитися з учнями, педагогічними працівниками школи, за згодою ради школи – з батьками та громадськістю.</w:t>
      </w:r>
    </w:p>
    <w:p w:rsidR="000A671B" w:rsidRPr="003218D6" w:rsidRDefault="00445C07"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9</w:t>
      </w:r>
      <w:r w:rsidR="000A671B" w:rsidRPr="003218D6">
        <w:rPr>
          <w:rFonts w:ascii="Times New Roman" w:hAnsi="Times New Roman" w:cs="Times New Roman"/>
          <w:sz w:val="24"/>
          <w:szCs w:val="24"/>
          <w:lang w:val="ru-RU"/>
        </w:rPr>
        <w:t xml:space="preserve">.14. Проведення моніторингових </w:t>
      </w:r>
      <w:proofErr w:type="gramStart"/>
      <w:r w:rsidR="000A671B" w:rsidRPr="003218D6">
        <w:rPr>
          <w:rFonts w:ascii="Times New Roman" w:hAnsi="Times New Roman" w:cs="Times New Roman"/>
          <w:sz w:val="24"/>
          <w:szCs w:val="24"/>
          <w:lang w:val="ru-RU"/>
        </w:rPr>
        <w:t>досл</w:t>
      </w:r>
      <w:proofErr w:type="gramEnd"/>
      <w:r w:rsidR="000A671B" w:rsidRPr="003218D6">
        <w:rPr>
          <w:rFonts w:ascii="Times New Roman" w:hAnsi="Times New Roman" w:cs="Times New Roman"/>
          <w:sz w:val="24"/>
          <w:szCs w:val="24"/>
          <w:lang w:val="ru-RU"/>
        </w:rPr>
        <w:t>іджень здійснюється в три етапи:</w:t>
      </w:r>
    </w:p>
    <w:p w:rsidR="000A671B" w:rsidRPr="003218D6" w:rsidRDefault="000A671B"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xml:space="preserve">І етап  </w:t>
      </w:r>
      <w:proofErr w:type="gramStart"/>
      <w:r w:rsidRPr="003218D6">
        <w:rPr>
          <w:rFonts w:ascii="Times New Roman" w:hAnsi="Times New Roman" w:cs="Times New Roman"/>
          <w:sz w:val="24"/>
          <w:szCs w:val="24"/>
          <w:lang w:val="ru-RU"/>
        </w:rPr>
        <w:t>-п</w:t>
      </w:r>
      <w:proofErr w:type="gramEnd"/>
      <w:r w:rsidRPr="003218D6">
        <w:rPr>
          <w:rFonts w:ascii="Times New Roman" w:hAnsi="Times New Roman" w:cs="Times New Roman"/>
          <w:sz w:val="24"/>
          <w:szCs w:val="24"/>
          <w:lang w:val="ru-RU"/>
        </w:rPr>
        <w:t>ідготовчий: передбачає постановку мети, визначення об’єкта спостереження, встановлення  термінів проведення моніторингу, вивчення відповідної літератури, підбір інструментарію;</w:t>
      </w:r>
    </w:p>
    <w:p w:rsidR="000A671B" w:rsidRPr="003218D6" w:rsidRDefault="000A671B"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xml:space="preserve"> ІІ етап -  практичний : збі</w:t>
      </w:r>
      <w:proofErr w:type="gramStart"/>
      <w:r w:rsidRPr="003218D6">
        <w:rPr>
          <w:rFonts w:ascii="Times New Roman" w:hAnsi="Times New Roman" w:cs="Times New Roman"/>
          <w:sz w:val="24"/>
          <w:szCs w:val="24"/>
          <w:lang w:val="ru-RU"/>
        </w:rPr>
        <w:t>р</w:t>
      </w:r>
      <w:proofErr w:type="gramEnd"/>
      <w:r w:rsidRPr="003218D6">
        <w:rPr>
          <w:rFonts w:ascii="Times New Roman" w:hAnsi="Times New Roman" w:cs="Times New Roman"/>
          <w:sz w:val="24"/>
          <w:szCs w:val="24"/>
          <w:lang w:val="ru-RU"/>
        </w:rPr>
        <w:t xml:space="preserve"> інформації через проведення співбесід, тестувань, анкетувань, відвідування уроків, проведення контрольних, тестових робіт, позакласних заходів; аналіз документації, співбесіди, самооцінка тощо;</w:t>
      </w:r>
    </w:p>
    <w:p w:rsidR="000A671B" w:rsidRPr="003218D6" w:rsidRDefault="000A671B"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xml:space="preserve"> ІІІ етап -  аналітичний : систематизація  і аналіз інформації, розробка  рекомендацій та пропозицій, формулювання висновків, коректування, прогнозування, контроль за виконанням  прийнятих управлінських </w:t>
      </w:r>
      <w:proofErr w:type="gramStart"/>
      <w:r w:rsidRPr="003218D6">
        <w:rPr>
          <w:rFonts w:ascii="Times New Roman" w:hAnsi="Times New Roman" w:cs="Times New Roman"/>
          <w:sz w:val="24"/>
          <w:szCs w:val="24"/>
          <w:lang w:val="ru-RU"/>
        </w:rPr>
        <w:t>р</w:t>
      </w:r>
      <w:proofErr w:type="gramEnd"/>
      <w:r w:rsidRPr="003218D6">
        <w:rPr>
          <w:rFonts w:ascii="Times New Roman" w:hAnsi="Times New Roman" w:cs="Times New Roman"/>
          <w:sz w:val="24"/>
          <w:szCs w:val="24"/>
          <w:lang w:val="ru-RU"/>
        </w:rPr>
        <w:t>ішень.</w:t>
      </w:r>
    </w:p>
    <w:p w:rsidR="006A3C76" w:rsidRPr="003218D6" w:rsidRDefault="00445C07"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9</w:t>
      </w:r>
      <w:r w:rsidR="006A3C76" w:rsidRPr="003218D6">
        <w:rPr>
          <w:rFonts w:ascii="Times New Roman" w:hAnsi="Times New Roman" w:cs="Times New Roman"/>
          <w:sz w:val="24"/>
          <w:szCs w:val="24"/>
          <w:lang w:val="ru-RU"/>
        </w:rPr>
        <w:t xml:space="preserve">.15. Етапи, завдання моніторингових </w:t>
      </w:r>
      <w:proofErr w:type="gramStart"/>
      <w:r w:rsidR="006A3C76" w:rsidRPr="003218D6">
        <w:rPr>
          <w:rFonts w:ascii="Times New Roman" w:hAnsi="Times New Roman" w:cs="Times New Roman"/>
          <w:sz w:val="24"/>
          <w:szCs w:val="24"/>
          <w:lang w:val="ru-RU"/>
        </w:rPr>
        <w:t>досл</w:t>
      </w:r>
      <w:proofErr w:type="gramEnd"/>
      <w:r w:rsidR="006A3C76" w:rsidRPr="003218D6">
        <w:rPr>
          <w:rFonts w:ascii="Times New Roman" w:hAnsi="Times New Roman" w:cs="Times New Roman"/>
          <w:sz w:val="24"/>
          <w:szCs w:val="24"/>
          <w:lang w:val="ru-RU"/>
        </w:rPr>
        <w:t>іджень навчальних досягнень (сформованих компетентностей) (див. Додаток 2).</w:t>
      </w:r>
    </w:p>
    <w:p w:rsidR="000A671B" w:rsidRPr="003218D6" w:rsidRDefault="00445C07"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9.16</w:t>
      </w:r>
      <w:r w:rsidR="000A671B" w:rsidRPr="003218D6">
        <w:rPr>
          <w:rFonts w:ascii="Times New Roman" w:hAnsi="Times New Roman" w:cs="Times New Roman"/>
          <w:sz w:val="24"/>
          <w:szCs w:val="24"/>
          <w:lang w:val="ru-RU"/>
        </w:rPr>
        <w:t xml:space="preserve">. Терміни проведенння моніторингу визначаються планом роботи школи на </w:t>
      </w:r>
      <w:proofErr w:type="gramStart"/>
      <w:r w:rsidR="000A671B" w:rsidRPr="003218D6">
        <w:rPr>
          <w:rFonts w:ascii="Times New Roman" w:hAnsi="Times New Roman" w:cs="Times New Roman"/>
          <w:sz w:val="24"/>
          <w:szCs w:val="24"/>
          <w:lang w:val="ru-RU"/>
        </w:rPr>
        <w:t>р</w:t>
      </w:r>
      <w:proofErr w:type="gramEnd"/>
      <w:r w:rsidR="000A671B" w:rsidRPr="003218D6">
        <w:rPr>
          <w:rFonts w:ascii="Times New Roman" w:hAnsi="Times New Roman" w:cs="Times New Roman"/>
          <w:sz w:val="24"/>
          <w:szCs w:val="24"/>
          <w:lang w:val="ru-RU"/>
        </w:rPr>
        <w:t>ік.</w:t>
      </w:r>
    </w:p>
    <w:p w:rsidR="00E87DF7" w:rsidRPr="003218D6" w:rsidRDefault="00445C07"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10</w:t>
      </w:r>
      <w:r w:rsidR="000A671B" w:rsidRPr="003218D6">
        <w:rPr>
          <w:rFonts w:ascii="Times New Roman" w:hAnsi="Times New Roman" w:cs="Times New Roman"/>
          <w:sz w:val="24"/>
          <w:szCs w:val="24"/>
          <w:lang w:val="ru-RU"/>
        </w:rPr>
        <w:t xml:space="preserve">. Відповідальність щодо здійснення внутрішкільного  моніторингу  </w:t>
      </w:r>
      <w:r w:rsidR="00E87DF7" w:rsidRPr="003218D6">
        <w:rPr>
          <w:rFonts w:ascii="Times New Roman" w:hAnsi="Times New Roman" w:cs="Times New Roman"/>
          <w:sz w:val="24"/>
          <w:szCs w:val="24"/>
          <w:lang w:val="ru-RU"/>
        </w:rPr>
        <w:t xml:space="preserve">   </w:t>
      </w:r>
    </w:p>
    <w:p w:rsidR="000A671B" w:rsidRPr="003218D6" w:rsidRDefault="000A671B"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xml:space="preserve"> Відповідальність за організацію роботи зі здійснення внутрішкільного моніторингу  покладається на методичну раду </w:t>
      </w:r>
      <w:proofErr w:type="gramStart"/>
      <w:r w:rsidRPr="003218D6">
        <w:rPr>
          <w:rFonts w:ascii="Times New Roman" w:hAnsi="Times New Roman" w:cs="Times New Roman"/>
          <w:sz w:val="24"/>
          <w:szCs w:val="24"/>
          <w:lang w:val="ru-RU"/>
        </w:rPr>
        <w:t xml:space="preserve">( </w:t>
      </w:r>
      <w:proofErr w:type="gramEnd"/>
      <w:r w:rsidRPr="003218D6">
        <w:rPr>
          <w:rFonts w:ascii="Times New Roman" w:hAnsi="Times New Roman" w:cs="Times New Roman"/>
          <w:sz w:val="24"/>
          <w:szCs w:val="24"/>
          <w:lang w:val="ru-RU"/>
        </w:rPr>
        <w:t>чи раду моніторингу) навчального закладу.</w:t>
      </w:r>
    </w:p>
    <w:p w:rsidR="00046489" w:rsidRPr="003218D6" w:rsidRDefault="00445C07"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11</w:t>
      </w:r>
      <w:r w:rsidR="000A671B" w:rsidRPr="003218D6">
        <w:rPr>
          <w:rFonts w:ascii="Times New Roman" w:hAnsi="Times New Roman" w:cs="Times New Roman"/>
          <w:sz w:val="24"/>
          <w:szCs w:val="24"/>
          <w:lang w:val="ru-RU"/>
        </w:rPr>
        <w:t xml:space="preserve">. </w:t>
      </w:r>
      <w:proofErr w:type="gramStart"/>
      <w:r w:rsidR="000A671B" w:rsidRPr="003218D6">
        <w:rPr>
          <w:rFonts w:ascii="Times New Roman" w:hAnsi="Times New Roman" w:cs="Times New Roman"/>
          <w:sz w:val="24"/>
          <w:szCs w:val="24"/>
          <w:lang w:val="ru-RU"/>
        </w:rPr>
        <w:t>П</w:t>
      </w:r>
      <w:proofErr w:type="gramEnd"/>
      <w:r w:rsidR="000A671B" w:rsidRPr="003218D6">
        <w:rPr>
          <w:rFonts w:ascii="Times New Roman" w:hAnsi="Times New Roman" w:cs="Times New Roman"/>
          <w:sz w:val="24"/>
          <w:szCs w:val="24"/>
          <w:lang w:val="ru-RU"/>
        </w:rPr>
        <w:t xml:space="preserve">ідсумки моніторингу </w:t>
      </w:r>
    </w:p>
    <w:p w:rsidR="000A671B" w:rsidRPr="003218D6" w:rsidRDefault="00445C07"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lastRenderedPageBreak/>
        <w:t>11</w:t>
      </w:r>
      <w:r w:rsidR="000A671B" w:rsidRPr="003218D6">
        <w:rPr>
          <w:rFonts w:ascii="Times New Roman" w:hAnsi="Times New Roman" w:cs="Times New Roman"/>
          <w:sz w:val="24"/>
          <w:szCs w:val="24"/>
          <w:lang w:val="ru-RU"/>
        </w:rPr>
        <w:t xml:space="preserve">.1. </w:t>
      </w:r>
      <w:proofErr w:type="gramStart"/>
      <w:r w:rsidR="000A671B" w:rsidRPr="003218D6">
        <w:rPr>
          <w:rFonts w:ascii="Times New Roman" w:hAnsi="Times New Roman" w:cs="Times New Roman"/>
          <w:sz w:val="24"/>
          <w:szCs w:val="24"/>
          <w:lang w:val="ru-RU"/>
        </w:rPr>
        <w:t>П</w:t>
      </w:r>
      <w:proofErr w:type="gramEnd"/>
      <w:r w:rsidR="000A671B" w:rsidRPr="003218D6">
        <w:rPr>
          <w:rFonts w:ascii="Times New Roman" w:hAnsi="Times New Roman" w:cs="Times New Roman"/>
          <w:sz w:val="24"/>
          <w:szCs w:val="24"/>
          <w:lang w:val="ru-RU"/>
        </w:rPr>
        <w:t>ідсумки моніторингу проводяться два рази на рік (за підсумками семестру, навчального року).</w:t>
      </w:r>
    </w:p>
    <w:p w:rsidR="000A671B" w:rsidRPr="003218D6" w:rsidRDefault="00445C07"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11</w:t>
      </w:r>
      <w:r w:rsidR="000A671B" w:rsidRPr="003218D6">
        <w:rPr>
          <w:rFonts w:ascii="Times New Roman" w:hAnsi="Times New Roman" w:cs="Times New Roman"/>
          <w:sz w:val="24"/>
          <w:szCs w:val="24"/>
          <w:lang w:val="ru-RU"/>
        </w:rPr>
        <w:t xml:space="preserve">.2. </w:t>
      </w:r>
      <w:proofErr w:type="gramStart"/>
      <w:r w:rsidR="000A671B" w:rsidRPr="003218D6">
        <w:rPr>
          <w:rFonts w:ascii="Times New Roman" w:hAnsi="Times New Roman" w:cs="Times New Roman"/>
          <w:sz w:val="24"/>
          <w:szCs w:val="24"/>
          <w:lang w:val="ru-RU"/>
        </w:rPr>
        <w:t>П</w:t>
      </w:r>
      <w:proofErr w:type="gramEnd"/>
      <w:r w:rsidR="000A671B" w:rsidRPr="003218D6">
        <w:rPr>
          <w:rFonts w:ascii="Times New Roman" w:hAnsi="Times New Roman" w:cs="Times New Roman"/>
          <w:sz w:val="24"/>
          <w:szCs w:val="24"/>
          <w:lang w:val="ru-RU"/>
        </w:rPr>
        <w:t>ідсумки моніторингу  висвітлюються в довідково-аналітичних матеріалах, що мають  конкретні, реально виконувані рекомендації; оформлюються у  вигляді схем, таблиць, діаграм.</w:t>
      </w:r>
    </w:p>
    <w:p w:rsidR="000A671B" w:rsidRPr="003218D6" w:rsidRDefault="00445C07"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rPr>
        <w:t>11</w:t>
      </w:r>
      <w:r w:rsidR="000A671B" w:rsidRPr="003218D6">
        <w:rPr>
          <w:rFonts w:ascii="Times New Roman" w:hAnsi="Times New Roman" w:cs="Times New Roman"/>
          <w:sz w:val="24"/>
          <w:szCs w:val="24"/>
          <w:lang w:val="ru-RU"/>
        </w:rPr>
        <w:t xml:space="preserve">.3. </w:t>
      </w:r>
      <w:proofErr w:type="gramStart"/>
      <w:r w:rsidR="000A671B" w:rsidRPr="003218D6">
        <w:rPr>
          <w:rFonts w:ascii="Times New Roman" w:hAnsi="Times New Roman" w:cs="Times New Roman"/>
          <w:sz w:val="24"/>
          <w:szCs w:val="24"/>
          <w:lang w:val="ru-RU"/>
        </w:rPr>
        <w:t>П</w:t>
      </w:r>
      <w:proofErr w:type="gramEnd"/>
      <w:r w:rsidR="000A671B" w:rsidRPr="003218D6">
        <w:rPr>
          <w:rFonts w:ascii="Times New Roman" w:hAnsi="Times New Roman" w:cs="Times New Roman"/>
          <w:sz w:val="24"/>
          <w:szCs w:val="24"/>
          <w:lang w:val="ru-RU"/>
        </w:rPr>
        <w:t>ідсумки моніторингу можуть обговорюватися на засіданнях педагогічної ради, нарадах при директорі чи заступникові директора,  на засіданнях методичної ради школи, засіданнях шкільних методичних об’єднань.</w:t>
      </w:r>
    </w:p>
    <w:p w:rsidR="000A671B" w:rsidRPr="003218D6" w:rsidRDefault="00445C07"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rPr>
        <w:t>11</w:t>
      </w:r>
      <w:r w:rsidR="000A671B" w:rsidRPr="003218D6">
        <w:rPr>
          <w:rFonts w:ascii="Times New Roman" w:hAnsi="Times New Roman" w:cs="Times New Roman"/>
          <w:sz w:val="24"/>
          <w:szCs w:val="24"/>
          <w:lang w:val="ru-RU"/>
        </w:rPr>
        <w:t xml:space="preserve">.4. За результатами моніторингу  розробляються рекомендації, приймаються управлінські </w:t>
      </w:r>
      <w:proofErr w:type="gramStart"/>
      <w:r w:rsidR="000A671B" w:rsidRPr="003218D6">
        <w:rPr>
          <w:rFonts w:ascii="Times New Roman" w:hAnsi="Times New Roman" w:cs="Times New Roman"/>
          <w:sz w:val="24"/>
          <w:szCs w:val="24"/>
          <w:lang w:val="ru-RU"/>
        </w:rPr>
        <w:t>р</w:t>
      </w:r>
      <w:proofErr w:type="gramEnd"/>
      <w:r w:rsidR="000A671B" w:rsidRPr="003218D6">
        <w:rPr>
          <w:rFonts w:ascii="Times New Roman" w:hAnsi="Times New Roman" w:cs="Times New Roman"/>
          <w:sz w:val="24"/>
          <w:szCs w:val="24"/>
          <w:lang w:val="ru-RU"/>
        </w:rPr>
        <w:t>ішення, видаються накази, оформлюються аналітичні довідки, здійснюється планування</w:t>
      </w:r>
      <w:r w:rsidR="00176343" w:rsidRPr="003218D6">
        <w:rPr>
          <w:rFonts w:ascii="Times New Roman" w:hAnsi="Times New Roman" w:cs="Times New Roman"/>
          <w:sz w:val="24"/>
          <w:szCs w:val="24"/>
          <w:lang w:val="ru-RU"/>
        </w:rPr>
        <w:t xml:space="preserve"> і прогнозування розвитку школи та корекції роботи.</w:t>
      </w:r>
    </w:p>
    <w:p w:rsidR="000A671B" w:rsidRPr="003218D6" w:rsidRDefault="00445C07"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rPr>
        <w:t>11</w:t>
      </w:r>
      <w:r w:rsidR="000A671B" w:rsidRPr="003218D6">
        <w:rPr>
          <w:rFonts w:ascii="Times New Roman" w:hAnsi="Times New Roman" w:cs="Times New Roman"/>
          <w:sz w:val="24"/>
          <w:szCs w:val="24"/>
          <w:lang w:val="ru-RU"/>
        </w:rPr>
        <w:t>.5. Одна і таж моніторингова інформація  дає можливість перетворити  її в діяльнісний інструмент  управління якістю освіти.</w:t>
      </w:r>
    </w:p>
    <w:p w:rsidR="000A671B" w:rsidRPr="003218D6" w:rsidRDefault="00445C07"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12</w:t>
      </w:r>
      <w:r w:rsidR="000A671B" w:rsidRPr="003218D6">
        <w:rPr>
          <w:rFonts w:ascii="Times New Roman" w:hAnsi="Times New Roman" w:cs="Times New Roman"/>
          <w:sz w:val="24"/>
          <w:szCs w:val="24"/>
          <w:lang w:val="ru-RU"/>
        </w:rPr>
        <w:t xml:space="preserve">. Очікувані результати </w:t>
      </w:r>
    </w:p>
    <w:p w:rsidR="000A671B" w:rsidRPr="003218D6" w:rsidRDefault="00445C07"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12</w:t>
      </w:r>
      <w:r w:rsidR="000A671B" w:rsidRPr="003218D6">
        <w:rPr>
          <w:rFonts w:ascii="Times New Roman" w:hAnsi="Times New Roman" w:cs="Times New Roman"/>
          <w:sz w:val="24"/>
          <w:szCs w:val="24"/>
          <w:lang w:val="ru-RU"/>
        </w:rPr>
        <w:t>.1. Отримання  результаті</w:t>
      </w:r>
      <w:proofErr w:type="gramStart"/>
      <w:r w:rsidR="000A671B" w:rsidRPr="003218D6">
        <w:rPr>
          <w:rFonts w:ascii="Times New Roman" w:hAnsi="Times New Roman" w:cs="Times New Roman"/>
          <w:sz w:val="24"/>
          <w:szCs w:val="24"/>
          <w:lang w:val="ru-RU"/>
        </w:rPr>
        <w:t>в</w:t>
      </w:r>
      <w:proofErr w:type="gramEnd"/>
      <w:r w:rsidR="000A671B" w:rsidRPr="003218D6">
        <w:rPr>
          <w:rFonts w:ascii="Times New Roman" w:hAnsi="Times New Roman" w:cs="Times New Roman"/>
          <w:sz w:val="24"/>
          <w:szCs w:val="24"/>
          <w:lang w:val="ru-RU"/>
        </w:rPr>
        <w:t xml:space="preserve"> стану освітнього процесу в школі.</w:t>
      </w:r>
    </w:p>
    <w:p w:rsidR="000A671B" w:rsidRPr="003218D6" w:rsidRDefault="00445C07"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12</w:t>
      </w:r>
      <w:r w:rsidR="000A671B" w:rsidRPr="003218D6">
        <w:rPr>
          <w:rFonts w:ascii="Times New Roman" w:hAnsi="Times New Roman" w:cs="Times New Roman"/>
          <w:sz w:val="24"/>
          <w:szCs w:val="24"/>
          <w:lang w:val="ru-RU"/>
        </w:rPr>
        <w:t xml:space="preserve">.2. Покращення функцій управління  освітнім процесом, накопичення  даних для прийняття управлінських і тактичних </w:t>
      </w:r>
      <w:proofErr w:type="gramStart"/>
      <w:r w:rsidR="000A671B" w:rsidRPr="003218D6">
        <w:rPr>
          <w:rFonts w:ascii="Times New Roman" w:hAnsi="Times New Roman" w:cs="Times New Roman"/>
          <w:sz w:val="24"/>
          <w:szCs w:val="24"/>
          <w:lang w:val="ru-RU"/>
        </w:rPr>
        <w:t>р</w:t>
      </w:r>
      <w:proofErr w:type="gramEnd"/>
      <w:r w:rsidR="000A671B" w:rsidRPr="003218D6">
        <w:rPr>
          <w:rFonts w:ascii="Times New Roman" w:hAnsi="Times New Roman" w:cs="Times New Roman"/>
          <w:sz w:val="24"/>
          <w:szCs w:val="24"/>
          <w:lang w:val="ru-RU"/>
        </w:rPr>
        <w:t>ішень.</w:t>
      </w:r>
    </w:p>
    <w:p w:rsidR="00606400" w:rsidRPr="003218D6" w:rsidRDefault="00445C07"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rPr>
        <w:t>13</w:t>
      </w:r>
      <w:r w:rsidR="000A671B" w:rsidRPr="003218D6">
        <w:rPr>
          <w:rFonts w:ascii="Times New Roman" w:hAnsi="Times New Roman" w:cs="Times New Roman"/>
          <w:sz w:val="24"/>
          <w:szCs w:val="24"/>
          <w:lang w:val="ru-RU"/>
        </w:rPr>
        <w:t xml:space="preserve">. </w:t>
      </w:r>
      <w:r w:rsidR="00606400" w:rsidRPr="003218D6">
        <w:rPr>
          <w:rFonts w:ascii="Times New Roman" w:hAnsi="Times New Roman" w:cs="Times New Roman"/>
          <w:sz w:val="24"/>
          <w:szCs w:val="24"/>
          <w:lang w:val="ru-RU"/>
        </w:rPr>
        <w:t>Показники опису та інструментів внутрішнього моніторингу якості освіти:</w:t>
      </w:r>
    </w:p>
    <w:p w:rsidR="00606400" w:rsidRPr="003218D6" w:rsidRDefault="00606400"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1. Кадрове забезпечення освітньої діяльності - якісний і кількісний склад,</w:t>
      </w:r>
    </w:p>
    <w:p w:rsidR="00606400" w:rsidRPr="003218D6" w:rsidRDefault="00606400"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xml:space="preserve">професійний </w:t>
      </w:r>
      <w:proofErr w:type="gramStart"/>
      <w:r w:rsidRPr="003218D6">
        <w:rPr>
          <w:rFonts w:ascii="Times New Roman" w:hAnsi="Times New Roman" w:cs="Times New Roman"/>
          <w:sz w:val="24"/>
          <w:szCs w:val="24"/>
          <w:lang w:val="ru-RU"/>
        </w:rPr>
        <w:t>р</w:t>
      </w:r>
      <w:proofErr w:type="gramEnd"/>
      <w:r w:rsidRPr="003218D6">
        <w:rPr>
          <w:rFonts w:ascii="Times New Roman" w:hAnsi="Times New Roman" w:cs="Times New Roman"/>
          <w:sz w:val="24"/>
          <w:szCs w:val="24"/>
          <w:lang w:val="ru-RU"/>
        </w:rPr>
        <w:t>івень педагогічного персоналу.</w:t>
      </w:r>
    </w:p>
    <w:p w:rsidR="00606400" w:rsidRPr="003218D6" w:rsidRDefault="00606400"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2. Контингент здобувачів освіти.</w:t>
      </w:r>
    </w:p>
    <w:p w:rsidR="00606400" w:rsidRPr="003218D6" w:rsidRDefault="00606400"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3. Психолого-соціологічний моніторинг.</w:t>
      </w:r>
    </w:p>
    <w:p w:rsidR="00606400" w:rsidRPr="003218D6" w:rsidRDefault="00606400"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4. Здобувачі освіти. Результати навчання.</w:t>
      </w:r>
    </w:p>
    <w:p w:rsidR="00606400" w:rsidRPr="003218D6" w:rsidRDefault="00606400"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5. Педагогічна діяльність.</w:t>
      </w:r>
    </w:p>
    <w:p w:rsidR="00606400" w:rsidRPr="003218D6" w:rsidRDefault="00606400"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6. Управління закладом освіти.</w:t>
      </w:r>
    </w:p>
    <w:p w:rsidR="00606400" w:rsidRPr="003218D6" w:rsidRDefault="00606400"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7. Освітнє середовище.</w:t>
      </w:r>
    </w:p>
    <w:p w:rsidR="00606400" w:rsidRPr="003218D6" w:rsidRDefault="00606400"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8. Медичний моніторинг.</w:t>
      </w:r>
    </w:p>
    <w:p w:rsidR="00606400" w:rsidRPr="003218D6" w:rsidRDefault="00606400"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9. Моніторинг охорони праці та безпеки життєдіяльності.</w:t>
      </w:r>
    </w:p>
    <w:p w:rsidR="00606400" w:rsidRPr="003218D6" w:rsidRDefault="00606400"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10.Формування іміджу сучасного закладу освіти.</w:t>
      </w:r>
    </w:p>
    <w:p w:rsidR="000A671B" w:rsidRPr="003218D6" w:rsidRDefault="00606400"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xml:space="preserve">Внутрішня система забезпечення школою якості освіти </w:t>
      </w:r>
      <w:proofErr w:type="gramStart"/>
      <w:r w:rsidRPr="003218D6">
        <w:rPr>
          <w:rFonts w:ascii="Times New Roman" w:hAnsi="Times New Roman" w:cs="Times New Roman"/>
          <w:sz w:val="24"/>
          <w:szCs w:val="24"/>
          <w:lang w:val="ru-RU"/>
        </w:rPr>
        <w:t>повинна</w:t>
      </w:r>
      <w:proofErr w:type="gramEnd"/>
      <w:r w:rsidRPr="003218D6">
        <w:rPr>
          <w:rFonts w:ascii="Times New Roman" w:hAnsi="Times New Roman" w:cs="Times New Roman"/>
          <w:sz w:val="24"/>
          <w:szCs w:val="24"/>
          <w:lang w:val="ru-RU"/>
        </w:rPr>
        <w:t xml:space="preserve"> бути об’єктивною, відкритою, інформативною, прозорою.</w:t>
      </w:r>
    </w:p>
    <w:p w:rsidR="000A671B" w:rsidRPr="003218D6" w:rsidRDefault="00606400" w:rsidP="003218D6">
      <w:pPr>
        <w:pStyle w:val="a6"/>
        <w:jc w:val="both"/>
        <w:rPr>
          <w:rFonts w:ascii="Times New Roman" w:hAnsi="Times New Roman" w:cs="Times New Roman"/>
          <w:sz w:val="24"/>
          <w:szCs w:val="24"/>
          <w:lang w:val="ru-RU"/>
        </w:rPr>
      </w:pPr>
      <w:r w:rsidRPr="003218D6">
        <w:rPr>
          <w:rFonts w:ascii="Times New Roman" w:hAnsi="Times New Roman" w:cs="Times New Roman"/>
          <w:sz w:val="24"/>
          <w:szCs w:val="24"/>
          <w:lang w:val="ru-RU"/>
        </w:rPr>
        <w:t xml:space="preserve">14. </w:t>
      </w:r>
      <w:r w:rsidR="000A671B" w:rsidRPr="003218D6">
        <w:rPr>
          <w:rFonts w:ascii="Times New Roman" w:hAnsi="Times New Roman" w:cs="Times New Roman"/>
          <w:sz w:val="24"/>
          <w:szCs w:val="24"/>
          <w:lang w:val="ru-RU"/>
        </w:rPr>
        <w:t xml:space="preserve">Дане положення може бути змінене чи доповнене </w:t>
      </w:r>
      <w:proofErr w:type="gramStart"/>
      <w:r w:rsidR="000A671B" w:rsidRPr="003218D6">
        <w:rPr>
          <w:rFonts w:ascii="Times New Roman" w:hAnsi="Times New Roman" w:cs="Times New Roman"/>
          <w:sz w:val="24"/>
          <w:szCs w:val="24"/>
          <w:lang w:val="ru-RU"/>
        </w:rPr>
        <w:t>р</w:t>
      </w:r>
      <w:proofErr w:type="gramEnd"/>
      <w:r w:rsidR="000A671B" w:rsidRPr="003218D6">
        <w:rPr>
          <w:rFonts w:ascii="Times New Roman" w:hAnsi="Times New Roman" w:cs="Times New Roman"/>
          <w:sz w:val="24"/>
          <w:szCs w:val="24"/>
          <w:lang w:val="ru-RU"/>
        </w:rPr>
        <w:t xml:space="preserve">ішенням </w:t>
      </w:r>
      <w:r w:rsidR="004E7A41">
        <w:rPr>
          <w:rFonts w:ascii="Times New Roman" w:hAnsi="Times New Roman" w:cs="Times New Roman"/>
          <w:sz w:val="24"/>
          <w:szCs w:val="24"/>
          <w:lang w:val="ru-RU"/>
        </w:rPr>
        <w:t xml:space="preserve">педагогічної </w:t>
      </w:r>
      <w:r w:rsidR="000A671B" w:rsidRPr="003218D6">
        <w:rPr>
          <w:rFonts w:ascii="Times New Roman" w:hAnsi="Times New Roman" w:cs="Times New Roman"/>
          <w:sz w:val="24"/>
          <w:szCs w:val="24"/>
          <w:lang w:val="ru-RU"/>
        </w:rPr>
        <w:t xml:space="preserve"> ради школи.</w:t>
      </w:r>
    </w:p>
    <w:p w:rsidR="000A671B" w:rsidRPr="000A671B" w:rsidRDefault="000A671B" w:rsidP="000A671B">
      <w:pPr>
        <w:jc w:val="both"/>
        <w:rPr>
          <w:rFonts w:ascii="Times New Roman" w:hAnsi="Times New Roman" w:cs="Times New Roman"/>
          <w:sz w:val="28"/>
          <w:szCs w:val="28"/>
          <w:lang w:val="ru-RU"/>
        </w:rPr>
      </w:pPr>
    </w:p>
    <w:p w:rsidR="00176343" w:rsidRPr="003218D6" w:rsidRDefault="00176343" w:rsidP="00C642BF">
      <w:pPr>
        <w:jc w:val="right"/>
        <w:rPr>
          <w:rFonts w:ascii="Times New Roman" w:hAnsi="Times New Roman" w:cs="Times New Roman"/>
          <w:sz w:val="28"/>
          <w:szCs w:val="28"/>
          <w:lang w:val="ru-RU"/>
        </w:rPr>
      </w:pPr>
    </w:p>
    <w:p w:rsidR="003218D6" w:rsidRDefault="003218D6" w:rsidP="00C642BF">
      <w:pPr>
        <w:jc w:val="right"/>
        <w:rPr>
          <w:rFonts w:ascii="Times New Roman" w:hAnsi="Times New Roman" w:cs="Times New Roman"/>
          <w:sz w:val="28"/>
          <w:szCs w:val="28"/>
          <w:lang w:val="ru-RU"/>
        </w:rPr>
      </w:pPr>
    </w:p>
    <w:p w:rsidR="003218D6" w:rsidRDefault="003218D6" w:rsidP="00C642BF">
      <w:pPr>
        <w:jc w:val="right"/>
        <w:rPr>
          <w:rFonts w:ascii="Times New Roman" w:hAnsi="Times New Roman" w:cs="Times New Roman"/>
          <w:sz w:val="28"/>
          <w:szCs w:val="28"/>
          <w:lang w:val="ru-RU"/>
        </w:rPr>
      </w:pPr>
    </w:p>
    <w:p w:rsidR="003218D6" w:rsidRDefault="003218D6" w:rsidP="00C642BF">
      <w:pPr>
        <w:jc w:val="right"/>
        <w:rPr>
          <w:rFonts w:ascii="Times New Roman" w:hAnsi="Times New Roman" w:cs="Times New Roman"/>
          <w:sz w:val="28"/>
          <w:szCs w:val="28"/>
          <w:lang w:val="ru-RU"/>
        </w:rPr>
      </w:pPr>
    </w:p>
    <w:p w:rsidR="003218D6" w:rsidRDefault="003218D6" w:rsidP="00C642BF">
      <w:pPr>
        <w:jc w:val="right"/>
        <w:rPr>
          <w:rFonts w:ascii="Times New Roman" w:hAnsi="Times New Roman" w:cs="Times New Roman"/>
          <w:sz w:val="28"/>
          <w:szCs w:val="28"/>
          <w:lang w:val="ru-RU"/>
        </w:rPr>
      </w:pPr>
    </w:p>
    <w:p w:rsidR="003218D6" w:rsidRDefault="003218D6" w:rsidP="00C642BF">
      <w:pPr>
        <w:jc w:val="right"/>
        <w:rPr>
          <w:rFonts w:ascii="Times New Roman" w:hAnsi="Times New Roman" w:cs="Times New Roman"/>
          <w:sz w:val="28"/>
          <w:szCs w:val="28"/>
          <w:lang w:val="ru-RU"/>
        </w:rPr>
      </w:pPr>
    </w:p>
    <w:p w:rsidR="003218D6" w:rsidRDefault="003218D6" w:rsidP="00C642BF">
      <w:pPr>
        <w:jc w:val="right"/>
        <w:rPr>
          <w:rFonts w:ascii="Times New Roman" w:hAnsi="Times New Roman" w:cs="Times New Roman"/>
          <w:sz w:val="28"/>
          <w:szCs w:val="28"/>
          <w:lang w:val="ru-RU"/>
        </w:rPr>
      </w:pPr>
    </w:p>
    <w:p w:rsidR="003218D6" w:rsidRDefault="003218D6" w:rsidP="00C642BF">
      <w:pPr>
        <w:jc w:val="right"/>
        <w:rPr>
          <w:rFonts w:ascii="Times New Roman" w:hAnsi="Times New Roman" w:cs="Times New Roman"/>
          <w:sz w:val="28"/>
          <w:szCs w:val="28"/>
          <w:lang w:val="ru-RU"/>
        </w:rPr>
      </w:pPr>
    </w:p>
    <w:p w:rsidR="003218D6" w:rsidRDefault="003218D6" w:rsidP="00C642BF">
      <w:pPr>
        <w:jc w:val="right"/>
        <w:rPr>
          <w:rFonts w:ascii="Times New Roman" w:hAnsi="Times New Roman" w:cs="Times New Roman"/>
          <w:sz w:val="28"/>
          <w:szCs w:val="28"/>
          <w:lang w:val="ru-RU"/>
        </w:rPr>
      </w:pPr>
    </w:p>
    <w:p w:rsidR="004E7A41" w:rsidRDefault="004E7A41" w:rsidP="001A16C6">
      <w:pPr>
        <w:rPr>
          <w:rFonts w:ascii="Times New Roman" w:hAnsi="Times New Roman" w:cs="Times New Roman"/>
          <w:sz w:val="28"/>
          <w:szCs w:val="28"/>
          <w:lang w:val="ru-RU"/>
        </w:rPr>
      </w:pPr>
    </w:p>
    <w:p w:rsidR="001A16C6" w:rsidRDefault="001A16C6" w:rsidP="001A16C6">
      <w:pPr>
        <w:rPr>
          <w:rFonts w:ascii="Times New Roman" w:hAnsi="Times New Roman" w:cs="Times New Roman"/>
          <w:sz w:val="28"/>
          <w:szCs w:val="28"/>
          <w:lang w:val="ru-RU"/>
        </w:rPr>
      </w:pPr>
    </w:p>
    <w:p w:rsidR="00C642BF" w:rsidRPr="003218D6" w:rsidRDefault="00C642BF" w:rsidP="003218D6">
      <w:pPr>
        <w:pStyle w:val="a6"/>
        <w:jc w:val="right"/>
        <w:rPr>
          <w:rFonts w:ascii="Times New Roman" w:hAnsi="Times New Roman" w:cs="Times New Roman"/>
          <w:sz w:val="24"/>
          <w:szCs w:val="24"/>
          <w:lang w:val="ru-RU"/>
        </w:rPr>
      </w:pPr>
      <w:r w:rsidRPr="003218D6">
        <w:rPr>
          <w:rFonts w:ascii="Times New Roman" w:hAnsi="Times New Roman" w:cs="Times New Roman"/>
          <w:sz w:val="24"/>
          <w:szCs w:val="24"/>
          <w:lang w:val="ru-RU"/>
        </w:rPr>
        <w:lastRenderedPageBreak/>
        <w:t>Додаток № 1 до</w:t>
      </w:r>
    </w:p>
    <w:p w:rsidR="00C642BF" w:rsidRPr="003218D6" w:rsidRDefault="00C642BF" w:rsidP="003218D6">
      <w:pPr>
        <w:pStyle w:val="a6"/>
        <w:jc w:val="right"/>
        <w:rPr>
          <w:rFonts w:ascii="Times New Roman" w:hAnsi="Times New Roman" w:cs="Times New Roman"/>
          <w:sz w:val="24"/>
          <w:szCs w:val="24"/>
          <w:lang w:val="ru-RU"/>
        </w:rPr>
      </w:pPr>
      <w:r w:rsidRPr="003218D6">
        <w:rPr>
          <w:rFonts w:ascii="Times New Roman" w:hAnsi="Times New Roman" w:cs="Times New Roman"/>
          <w:sz w:val="24"/>
          <w:szCs w:val="24"/>
          <w:lang w:val="ru-RU"/>
        </w:rPr>
        <w:t>Положення про внутрішній</w:t>
      </w:r>
    </w:p>
    <w:p w:rsidR="00C642BF" w:rsidRPr="003218D6" w:rsidRDefault="00C642BF" w:rsidP="003218D6">
      <w:pPr>
        <w:pStyle w:val="a6"/>
        <w:jc w:val="right"/>
        <w:rPr>
          <w:rFonts w:ascii="Times New Roman" w:hAnsi="Times New Roman" w:cs="Times New Roman"/>
          <w:sz w:val="24"/>
          <w:szCs w:val="24"/>
          <w:lang w:val="ru-RU"/>
        </w:rPr>
      </w:pPr>
      <w:r w:rsidRPr="003218D6">
        <w:rPr>
          <w:rFonts w:ascii="Times New Roman" w:hAnsi="Times New Roman" w:cs="Times New Roman"/>
          <w:sz w:val="24"/>
          <w:szCs w:val="24"/>
          <w:lang w:val="ru-RU"/>
        </w:rPr>
        <w:t>моніторинг якості освіти</w:t>
      </w:r>
    </w:p>
    <w:p w:rsidR="00C642BF" w:rsidRPr="003218D6" w:rsidRDefault="00C642BF" w:rsidP="003218D6">
      <w:pPr>
        <w:pStyle w:val="a6"/>
        <w:rPr>
          <w:rFonts w:ascii="Times New Roman" w:eastAsia="Calibri" w:hAnsi="Times New Roman" w:cs="Times New Roman"/>
          <w:b/>
          <w:sz w:val="24"/>
          <w:szCs w:val="24"/>
          <w:lang w:eastAsia="ru-RU"/>
        </w:rPr>
      </w:pPr>
      <w:r w:rsidRPr="003218D6">
        <w:rPr>
          <w:rFonts w:ascii="Times New Roman" w:eastAsia="Calibri" w:hAnsi="Times New Roman" w:cs="Times New Roman"/>
          <w:b/>
          <w:sz w:val="24"/>
          <w:szCs w:val="24"/>
          <w:lang w:eastAsia="ru-RU"/>
        </w:rPr>
        <w:t>Види моніторингів, які проводяться у ЗО щорічно</w:t>
      </w:r>
      <w:r w:rsidRPr="003218D6">
        <w:rPr>
          <w:rFonts w:ascii="Times New Roman" w:eastAsia="Calibri" w:hAnsi="Times New Roman" w:cs="Times New Roman"/>
          <w:i/>
          <w:sz w:val="24"/>
          <w:szCs w:val="24"/>
          <w:lang w:eastAsia="ru-RU"/>
        </w:rPr>
        <w:t>:</w:t>
      </w:r>
    </w:p>
    <w:tbl>
      <w:tblPr>
        <w:tblStyle w:val="1"/>
        <w:tblW w:w="11044" w:type="dxa"/>
        <w:tblInd w:w="-459" w:type="dxa"/>
        <w:tblLook w:val="04A0" w:firstRow="1" w:lastRow="0" w:firstColumn="1" w:lastColumn="0" w:noHBand="0" w:noVBand="1"/>
      </w:tblPr>
      <w:tblGrid>
        <w:gridCol w:w="601"/>
        <w:gridCol w:w="3935"/>
        <w:gridCol w:w="2667"/>
        <w:gridCol w:w="1461"/>
        <w:gridCol w:w="2380"/>
      </w:tblGrid>
      <w:tr w:rsidR="00C642BF" w:rsidRPr="003218D6" w:rsidTr="00C642BF">
        <w:tc>
          <w:tcPr>
            <w:tcW w:w="601" w:type="dxa"/>
            <w:tcBorders>
              <w:top w:val="single" w:sz="4" w:space="0" w:color="auto"/>
              <w:left w:val="single" w:sz="4" w:space="0" w:color="auto"/>
              <w:bottom w:val="single" w:sz="4" w:space="0" w:color="auto"/>
              <w:right w:val="single" w:sz="4" w:space="0" w:color="auto"/>
            </w:tcBorders>
            <w:hideMark/>
          </w:tcPr>
          <w:p w:rsidR="00C642BF" w:rsidRPr="003218D6" w:rsidRDefault="00C642BF" w:rsidP="003218D6">
            <w:pPr>
              <w:pStyle w:val="a6"/>
              <w:rPr>
                <w:rFonts w:ascii="Times New Roman" w:hAnsi="Times New Roman"/>
                <w:i/>
                <w:sz w:val="24"/>
                <w:szCs w:val="24"/>
              </w:rPr>
            </w:pPr>
            <w:r w:rsidRPr="003218D6">
              <w:rPr>
                <w:rFonts w:ascii="Times New Roman" w:hAnsi="Times New Roman"/>
                <w:i/>
                <w:sz w:val="24"/>
                <w:szCs w:val="24"/>
              </w:rPr>
              <w:t>№</w:t>
            </w:r>
          </w:p>
        </w:tc>
        <w:tc>
          <w:tcPr>
            <w:tcW w:w="3935" w:type="dxa"/>
            <w:tcBorders>
              <w:top w:val="single" w:sz="4" w:space="0" w:color="auto"/>
              <w:left w:val="single" w:sz="4" w:space="0" w:color="auto"/>
              <w:bottom w:val="single" w:sz="4" w:space="0" w:color="auto"/>
              <w:right w:val="single" w:sz="4" w:space="0" w:color="auto"/>
            </w:tcBorders>
            <w:hideMark/>
          </w:tcPr>
          <w:p w:rsidR="00C642BF" w:rsidRPr="003218D6" w:rsidRDefault="00C642BF" w:rsidP="003218D6">
            <w:pPr>
              <w:pStyle w:val="a6"/>
              <w:rPr>
                <w:rFonts w:ascii="Times New Roman" w:hAnsi="Times New Roman"/>
                <w:i/>
                <w:sz w:val="24"/>
                <w:szCs w:val="24"/>
              </w:rPr>
            </w:pPr>
            <w:r w:rsidRPr="003218D6">
              <w:rPr>
                <w:rFonts w:ascii="Times New Roman" w:hAnsi="Times New Roman"/>
                <w:i/>
                <w:sz w:val="24"/>
                <w:szCs w:val="24"/>
              </w:rPr>
              <w:t>Назва моніторингу</w:t>
            </w:r>
          </w:p>
        </w:tc>
        <w:tc>
          <w:tcPr>
            <w:tcW w:w="2667" w:type="dxa"/>
            <w:tcBorders>
              <w:top w:val="single" w:sz="4" w:space="0" w:color="auto"/>
              <w:left w:val="single" w:sz="4" w:space="0" w:color="auto"/>
              <w:bottom w:val="single" w:sz="4" w:space="0" w:color="auto"/>
              <w:right w:val="single" w:sz="4" w:space="0" w:color="auto"/>
            </w:tcBorders>
          </w:tcPr>
          <w:p w:rsidR="00C642BF" w:rsidRPr="003218D6" w:rsidRDefault="00C642BF" w:rsidP="003218D6">
            <w:pPr>
              <w:pStyle w:val="a6"/>
              <w:rPr>
                <w:rFonts w:ascii="Times New Roman" w:hAnsi="Times New Roman"/>
                <w:i/>
                <w:sz w:val="24"/>
                <w:szCs w:val="24"/>
              </w:rPr>
            </w:pPr>
            <w:r w:rsidRPr="003218D6">
              <w:rPr>
                <w:rFonts w:ascii="Times New Roman" w:hAnsi="Times New Roman"/>
                <w:i/>
                <w:sz w:val="24"/>
                <w:szCs w:val="24"/>
              </w:rPr>
              <w:t>Форми проведення моніторингу</w:t>
            </w:r>
          </w:p>
        </w:tc>
        <w:tc>
          <w:tcPr>
            <w:tcW w:w="1461" w:type="dxa"/>
            <w:tcBorders>
              <w:top w:val="single" w:sz="4" w:space="0" w:color="auto"/>
              <w:left w:val="single" w:sz="4" w:space="0" w:color="auto"/>
              <w:bottom w:val="single" w:sz="4" w:space="0" w:color="auto"/>
              <w:right w:val="single" w:sz="4" w:space="0" w:color="auto"/>
            </w:tcBorders>
            <w:hideMark/>
          </w:tcPr>
          <w:p w:rsidR="00C642BF" w:rsidRPr="003218D6" w:rsidRDefault="00C642BF" w:rsidP="003218D6">
            <w:pPr>
              <w:pStyle w:val="a6"/>
              <w:rPr>
                <w:rFonts w:ascii="Times New Roman" w:hAnsi="Times New Roman"/>
                <w:i/>
                <w:sz w:val="24"/>
                <w:szCs w:val="24"/>
              </w:rPr>
            </w:pPr>
            <w:r w:rsidRPr="003218D6">
              <w:rPr>
                <w:rFonts w:ascii="Times New Roman" w:hAnsi="Times New Roman"/>
                <w:i/>
                <w:sz w:val="24"/>
                <w:szCs w:val="24"/>
              </w:rPr>
              <w:t>Терміни проведення</w:t>
            </w:r>
          </w:p>
        </w:tc>
        <w:tc>
          <w:tcPr>
            <w:tcW w:w="2380" w:type="dxa"/>
            <w:tcBorders>
              <w:top w:val="single" w:sz="4" w:space="0" w:color="auto"/>
              <w:left w:val="single" w:sz="4" w:space="0" w:color="auto"/>
              <w:bottom w:val="single" w:sz="4" w:space="0" w:color="auto"/>
              <w:right w:val="single" w:sz="4" w:space="0" w:color="auto"/>
            </w:tcBorders>
            <w:hideMark/>
          </w:tcPr>
          <w:p w:rsidR="00C642BF" w:rsidRPr="003218D6" w:rsidRDefault="00C642BF" w:rsidP="003218D6">
            <w:pPr>
              <w:pStyle w:val="a6"/>
              <w:rPr>
                <w:rFonts w:ascii="Times New Roman" w:hAnsi="Times New Roman"/>
                <w:i/>
                <w:sz w:val="24"/>
                <w:szCs w:val="24"/>
              </w:rPr>
            </w:pPr>
            <w:r w:rsidRPr="003218D6">
              <w:rPr>
                <w:rFonts w:ascii="Times New Roman" w:hAnsi="Times New Roman"/>
                <w:i/>
                <w:sz w:val="24"/>
                <w:szCs w:val="24"/>
              </w:rPr>
              <w:t>примітка</w:t>
            </w:r>
          </w:p>
        </w:tc>
      </w:tr>
      <w:tr w:rsidR="00C642BF" w:rsidRPr="003218D6" w:rsidTr="00C642BF">
        <w:tc>
          <w:tcPr>
            <w:tcW w:w="601" w:type="dxa"/>
            <w:tcBorders>
              <w:top w:val="single" w:sz="4" w:space="0" w:color="auto"/>
              <w:left w:val="single" w:sz="4" w:space="0" w:color="auto"/>
              <w:bottom w:val="single" w:sz="4" w:space="0" w:color="auto"/>
              <w:right w:val="single" w:sz="4" w:space="0" w:color="auto"/>
            </w:tcBorders>
          </w:tcPr>
          <w:p w:rsidR="00C642BF" w:rsidRPr="003218D6" w:rsidRDefault="00C642BF" w:rsidP="003218D6">
            <w:pPr>
              <w:pStyle w:val="a6"/>
              <w:rPr>
                <w:rFonts w:ascii="Times New Roman" w:hAnsi="Times New Roman"/>
                <w:sz w:val="24"/>
                <w:szCs w:val="24"/>
              </w:rPr>
            </w:pPr>
          </w:p>
        </w:tc>
        <w:tc>
          <w:tcPr>
            <w:tcW w:w="3935" w:type="dxa"/>
            <w:tcBorders>
              <w:top w:val="single" w:sz="4" w:space="0" w:color="auto"/>
              <w:left w:val="single" w:sz="4" w:space="0" w:color="auto"/>
              <w:bottom w:val="single" w:sz="4" w:space="0" w:color="auto"/>
              <w:right w:val="single" w:sz="4" w:space="0" w:color="auto"/>
            </w:tcBorders>
            <w:hideMark/>
          </w:tcPr>
          <w:p w:rsidR="00C642BF" w:rsidRPr="003218D6" w:rsidRDefault="00C642BF" w:rsidP="003218D6">
            <w:pPr>
              <w:pStyle w:val="a6"/>
              <w:rPr>
                <w:rFonts w:ascii="Times New Roman" w:hAnsi="Times New Roman"/>
                <w:sz w:val="24"/>
                <w:szCs w:val="24"/>
              </w:rPr>
            </w:pPr>
            <w:r w:rsidRPr="003218D6">
              <w:rPr>
                <w:rFonts w:ascii="Times New Roman" w:hAnsi="Times New Roman"/>
                <w:sz w:val="24"/>
                <w:szCs w:val="24"/>
              </w:rPr>
              <w:t>Моніторинг навчальних досягнень (сформованих компетентностей)</w:t>
            </w:r>
          </w:p>
        </w:tc>
        <w:tc>
          <w:tcPr>
            <w:tcW w:w="2667" w:type="dxa"/>
            <w:tcBorders>
              <w:top w:val="single" w:sz="4" w:space="0" w:color="auto"/>
              <w:left w:val="single" w:sz="4" w:space="0" w:color="auto"/>
              <w:bottom w:val="single" w:sz="4" w:space="0" w:color="auto"/>
              <w:right w:val="single" w:sz="4" w:space="0" w:color="auto"/>
            </w:tcBorders>
          </w:tcPr>
          <w:p w:rsidR="00C642BF" w:rsidRPr="003218D6" w:rsidRDefault="00C642BF" w:rsidP="003218D6">
            <w:pPr>
              <w:pStyle w:val="a6"/>
              <w:rPr>
                <w:rFonts w:ascii="Times New Roman" w:eastAsia="Times New Roman" w:hAnsi="Times New Roman"/>
                <w:color w:val="000000"/>
                <w:sz w:val="24"/>
                <w:szCs w:val="24"/>
                <w:lang w:eastAsia="uk-UA"/>
              </w:rPr>
            </w:pPr>
            <w:r w:rsidRPr="003218D6">
              <w:rPr>
                <w:rFonts w:ascii="Times New Roman" w:eastAsia="Times New Roman" w:hAnsi="Times New Roman"/>
                <w:color w:val="000000"/>
                <w:sz w:val="24"/>
                <w:szCs w:val="24"/>
                <w:lang w:eastAsia="uk-UA"/>
              </w:rPr>
              <w:t>онлайн тестування в 4, 9, 11 класах;</w:t>
            </w:r>
          </w:p>
          <w:p w:rsidR="00C642BF" w:rsidRPr="003218D6" w:rsidRDefault="00C642BF" w:rsidP="003218D6">
            <w:pPr>
              <w:pStyle w:val="a6"/>
              <w:rPr>
                <w:rFonts w:ascii="Times New Roman" w:eastAsia="Times New Roman" w:hAnsi="Times New Roman"/>
                <w:color w:val="000000"/>
                <w:sz w:val="24"/>
                <w:szCs w:val="24"/>
                <w:lang w:eastAsia="uk-UA"/>
              </w:rPr>
            </w:pPr>
            <w:r w:rsidRPr="003218D6">
              <w:rPr>
                <w:rFonts w:ascii="Times New Roman" w:eastAsia="Times New Roman" w:hAnsi="Times New Roman"/>
                <w:color w:val="000000"/>
                <w:sz w:val="24"/>
                <w:szCs w:val="24"/>
                <w:lang w:eastAsia="uk-UA"/>
              </w:rPr>
              <w:t>відвідування уроків, заході</w:t>
            </w:r>
            <w:proofErr w:type="gramStart"/>
            <w:r w:rsidRPr="003218D6">
              <w:rPr>
                <w:rFonts w:ascii="Times New Roman" w:eastAsia="Times New Roman" w:hAnsi="Times New Roman"/>
                <w:color w:val="000000"/>
                <w:sz w:val="24"/>
                <w:szCs w:val="24"/>
                <w:lang w:eastAsia="uk-UA"/>
              </w:rPr>
              <w:t>в</w:t>
            </w:r>
            <w:proofErr w:type="gramEnd"/>
            <w:r w:rsidRPr="003218D6">
              <w:rPr>
                <w:rFonts w:ascii="Times New Roman" w:eastAsia="Times New Roman" w:hAnsi="Times New Roman"/>
                <w:color w:val="000000"/>
                <w:sz w:val="24"/>
                <w:szCs w:val="24"/>
                <w:lang w:eastAsia="uk-UA"/>
              </w:rPr>
              <w:t>;</w:t>
            </w:r>
          </w:p>
          <w:p w:rsidR="00C642BF" w:rsidRPr="003218D6" w:rsidRDefault="00C642BF" w:rsidP="003218D6">
            <w:pPr>
              <w:pStyle w:val="a6"/>
              <w:rPr>
                <w:rFonts w:ascii="Times New Roman" w:hAnsi="Times New Roman"/>
                <w:sz w:val="24"/>
                <w:szCs w:val="24"/>
              </w:rPr>
            </w:pPr>
            <w:r w:rsidRPr="003218D6">
              <w:rPr>
                <w:rFonts w:ascii="Times New Roman" w:eastAsia="Times New Roman" w:hAnsi="Times New Roman"/>
                <w:color w:val="000000"/>
                <w:sz w:val="24"/>
                <w:szCs w:val="24"/>
                <w:lang w:eastAsia="uk-UA"/>
              </w:rPr>
              <w:t>проведення контрольних робі</w:t>
            </w:r>
            <w:proofErr w:type="gramStart"/>
            <w:r w:rsidRPr="003218D6">
              <w:rPr>
                <w:rFonts w:ascii="Times New Roman" w:eastAsia="Times New Roman" w:hAnsi="Times New Roman"/>
                <w:color w:val="000000"/>
                <w:sz w:val="24"/>
                <w:szCs w:val="24"/>
                <w:lang w:eastAsia="uk-UA"/>
              </w:rPr>
              <w:t>т</w:t>
            </w:r>
            <w:proofErr w:type="gramEnd"/>
            <w:r w:rsidRPr="003218D6">
              <w:rPr>
                <w:rFonts w:ascii="Times New Roman" w:eastAsia="Times New Roman" w:hAnsi="Times New Roman"/>
                <w:color w:val="000000"/>
                <w:sz w:val="24"/>
                <w:szCs w:val="24"/>
                <w:lang w:eastAsia="uk-UA"/>
              </w:rPr>
              <w:t>;</w:t>
            </w:r>
          </w:p>
        </w:tc>
        <w:tc>
          <w:tcPr>
            <w:tcW w:w="1461" w:type="dxa"/>
            <w:tcBorders>
              <w:top w:val="single" w:sz="4" w:space="0" w:color="auto"/>
              <w:left w:val="single" w:sz="4" w:space="0" w:color="auto"/>
              <w:bottom w:val="single" w:sz="4" w:space="0" w:color="auto"/>
              <w:right w:val="single" w:sz="4" w:space="0" w:color="auto"/>
            </w:tcBorders>
            <w:hideMark/>
          </w:tcPr>
          <w:p w:rsidR="00C642BF" w:rsidRPr="003218D6" w:rsidRDefault="00C642BF" w:rsidP="003218D6">
            <w:pPr>
              <w:pStyle w:val="a6"/>
              <w:rPr>
                <w:rFonts w:ascii="Times New Roman" w:hAnsi="Times New Roman"/>
                <w:sz w:val="24"/>
                <w:szCs w:val="24"/>
              </w:rPr>
            </w:pPr>
            <w:r w:rsidRPr="003218D6">
              <w:rPr>
                <w:rFonts w:ascii="Times New Roman" w:hAnsi="Times New Roman"/>
                <w:sz w:val="24"/>
                <w:szCs w:val="24"/>
              </w:rPr>
              <w:t xml:space="preserve">вересень, грудень, травень </w:t>
            </w:r>
          </w:p>
        </w:tc>
        <w:tc>
          <w:tcPr>
            <w:tcW w:w="2380" w:type="dxa"/>
            <w:tcBorders>
              <w:top w:val="single" w:sz="4" w:space="0" w:color="auto"/>
              <w:left w:val="single" w:sz="4" w:space="0" w:color="auto"/>
              <w:bottom w:val="single" w:sz="4" w:space="0" w:color="auto"/>
              <w:right w:val="single" w:sz="4" w:space="0" w:color="auto"/>
            </w:tcBorders>
            <w:hideMark/>
          </w:tcPr>
          <w:p w:rsidR="00C642BF" w:rsidRPr="003218D6" w:rsidRDefault="00C642BF" w:rsidP="003218D6">
            <w:pPr>
              <w:pStyle w:val="a6"/>
              <w:rPr>
                <w:rFonts w:ascii="Times New Roman" w:hAnsi="Times New Roman"/>
                <w:sz w:val="24"/>
                <w:szCs w:val="24"/>
              </w:rPr>
            </w:pPr>
            <w:proofErr w:type="gramStart"/>
            <w:r w:rsidRPr="003218D6">
              <w:rPr>
                <w:rFonts w:ascii="Times New Roman" w:hAnsi="Times New Roman"/>
                <w:sz w:val="24"/>
                <w:szCs w:val="24"/>
              </w:rPr>
              <w:t>З</w:t>
            </w:r>
            <w:proofErr w:type="gramEnd"/>
            <w:r w:rsidRPr="003218D6">
              <w:rPr>
                <w:rFonts w:ascii="Times New Roman" w:hAnsi="Times New Roman"/>
                <w:sz w:val="24"/>
                <w:szCs w:val="24"/>
              </w:rPr>
              <w:t xml:space="preserve"> предметів, передбачених перспективним плануванням</w:t>
            </w:r>
          </w:p>
        </w:tc>
      </w:tr>
      <w:tr w:rsidR="00C642BF" w:rsidRPr="003218D6" w:rsidTr="00C642BF">
        <w:tc>
          <w:tcPr>
            <w:tcW w:w="601" w:type="dxa"/>
            <w:tcBorders>
              <w:top w:val="single" w:sz="4" w:space="0" w:color="auto"/>
              <w:left w:val="single" w:sz="4" w:space="0" w:color="auto"/>
              <w:bottom w:val="single" w:sz="4" w:space="0" w:color="auto"/>
              <w:right w:val="single" w:sz="4" w:space="0" w:color="auto"/>
            </w:tcBorders>
          </w:tcPr>
          <w:p w:rsidR="00C642BF" w:rsidRPr="003218D6" w:rsidRDefault="00C642BF" w:rsidP="003218D6">
            <w:pPr>
              <w:pStyle w:val="a6"/>
              <w:rPr>
                <w:rFonts w:ascii="Times New Roman" w:hAnsi="Times New Roman"/>
                <w:sz w:val="24"/>
                <w:szCs w:val="24"/>
              </w:rPr>
            </w:pPr>
          </w:p>
        </w:tc>
        <w:tc>
          <w:tcPr>
            <w:tcW w:w="3935" w:type="dxa"/>
            <w:tcBorders>
              <w:top w:val="single" w:sz="4" w:space="0" w:color="auto"/>
              <w:left w:val="single" w:sz="4" w:space="0" w:color="auto"/>
              <w:bottom w:val="single" w:sz="4" w:space="0" w:color="auto"/>
              <w:right w:val="single" w:sz="4" w:space="0" w:color="auto"/>
            </w:tcBorders>
            <w:hideMark/>
          </w:tcPr>
          <w:p w:rsidR="00C642BF" w:rsidRPr="003218D6" w:rsidRDefault="00C642BF" w:rsidP="003218D6">
            <w:pPr>
              <w:pStyle w:val="a6"/>
              <w:rPr>
                <w:rFonts w:ascii="Times New Roman" w:hAnsi="Times New Roman"/>
                <w:sz w:val="24"/>
                <w:szCs w:val="24"/>
              </w:rPr>
            </w:pPr>
            <w:r w:rsidRPr="003218D6">
              <w:rPr>
                <w:rFonts w:ascii="Times New Roman" w:hAnsi="Times New Roman"/>
                <w:sz w:val="24"/>
                <w:szCs w:val="24"/>
              </w:rPr>
              <w:t>Моніторинг адаптації учнів 1, 5,10 класів</w:t>
            </w:r>
          </w:p>
        </w:tc>
        <w:tc>
          <w:tcPr>
            <w:tcW w:w="2667" w:type="dxa"/>
            <w:tcBorders>
              <w:top w:val="single" w:sz="4" w:space="0" w:color="auto"/>
              <w:left w:val="single" w:sz="4" w:space="0" w:color="auto"/>
              <w:bottom w:val="single" w:sz="4" w:space="0" w:color="auto"/>
              <w:right w:val="single" w:sz="4" w:space="0" w:color="auto"/>
            </w:tcBorders>
          </w:tcPr>
          <w:p w:rsidR="00C642BF" w:rsidRPr="003218D6" w:rsidRDefault="00C642BF" w:rsidP="003218D6">
            <w:pPr>
              <w:pStyle w:val="a6"/>
              <w:rPr>
                <w:rFonts w:ascii="Times New Roman" w:eastAsia="Times New Roman" w:hAnsi="Times New Roman"/>
                <w:color w:val="000000"/>
                <w:sz w:val="24"/>
                <w:szCs w:val="24"/>
                <w:lang w:eastAsia="uk-UA"/>
              </w:rPr>
            </w:pPr>
            <w:r w:rsidRPr="003218D6">
              <w:rPr>
                <w:rFonts w:ascii="Times New Roman" w:eastAsia="Times New Roman" w:hAnsi="Times New Roman"/>
                <w:color w:val="000000"/>
                <w:sz w:val="24"/>
                <w:szCs w:val="24"/>
                <w:lang w:eastAsia="uk-UA"/>
              </w:rPr>
              <w:t>проведення контрольних робі</w:t>
            </w:r>
            <w:proofErr w:type="gramStart"/>
            <w:r w:rsidRPr="003218D6">
              <w:rPr>
                <w:rFonts w:ascii="Times New Roman" w:eastAsia="Times New Roman" w:hAnsi="Times New Roman"/>
                <w:color w:val="000000"/>
                <w:sz w:val="24"/>
                <w:szCs w:val="24"/>
                <w:lang w:eastAsia="uk-UA"/>
              </w:rPr>
              <w:t>т</w:t>
            </w:r>
            <w:proofErr w:type="gramEnd"/>
            <w:r w:rsidRPr="003218D6">
              <w:rPr>
                <w:rFonts w:ascii="Times New Roman" w:eastAsia="Times New Roman" w:hAnsi="Times New Roman"/>
                <w:color w:val="000000"/>
                <w:sz w:val="24"/>
                <w:szCs w:val="24"/>
                <w:lang w:eastAsia="uk-UA"/>
              </w:rPr>
              <w:t>;</w:t>
            </w:r>
          </w:p>
          <w:p w:rsidR="00C642BF" w:rsidRPr="003218D6" w:rsidRDefault="00C642BF" w:rsidP="003218D6">
            <w:pPr>
              <w:pStyle w:val="a6"/>
              <w:rPr>
                <w:rFonts w:ascii="Times New Roman" w:eastAsia="Times New Roman" w:hAnsi="Times New Roman"/>
                <w:color w:val="000000"/>
                <w:sz w:val="24"/>
                <w:szCs w:val="24"/>
                <w:lang w:eastAsia="uk-UA"/>
              </w:rPr>
            </w:pPr>
            <w:r w:rsidRPr="003218D6">
              <w:rPr>
                <w:rFonts w:ascii="Times New Roman" w:eastAsia="Times New Roman" w:hAnsi="Times New Roman"/>
                <w:color w:val="000000"/>
                <w:sz w:val="24"/>
                <w:szCs w:val="24"/>
                <w:lang w:eastAsia="uk-UA"/>
              </w:rPr>
              <w:t>відвідування уроків, заході</w:t>
            </w:r>
            <w:proofErr w:type="gramStart"/>
            <w:r w:rsidRPr="003218D6">
              <w:rPr>
                <w:rFonts w:ascii="Times New Roman" w:eastAsia="Times New Roman" w:hAnsi="Times New Roman"/>
                <w:color w:val="000000"/>
                <w:sz w:val="24"/>
                <w:szCs w:val="24"/>
                <w:lang w:eastAsia="uk-UA"/>
              </w:rPr>
              <w:t>в</w:t>
            </w:r>
            <w:proofErr w:type="gramEnd"/>
            <w:r w:rsidRPr="003218D6">
              <w:rPr>
                <w:rFonts w:ascii="Times New Roman" w:eastAsia="Times New Roman" w:hAnsi="Times New Roman"/>
                <w:color w:val="000000"/>
                <w:sz w:val="24"/>
                <w:szCs w:val="24"/>
                <w:lang w:eastAsia="uk-UA"/>
              </w:rPr>
              <w:t>;</w:t>
            </w:r>
          </w:p>
          <w:p w:rsidR="00C642BF" w:rsidRPr="003218D6" w:rsidRDefault="00C642BF" w:rsidP="003218D6">
            <w:pPr>
              <w:pStyle w:val="a6"/>
              <w:rPr>
                <w:rFonts w:ascii="Times New Roman" w:hAnsi="Times New Roman"/>
                <w:sz w:val="24"/>
                <w:szCs w:val="24"/>
              </w:rPr>
            </w:pPr>
          </w:p>
        </w:tc>
        <w:tc>
          <w:tcPr>
            <w:tcW w:w="1461" w:type="dxa"/>
            <w:tcBorders>
              <w:top w:val="single" w:sz="4" w:space="0" w:color="auto"/>
              <w:left w:val="single" w:sz="4" w:space="0" w:color="auto"/>
              <w:bottom w:val="single" w:sz="4" w:space="0" w:color="auto"/>
              <w:right w:val="single" w:sz="4" w:space="0" w:color="auto"/>
            </w:tcBorders>
            <w:hideMark/>
          </w:tcPr>
          <w:p w:rsidR="00C642BF" w:rsidRPr="003218D6" w:rsidRDefault="00C642BF" w:rsidP="003218D6">
            <w:pPr>
              <w:pStyle w:val="a6"/>
              <w:rPr>
                <w:rFonts w:ascii="Times New Roman" w:hAnsi="Times New Roman"/>
                <w:sz w:val="24"/>
                <w:szCs w:val="24"/>
              </w:rPr>
            </w:pPr>
            <w:r w:rsidRPr="003218D6">
              <w:rPr>
                <w:rFonts w:ascii="Times New Roman" w:hAnsi="Times New Roman"/>
                <w:sz w:val="24"/>
                <w:szCs w:val="24"/>
              </w:rPr>
              <w:t>грудень, травень</w:t>
            </w:r>
          </w:p>
        </w:tc>
        <w:tc>
          <w:tcPr>
            <w:tcW w:w="2380" w:type="dxa"/>
            <w:tcBorders>
              <w:top w:val="single" w:sz="4" w:space="0" w:color="auto"/>
              <w:left w:val="single" w:sz="4" w:space="0" w:color="auto"/>
              <w:bottom w:val="single" w:sz="4" w:space="0" w:color="auto"/>
              <w:right w:val="single" w:sz="4" w:space="0" w:color="auto"/>
            </w:tcBorders>
          </w:tcPr>
          <w:p w:rsidR="00C642BF" w:rsidRPr="003218D6" w:rsidRDefault="00C642BF" w:rsidP="003218D6">
            <w:pPr>
              <w:pStyle w:val="a6"/>
              <w:rPr>
                <w:rFonts w:ascii="Times New Roman" w:hAnsi="Times New Roman"/>
                <w:sz w:val="24"/>
                <w:szCs w:val="24"/>
              </w:rPr>
            </w:pPr>
          </w:p>
        </w:tc>
      </w:tr>
      <w:tr w:rsidR="00C642BF" w:rsidRPr="003218D6" w:rsidTr="00C642BF">
        <w:tc>
          <w:tcPr>
            <w:tcW w:w="601" w:type="dxa"/>
            <w:tcBorders>
              <w:top w:val="single" w:sz="4" w:space="0" w:color="auto"/>
              <w:left w:val="single" w:sz="4" w:space="0" w:color="auto"/>
              <w:bottom w:val="single" w:sz="4" w:space="0" w:color="auto"/>
              <w:right w:val="single" w:sz="4" w:space="0" w:color="auto"/>
            </w:tcBorders>
          </w:tcPr>
          <w:p w:rsidR="00C642BF" w:rsidRPr="003218D6" w:rsidRDefault="00C642BF" w:rsidP="003218D6">
            <w:pPr>
              <w:pStyle w:val="a6"/>
              <w:rPr>
                <w:rFonts w:ascii="Times New Roman" w:hAnsi="Times New Roman"/>
                <w:sz w:val="24"/>
                <w:szCs w:val="24"/>
              </w:rPr>
            </w:pPr>
          </w:p>
        </w:tc>
        <w:tc>
          <w:tcPr>
            <w:tcW w:w="3935" w:type="dxa"/>
            <w:tcBorders>
              <w:top w:val="single" w:sz="4" w:space="0" w:color="auto"/>
              <w:left w:val="single" w:sz="4" w:space="0" w:color="auto"/>
              <w:bottom w:val="single" w:sz="4" w:space="0" w:color="auto"/>
              <w:right w:val="single" w:sz="4" w:space="0" w:color="auto"/>
            </w:tcBorders>
            <w:hideMark/>
          </w:tcPr>
          <w:p w:rsidR="00C642BF" w:rsidRPr="003218D6" w:rsidRDefault="00C642BF" w:rsidP="003218D6">
            <w:pPr>
              <w:pStyle w:val="a6"/>
              <w:rPr>
                <w:rFonts w:ascii="Times New Roman" w:hAnsi="Times New Roman"/>
                <w:sz w:val="24"/>
                <w:szCs w:val="24"/>
              </w:rPr>
            </w:pPr>
            <w:r w:rsidRPr="003218D6">
              <w:rPr>
                <w:rFonts w:ascii="Times New Roman" w:hAnsi="Times New Roman"/>
                <w:sz w:val="24"/>
                <w:szCs w:val="24"/>
              </w:rPr>
              <w:t>Моніторинг виконання навчальних плані</w:t>
            </w:r>
            <w:proofErr w:type="gramStart"/>
            <w:r w:rsidRPr="003218D6">
              <w:rPr>
                <w:rFonts w:ascii="Times New Roman" w:hAnsi="Times New Roman"/>
                <w:sz w:val="24"/>
                <w:szCs w:val="24"/>
              </w:rPr>
              <w:t>в</w:t>
            </w:r>
            <w:proofErr w:type="gramEnd"/>
            <w:r w:rsidRPr="003218D6">
              <w:rPr>
                <w:rFonts w:ascii="Times New Roman" w:hAnsi="Times New Roman"/>
                <w:sz w:val="24"/>
                <w:szCs w:val="24"/>
              </w:rPr>
              <w:t xml:space="preserve"> та програм</w:t>
            </w:r>
          </w:p>
        </w:tc>
        <w:tc>
          <w:tcPr>
            <w:tcW w:w="2667" w:type="dxa"/>
            <w:tcBorders>
              <w:top w:val="single" w:sz="4" w:space="0" w:color="auto"/>
              <w:left w:val="single" w:sz="4" w:space="0" w:color="auto"/>
              <w:bottom w:val="single" w:sz="4" w:space="0" w:color="auto"/>
              <w:right w:val="single" w:sz="4" w:space="0" w:color="auto"/>
            </w:tcBorders>
          </w:tcPr>
          <w:p w:rsidR="00C642BF" w:rsidRPr="003218D6" w:rsidRDefault="00C642BF" w:rsidP="003218D6">
            <w:pPr>
              <w:pStyle w:val="a6"/>
              <w:rPr>
                <w:rFonts w:ascii="Times New Roman" w:eastAsia="Times New Roman" w:hAnsi="Times New Roman"/>
                <w:color w:val="000000"/>
                <w:sz w:val="24"/>
                <w:szCs w:val="24"/>
                <w:lang w:eastAsia="uk-UA"/>
              </w:rPr>
            </w:pPr>
            <w:r w:rsidRPr="003218D6">
              <w:rPr>
                <w:rFonts w:ascii="Times New Roman" w:eastAsia="Times New Roman" w:hAnsi="Times New Roman"/>
                <w:color w:val="000000"/>
                <w:sz w:val="24"/>
                <w:szCs w:val="24"/>
                <w:lang w:eastAsia="uk-UA"/>
              </w:rPr>
              <w:t>перевірка документації; відвідування уроків, заході</w:t>
            </w:r>
            <w:proofErr w:type="gramStart"/>
            <w:r w:rsidRPr="003218D6">
              <w:rPr>
                <w:rFonts w:ascii="Times New Roman" w:eastAsia="Times New Roman" w:hAnsi="Times New Roman"/>
                <w:color w:val="000000"/>
                <w:sz w:val="24"/>
                <w:szCs w:val="24"/>
                <w:lang w:eastAsia="uk-UA"/>
              </w:rPr>
              <w:t>в</w:t>
            </w:r>
            <w:proofErr w:type="gramEnd"/>
            <w:r w:rsidRPr="003218D6">
              <w:rPr>
                <w:rFonts w:ascii="Times New Roman" w:eastAsia="Times New Roman" w:hAnsi="Times New Roman"/>
                <w:color w:val="000000"/>
                <w:sz w:val="24"/>
                <w:szCs w:val="24"/>
                <w:lang w:eastAsia="uk-UA"/>
              </w:rPr>
              <w:t>;</w:t>
            </w:r>
          </w:p>
        </w:tc>
        <w:tc>
          <w:tcPr>
            <w:tcW w:w="1461" w:type="dxa"/>
            <w:tcBorders>
              <w:top w:val="single" w:sz="4" w:space="0" w:color="auto"/>
              <w:left w:val="single" w:sz="4" w:space="0" w:color="auto"/>
              <w:bottom w:val="single" w:sz="4" w:space="0" w:color="auto"/>
              <w:right w:val="single" w:sz="4" w:space="0" w:color="auto"/>
            </w:tcBorders>
            <w:hideMark/>
          </w:tcPr>
          <w:p w:rsidR="00C642BF" w:rsidRPr="003218D6" w:rsidRDefault="00C642BF" w:rsidP="003218D6">
            <w:pPr>
              <w:pStyle w:val="a6"/>
              <w:rPr>
                <w:rFonts w:ascii="Times New Roman" w:hAnsi="Times New Roman"/>
                <w:sz w:val="24"/>
                <w:szCs w:val="24"/>
              </w:rPr>
            </w:pPr>
            <w:r w:rsidRPr="003218D6">
              <w:rPr>
                <w:rFonts w:ascii="Times New Roman" w:hAnsi="Times New Roman"/>
                <w:sz w:val="24"/>
                <w:szCs w:val="24"/>
              </w:rPr>
              <w:t>грудень, травень</w:t>
            </w:r>
          </w:p>
        </w:tc>
        <w:tc>
          <w:tcPr>
            <w:tcW w:w="2380" w:type="dxa"/>
            <w:tcBorders>
              <w:top w:val="single" w:sz="4" w:space="0" w:color="auto"/>
              <w:left w:val="single" w:sz="4" w:space="0" w:color="auto"/>
              <w:bottom w:val="single" w:sz="4" w:space="0" w:color="auto"/>
              <w:right w:val="single" w:sz="4" w:space="0" w:color="auto"/>
            </w:tcBorders>
          </w:tcPr>
          <w:p w:rsidR="00C642BF" w:rsidRPr="003218D6" w:rsidRDefault="00C642BF" w:rsidP="003218D6">
            <w:pPr>
              <w:pStyle w:val="a6"/>
              <w:rPr>
                <w:rFonts w:ascii="Times New Roman" w:hAnsi="Times New Roman"/>
                <w:sz w:val="24"/>
                <w:szCs w:val="24"/>
              </w:rPr>
            </w:pPr>
          </w:p>
        </w:tc>
      </w:tr>
      <w:tr w:rsidR="00C642BF" w:rsidRPr="003218D6" w:rsidTr="00C642BF">
        <w:tc>
          <w:tcPr>
            <w:tcW w:w="601" w:type="dxa"/>
            <w:tcBorders>
              <w:top w:val="single" w:sz="4" w:space="0" w:color="auto"/>
              <w:left w:val="single" w:sz="4" w:space="0" w:color="auto"/>
              <w:bottom w:val="single" w:sz="4" w:space="0" w:color="auto"/>
              <w:right w:val="single" w:sz="4" w:space="0" w:color="auto"/>
            </w:tcBorders>
          </w:tcPr>
          <w:p w:rsidR="00C642BF" w:rsidRPr="003218D6" w:rsidRDefault="00C642BF" w:rsidP="003218D6">
            <w:pPr>
              <w:pStyle w:val="a6"/>
              <w:rPr>
                <w:rFonts w:ascii="Times New Roman" w:hAnsi="Times New Roman"/>
                <w:sz w:val="24"/>
                <w:szCs w:val="24"/>
              </w:rPr>
            </w:pPr>
          </w:p>
        </w:tc>
        <w:tc>
          <w:tcPr>
            <w:tcW w:w="3935" w:type="dxa"/>
            <w:tcBorders>
              <w:top w:val="single" w:sz="4" w:space="0" w:color="auto"/>
              <w:left w:val="single" w:sz="4" w:space="0" w:color="auto"/>
              <w:bottom w:val="single" w:sz="4" w:space="0" w:color="auto"/>
              <w:right w:val="single" w:sz="4" w:space="0" w:color="auto"/>
            </w:tcBorders>
            <w:hideMark/>
          </w:tcPr>
          <w:p w:rsidR="00C642BF" w:rsidRPr="003218D6" w:rsidRDefault="00C642BF" w:rsidP="003218D6">
            <w:pPr>
              <w:pStyle w:val="a6"/>
              <w:rPr>
                <w:rFonts w:ascii="Times New Roman" w:hAnsi="Times New Roman"/>
                <w:sz w:val="24"/>
                <w:szCs w:val="24"/>
              </w:rPr>
            </w:pPr>
            <w:r w:rsidRPr="003218D6">
              <w:rPr>
                <w:rFonts w:ascii="Times New Roman" w:hAnsi="Times New Roman"/>
                <w:sz w:val="24"/>
                <w:szCs w:val="24"/>
              </w:rPr>
              <w:t>Моніторинг результатів роботи з обдарованими дітьми</w:t>
            </w:r>
          </w:p>
        </w:tc>
        <w:tc>
          <w:tcPr>
            <w:tcW w:w="2667" w:type="dxa"/>
            <w:tcBorders>
              <w:top w:val="single" w:sz="4" w:space="0" w:color="auto"/>
              <w:left w:val="single" w:sz="4" w:space="0" w:color="auto"/>
              <w:bottom w:val="single" w:sz="4" w:space="0" w:color="auto"/>
              <w:right w:val="single" w:sz="4" w:space="0" w:color="auto"/>
            </w:tcBorders>
          </w:tcPr>
          <w:p w:rsidR="00C642BF" w:rsidRPr="003218D6" w:rsidRDefault="00C642BF" w:rsidP="003218D6">
            <w:pPr>
              <w:pStyle w:val="a6"/>
              <w:rPr>
                <w:rFonts w:ascii="Times New Roman" w:hAnsi="Times New Roman"/>
                <w:sz w:val="24"/>
                <w:szCs w:val="24"/>
              </w:rPr>
            </w:pPr>
            <w:r w:rsidRPr="003218D6">
              <w:rPr>
                <w:rFonts w:ascii="Times New Roman" w:eastAsia="Times New Roman" w:hAnsi="Times New Roman"/>
                <w:color w:val="000000"/>
                <w:sz w:val="24"/>
                <w:szCs w:val="24"/>
                <w:lang w:eastAsia="uk-UA"/>
              </w:rPr>
              <w:t>  участь учнів </w:t>
            </w:r>
            <w:proofErr w:type="gramStart"/>
            <w:r w:rsidRPr="003218D6">
              <w:rPr>
                <w:rFonts w:ascii="Times New Roman" w:eastAsia="Times New Roman" w:hAnsi="Times New Roman"/>
                <w:color w:val="000000"/>
                <w:sz w:val="24"/>
                <w:szCs w:val="24"/>
                <w:lang w:eastAsia="uk-UA"/>
              </w:rPr>
              <w:t>у</w:t>
            </w:r>
            <w:proofErr w:type="gramEnd"/>
            <w:r w:rsidRPr="003218D6">
              <w:rPr>
                <w:rFonts w:ascii="Times New Roman" w:eastAsia="Times New Roman" w:hAnsi="Times New Roman"/>
                <w:color w:val="000000"/>
                <w:sz w:val="24"/>
                <w:szCs w:val="24"/>
                <w:lang w:eastAsia="uk-UA"/>
              </w:rPr>
              <w:t xml:space="preserve"> І та ІІ, ІІІ етапі Всеукраїнських предметних олімпіад, конкурсів;</w:t>
            </w:r>
          </w:p>
        </w:tc>
        <w:tc>
          <w:tcPr>
            <w:tcW w:w="1461" w:type="dxa"/>
            <w:tcBorders>
              <w:top w:val="single" w:sz="4" w:space="0" w:color="auto"/>
              <w:left w:val="single" w:sz="4" w:space="0" w:color="auto"/>
              <w:bottom w:val="single" w:sz="4" w:space="0" w:color="auto"/>
              <w:right w:val="single" w:sz="4" w:space="0" w:color="auto"/>
            </w:tcBorders>
            <w:hideMark/>
          </w:tcPr>
          <w:p w:rsidR="00C642BF" w:rsidRPr="003218D6" w:rsidRDefault="00C642BF" w:rsidP="003218D6">
            <w:pPr>
              <w:pStyle w:val="a6"/>
              <w:rPr>
                <w:rFonts w:ascii="Times New Roman" w:hAnsi="Times New Roman"/>
                <w:sz w:val="24"/>
                <w:szCs w:val="24"/>
              </w:rPr>
            </w:pPr>
            <w:r w:rsidRPr="003218D6">
              <w:rPr>
                <w:rFonts w:ascii="Times New Roman" w:hAnsi="Times New Roman"/>
                <w:sz w:val="24"/>
                <w:szCs w:val="24"/>
              </w:rPr>
              <w:t>травень</w:t>
            </w:r>
          </w:p>
        </w:tc>
        <w:tc>
          <w:tcPr>
            <w:tcW w:w="2380" w:type="dxa"/>
            <w:tcBorders>
              <w:top w:val="single" w:sz="4" w:space="0" w:color="auto"/>
              <w:left w:val="single" w:sz="4" w:space="0" w:color="auto"/>
              <w:bottom w:val="single" w:sz="4" w:space="0" w:color="auto"/>
              <w:right w:val="single" w:sz="4" w:space="0" w:color="auto"/>
            </w:tcBorders>
          </w:tcPr>
          <w:p w:rsidR="00C642BF" w:rsidRPr="003218D6" w:rsidRDefault="00C642BF" w:rsidP="003218D6">
            <w:pPr>
              <w:pStyle w:val="a6"/>
              <w:rPr>
                <w:rFonts w:ascii="Times New Roman" w:hAnsi="Times New Roman"/>
                <w:sz w:val="24"/>
                <w:szCs w:val="24"/>
              </w:rPr>
            </w:pPr>
          </w:p>
        </w:tc>
      </w:tr>
      <w:tr w:rsidR="00C642BF" w:rsidRPr="003218D6" w:rsidTr="00C642BF">
        <w:tc>
          <w:tcPr>
            <w:tcW w:w="601" w:type="dxa"/>
            <w:tcBorders>
              <w:top w:val="single" w:sz="4" w:space="0" w:color="auto"/>
              <w:left w:val="single" w:sz="4" w:space="0" w:color="auto"/>
              <w:bottom w:val="single" w:sz="4" w:space="0" w:color="auto"/>
              <w:right w:val="single" w:sz="4" w:space="0" w:color="auto"/>
            </w:tcBorders>
          </w:tcPr>
          <w:p w:rsidR="00C642BF" w:rsidRPr="003218D6" w:rsidRDefault="00C642BF" w:rsidP="003218D6">
            <w:pPr>
              <w:pStyle w:val="a6"/>
              <w:rPr>
                <w:rFonts w:ascii="Times New Roman" w:hAnsi="Times New Roman"/>
                <w:sz w:val="24"/>
                <w:szCs w:val="24"/>
              </w:rPr>
            </w:pPr>
          </w:p>
        </w:tc>
        <w:tc>
          <w:tcPr>
            <w:tcW w:w="3935" w:type="dxa"/>
            <w:tcBorders>
              <w:top w:val="single" w:sz="4" w:space="0" w:color="auto"/>
              <w:left w:val="single" w:sz="4" w:space="0" w:color="auto"/>
              <w:bottom w:val="single" w:sz="4" w:space="0" w:color="auto"/>
              <w:right w:val="single" w:sz="4" w:space="0" w:color="auto"/>
            </w:tcBorders>
            <w:hideMark/>
          </w:tcPr>
          <w:p w:rsidR="00C642BF" w:rsidRPr="003218D6" w:rsidRDefault="00C642BF" w:rsidP="003218D6">
            <w:pPr>
              <w:pStyle w:val="a6"/>
              <w:rPr>
                <w:rFonts w:ascii="Times New Roman" w:hAnsi="Times New Roman"/>
                <w:sz w:val="24"/>
                <w:szCs w:val="24"/>
              </w:rPr>
            </w:pPr>
            <w:r w:rsidRPr="003218D6">
              <w:rPr>
                <w:rFonts w:ascii="Times New Roman" w:hAnsi="Times New Roman"/>
                <w:sz w:val="24"/>
                <w:szCs w:val="24"/>
              </w:rPr>
              <w:t>Моніторинг стану фізичного, психологічного стану здоров’я учні</w:t>
            </w:r>
            <w:proofErr w:type="gramStart"/>
            <w:r w:rsidRPr="003218D6">
              <w:rPr>
                <w:rFonts w:ascii="Times New Roman" w:hAnsi="Times New Roman"/>
                <w:sz w:val="24"/>
                <w:szCs w:val="24"/>
              </w:rPr>
              <w:t>в</w:t>
            </w:r>
            <w:proofErr w:type="gramEnd"/>
          </w:p>
        </w:tc>
        <w:tc>
          <w:tcPr>
            <w:tcW w:w="2667" w:type="dxa"/>
            <w:tcBorders>
              <w:top w:val="single" w:sz="4" w:space="0" w:color="auto"/>
              <w:left w:val="single" w:sz="4" w:space="0" w:color="auto"/>
              <w:bottom w:val="single" w:sz="4" w:space="0" w:color="auto"/>
              <w:right w:val="single" w:sz="4" w:space="0" w:color="auto"/>
            </w:tcBorders>
          </w:tcPr>
          <w:p w:rsidR="00C642BF" w:rsidRPr="003218D6" w:rsidRDefault="00C642BF" w:rsidP="003218D6">
            <w:pPr>
              <w:pStyle w:val="a6"/>
              <w:rPr>
                <w:rFonts w:ascii="Times New Roman" w:hAnsi="Times New Roman"/>
                <w:sz w:val="24"/>
                <w:szCs w:val="24"/>
              </w:rPr>
            </w:pPr>
            <w:r w:rsidRPr="003218D6">
              <w:rPr>
                <w:rFonts w:ascii="Times New Roman" w:eastAsia="Times New Roman" w:hAnsi="Times New Roman"/>
                <w:color w:val="000000"/>
                <w:sz w:val="24"/>
                <w:szCs w:val="24"/>
                <w:lang w:eastAsia="uk-UA"/>
              </w:rPr>
              <w:t>опитування, анкетування;</w:t>
            </w:r>
          </w:p>
        </w:tc>
        <w:tc>
          <w:tcPr>
            <w:tcW w:w="1461" w:type="dxa"/>
            <w:tcBorders>
              <w:top w:val="single" w:sz="4" w:space="0" w:color="auto"/>
              <w:left w:val="single" w:sz="4" w:space="0" w:color="auto"/>
              <w:bottom w:val="single" w:sz="4" w:space="0" w:color="auto"/>
              <w:right w:val="single" w:sz="4" w:space="0" w:color="auto"/>
            </w:tcBorders>
            <w:hideMark/>
          </w:tcPr>
          <w:p w:rsidR="00C642BF" w:rsidRPr="003218D6" w:rsidRDefault="00C642BF" w:rsidP="003218D6">
            <w:pPr>
              <w:pStyle w:val="a6"/>
              <w:rPr>
                <w:rFonts w:ascii="Times New Roman" w:hAnsi="Times New Roman"/>
                <w:sz w:val="24"/>
                <w:szCs w:val="24"/>
              </w:rPr>
            </w:pPr>
            <w:r w:rsidRPr="003218D6">
              <w:rPr>
                <w:rFonts w:ascii="Times New Roman" w:hAnsi="Times New Roman"/>
                <w:sz w:val="24"/>
                <w:szCs w:val="24"/>
              </w:rPr>
              <w:t>Вересень</w:t>
            </w:r>
          </w:p>
        </w:tc>
        <w:tc>
          <w:tcPr>
            <w:tcW w:w="2380" w:type="dxa"/>
            <w:tcBorders>
              <w:top w:val="single" w:sz="4" w:space="0" w:color="auto"/>
              <w:left w:val="single" w:sz="4" w:space="0" w:color="auto"/>
              <w:bottom w:val="single" w:sz="4" w:space="0" w:color="auto"/>
              <w:right w:val="single" w:sz="4" w:space="0" w:color="auto"/>
            </w:tcBorders>
          </w:tcPr>
          <w:p w:rsidR="00C642BF" w:rsidRPr="003218D6" w:rsidRDefault="00C642BF" w:rsidP="003218D6">
            <w:pPr>
              <w:pStyle w:val="a6"/>
              <w:rPr>
                <w:rFonts w:ascii="Times New Roman" w:hAnsi="Times New Roman"/>
                <w:sz w:val="24"/>
                <w:szCs w:val="24"/>
              </w:rPr>
            </w:pPr>
          </w:p>
        </w:tc>
      </w:tr>
      <w:tr w:rsidR="00C642BF" w:rsidRPr="003218D6" w:rsidTr="00C642BF">
        <w:tc>
          <w:tcPr>
            <w:tcW w:w="601" w:type="dxa"/>
            <w:tcBorders>
              <w:top w:val="single" w:sz="4" w:space="0" w:color="auto"/>
              <w:left w:val="single" w:sz="4" w:space="0" w:color="auto"/>
              <w:bottom w:val="single" w:sz="4" w:space="0" w:color="auto"/>
              <w:right w:val="single" w:sz="4" w:space="0" w:color="auto"/>
            </w:tcBorders>
          </w:tcPr>
          <w:p w:rsidR="00C642BF" w:rsidRPr="003218D6" w:rsidRDefault="00C642BF" w:rsidP="003218D6">
            <w:pPr>
              <w:pStyle w:val="a6"/>
              <w:rPr>
                <w:rFonts w:ascii="Times New Roman" w:hAnsi="Times New Roman"/>
                <w:sz w:val="24"/>
                <w:szCs w:val="24"/>
              </w:rPr>
            </w:pPr>
          </w:p>
        </w:tc>
        <w:tc>
          <w:tcPr>
            <w:tcW w:w="3935" w:type="dxa"/>
            <w:tcBorders>
              <w:top w:val="single" w:sz="4" w:space="0" w:color="auto"/>
              <w:left w:val="single" w:sz="4" w:space="0" w:color="auto"/>
              <w:bottom w:val="single" w:sz="4" w:space="0" w:color="auto"/>
              <w:right w:val="single" w:sz="4" w:space="0" w:color="auto"/>
            </w:tcBorders>
            <w:hideMark/>
          </w:tcPr>
          <w:p w:rsidR="00C642BF" w:rsidRPr="003218D6" w:rsidRDefault="00C642BF" w:rsidP="003218D6">
            <w:pPr>
              <w:pStyle w:val="a6"/>
              <w:rPr>
                <w:rFonts w:ascii="Times New Roman" w:hAnsi="Times New Roman"/>
                <w:sz w:val="24"/>
                <w:szCs w:val="24"/>
              </w:rPr>
            </w:pPr>
            <w:r w:rsidRPr="003218D6">
              <w:rPr>
                <w:rFonts w:ascii="Times New Roman" w:hAnsi="Times New Roman"/>
                <w:sz w:val="24"/>
                <w:szCs w:val="24"/>
              </w:rPr>
              <w:t xml:space="preserve">Моніторинг </w:t>
            </w:r>
            <w:proofErr w:type="gramStart"/>
            <w:r w:rsidRPr="003218D6">
              <w:rPr>
                <w:rFonts w:ascii="Times New Roman" w:hAnsi="Times New Roman"/>
                <w:sz w:val="24"/>
                <w:szCs w:val="24"/>
              </w:rPr>
              <w:t>п</w:t>
            </w:r>
            <w:proofErr w:type="gramEnd"/>
            <w:r w:rsidRPr="003218D6">
              <w:rPr>
                <w:rFonts w:ascii="Times New Roman" w:hAnsi="Times New Roman"/>
                <w:sz w:val="24"/>
                <w:szCs w:val="24"/>
              </w:rPr>
              <w:t>ідвищення кваліфікації учителів</w:t>
            </w:r>
          </w:p>
        </w:tc>
        <w:tc>
          <w:tcPr>
            <w:tcW w:w="2667" w:type="dxa"/>
            <w:tcBorders>
              <w:top w:val="single" w:sz="4" w:space="0" w:color="auto"/>
              <w:left w:val="single" w:sz="4" w:space="0" w:color="auto"/>
              <w:bottom w:val="single" w:sz="4" w:space="0" w:color="auto"/>
              <w:right w:val="single" w:sz="4" w:space="0" w:color="auto"/>
            </w:tcBorders>
          </w:tcPr>
          <w:p w:rsidR="00C642BF" w:rsidRPr="003218D6" w:rsidRDefault="00C642BF" w:rsidP="003218D6">
            <w:pPr>
              <w:pStyle w:val="a6"/>
              <w:rPr>
                <w:rFonts w:ascii="Times New Roman" w:hAnsi="Times New Roman"/>
                <w:sz w:val="24"/>
                <w:szCs w:val="24"/>
              </w:rPr>
            </w:pPr>
            <w:r w:rsidRPr="003218D6">
              <w:rPr>
                <w:rFonts w:ascii="Times New Roman" w:hAnsi="Times New Roman"/>
                <w:sz w:val="24"/>
                <w:szCs w:val="24"/>
              </w:rPr>
              <w:t>портфоліо</w:t>
            </w:r>
          </w:p>
        </w:tc>
        <w:tc>
          <w:tcPr>
            <w:tcW w:w="1461" w:type="dxa"/>
            <w:tcBorders>
              <w:top w:val="single" w:sz="4" w:space="0" w:color="auto"/>
              <w:left w:val="single" w:sz="4" w:space="0" w:color="auto"/>
              <w:bottom w:val="single" w:sz="4" w:space="0" w:color="auto"/>
              <w:right w:val="single" w:sz="4" w:space="0" w:color="auto"/>
            </w:tcBorders>
            <w:hideMark/>
          </w:tcPr>
          <w:p w:rsidR="00C642BF" w:rsidRPr="003218D6" w:rsidRDefault="00C642BF" w:rsidP="003218D6">
            <w:pPr>
              <w:pStyle w:val="a6"/>
              <w:rPr>
                <w:rFonts w:ascii="Times New Roman" w:hAnsi="Times New Roman"/>
                <w:sz w:val="24"/>
                <w:szCs w:val="24"/>
              </w:rPr>
            </w:pPr>
            <w:r w:rsidRPr="003218D6">
              <w:rPr>
                <w:rFonts w:ascii="Times New Roman" w:hAnsi="Times New Roman"/>
                <w:sz w:val="24"/>
                <w:szCs w:val="24"/>
              </w:rPr>
              <w:t>грудень</w:t>
            </w:r>
          </w:p>
        </w:tc>
        <w:tc>
          <w:tcPr>
            <w:tcW w:w="2380" w:type="dxa"/>
            <w:tcBorders>
              <w:top w:val="single" w:sz="4" w:space="0" w:color="auto"/>
              <w:left w:val="single" w:sz="4" w:space="0" w:color="auto"/>
              <w:bottom w:val="single" w:sz="4" w:space="0" w:color="auto"/>
              <w:right w:val="single" w:sz="4" w:space="0" w:color="auto"/>
            </w:tcBorders>
            <w:hideMark/>
          </w:tcPr>
          <w:p w:rsidR="00C642BF" w:rsidRPr="003218D6" w:rsidRDefault="00C642BF" w:rsidP="003218D6">
            <w:pPr>
              <w:pStyle w:val="a6"/>
              <w:rPr>
                <w:rFonts w:ascii="Times New Roman" w:hAnsi="Times New Roman"/>
                <w:sz w:val="24"/>
                <w:szCs w:val="24"/>
              </w:rPr>
            </w:pPr>
            <w:r w:rsidRPr="003218D6">
              <w:rPr>
                <w:rFonts w:ascii="Times New Roman" w:hAnsi="Times New Roman"/>
                <w:sz w:val="24"/>
                <w:szCs w:val="24"/>
              </w:rPr>
              <w:t xml:space="preserve">Відповідно Порядку </w:t>
            </w:r>
            <w:proofErr w:type="gramStart"/>
            <w:r w:rsidRPr="003218D6">
              <w:rPr>
                <w:rFonts w:ascii="Times New Roman" w:hAnsi="Times New Roman"/>
                <w:sz w:val="24"/>
                <w:szCs w:val="24"/>
              </w:rPr>
              <w:t>п</w:t>
            </w:r>
            <w:proofErr w:type="gramEnd"/>
            <w:r w:rsidRPr="003218D6">
              <w:rPr>
                <w:rFonts w:ascii="Times New Roman" w:hAnsi="Times New Roman"/>
                <w:sz w:val="24"/>
                <w:szCs w:val="24"/>
              </w:rPr>
              <w:t xml:space="preserve">ідвищення кваліфікації та з плану підвищення кваліфікації </w:t>
            </w:r>
          </w:p>
        </w:tc>
      </w:tr>
      <w:tr w:rsidR="00C642BF" w:rsidRPr="003218D6" w:rsidTr="00C642BF">
        <w:tc>
          <w:tcPr>
            <w:tcW w:w="601" w:type="dxa"/>
            <w:tcBorders>
              <w:top w:val="single" w:sz="4" w:space="0" w:color="auto"/>
              <w:left w:val="single" w:sz="4" w:space="0" w:color="auto"/>
              <w:bottom w:val="single" w:sz="4" w:space="0" w:color="auto"/>
              <w:right w:val="single" w:sz="4" w:space="0" w:color="auto"/>
            </w:tcBorders>
          </w:tcPr>
          <w:p w:rsidR="00C642BF" w:rsidRPr="003218D6" w:rsidRDefault="00C642BF" w:rsidP="003218D6">
            <w:pPr>
              <w:pStyle w:val="a6"/>
              <w:rPr>
                <w:rFonts w:ascii="Times New Roman" w:hAnsi="Times New Roman"/>
                <w:sz w:val="24"/>
                <w:szCs w:val="24"/>
              </w:rPr>
            </w:pPr>
          </w:p>
        </w:tc>
        <w:tc>
          <w:tcPr>
            <w:tcW w:w="3935" w:type="dxa"/>
            <w:tcBorders>
              <w:top w:val="single" w:sz="4" w:space="0" w:color="auto"/>
              <w:left w:val="single" w:sz="4" w:space="0" w:color="auto"/>
              <w:bottom w:val="single" w:sz="4" w:space="0" w:color="auto"/>
              <w:right w:val="single" w:sz="4" w:space="0" w:color="auto"/>
            </w:tcBorders>
            <w:hideMark/>
          </w:tcPr>
          <w:p w:rsidR="00C642BF" w:rsidRPr="003218D6" w:rsidRDefault="00B24A59" w:rsidP="003218D6">
            <w:pPr>
              <w:pStyle w:val="a6"/>
              <w:rPr>
                <w:rFonts w:ascii="Times New Roman" w:hAnsi="Times New Roman"/>
                <w:sz w:val="24"/>
                <w:szCs w:val="24"/>
              </w:rPr>
            </w:pPr>
            <w:r w:rsidRPr="003218D6">
              <w:rPr>
                <w:rFonts w:ascii="Times New Roman" w:hAnsi="Times New Roman"/>
                <w:sz w:val="24"/>
                <w:szCs w:val="24"/>
              </w:rPr>
              <w:t>Моніторинг відповідальності за порушення академічної доброчесності</w:t>
            </w:r>
          </w:p>
        </w:tc>
        <w:tc>
          <w:tcPr>
            <w:tcW w:w="2667" w:type="dxa"/>
            <w:tcBorders>
              <w:top w:val="single" w:sz="4" w:space="0" w:color="auto"/>
              <w:left w:val="single" w:sz="4" w:space="0" w:color="auto"/>
              <w:bottom w:val="single" w:sz="4" w:space="0" w:color="auto"/>
              <w:right w:val="single" w:sz="4" w:space="0" w:color="auto"/>
            </w:tcBorders>
          </w:tcPr>
          <w:p w:rsidR="00C642BF" w:rsidRPr="003218D6" w:rsidRDefault="00B24A59" w:rsidP="003218D6">
            <w:pPr>
              <w:pStyle w:val="a6"/>
              <w:rPr>
                <w:rFonts w:ascii="Times New Roman" w:hAnsi="Times New Roman"/>
                <w:sz w:val="24"/>
                <w:szCs w:val="24"/>
              </w:rPr>
            </w:pPr>
            <w:r w:rsidRPr="003218D6">
              <w:rPr>
                <w:rFonts w:ascii="Times New Roman" w:hAnsi="Times New Roman"/>
                <w:sz w:val="24"/>
                <w:szCs w:val="24"/>
              </w:rPr>
              <w:t>Програма «Антиплагіат», повторне опитування</w:t>
            </w:r>
          </w:p>
        </w:tc>
        <w:tc>
          <w:tcPr>
            <w:tcW w:w="1461" w:type="dxa"/>
            <w:tcBorders>
              <w:top w:val="single" w:sz="4" w:space="0" w:color="auto"/>
              <w:left w:val="single" w:sz="4" w:space="0" w:color="auto"/>
              <w:bottom w:val="single" w:sz="4" w:space="0" w:color="auto"/>
              <w:right w:val="single" w:sz="4" w:space="0" w:color="auto"/>
            </w:tcBorders>
          </w:tcPr>
          <w:p w:rsidR="00C642BF" w:rsidRPr="003218D6" w:rsidRDefault="00B24A59" w:rsidP="003218D6">
            <w:pPr>
              <w:pStyle w:val="a6"/>
              <w:rPr>
                <w:rFonts w:ascii="Times New Roman" w:hAnsi="Times New Roman"/>
                <w:sz w:val="24"/>
                <w:szCs w:val="24"/>
              </w:rPr>
            </w:pPr>
            <w:r w:rsidRPr="003218D6">
              <w:rPr>
                <w:rFonts w:ascii="Times New Roman" w:hAnsi="Times New Roman"/>
                <w:sz w:val="24"/>
                <w:szCs w:val="24"/>
              </w:rPr>
              <w:t>протягом року</w:t>
            </w:r>
          </w:p>
        </w:tc>
        <w:tc>
          <w:tcPr>
            <w:tcW w:w="2380" w:type="dxa"/>
            <w:tcBorders>
              <w:top w:val="single" w:sz="4" w:space="0" w:color="auto"/>
              <w:left w:val="single" w:sz="4" w:space="0" w:color="auto"/>
              <w:bottom w:val="single" w:sz="4" w:space="0" w:color="auto"/>
              <w:right w:val="single" w:sz="4" w:space="0" w:color="auto"/>
            </w:tcBorders>
          </w:tcPr>
          <w:p w:rsidR="00C642BF" w:rsidRPr="003218D6" w:rsidRDefault="00C642BF" w:rsidP="003218D6">
            <w:pPr>
              <w:pStyle w:val="a6"/>
              <w:rPr>
                <w:rFonts w:ascii="Times New Roman" w:hAnsi="Times New Roman"/>
                <w:sz w:val="24"/>
                <w:szCs w:val="24"/>
              </w:rPr>
            </w:pPr>
          </w:p>
        </w:tc>
      </w:tr>
    </w:tbl>
    <w:p w:rsidR="000A671B" w:rsidRPr="003218D6" w:rsidRDefault="000A671B" w:rsidP="003218D6">
      <w:pPr>
        <w:pStyle w:val="a6"/>
        <w:rPr>
          <w:rFonts w:ascii="Times New Roman" w:hAnsi="Times New Roman" w:cs="Times New Roman"/>
          <w:sz w:val="24"/>
          <w:szCs w:val="24"/>
          <w:lang w:val="ru-RU"/>
        </w:rPr>
      </w:pPr>
    </w:p>
    <w:p w:rsidR="00B9102D" w:rsidRPr="003218D6" w:rsidRDefault="00B9102D" w:rsidP="003218D6">
      <w:pPr>
        <w:pStyle w:val="a6"/>
        <w:rPr>
          <w:rFonts w:ascii="Times New Roman" w:hAnsi="Times New Roman" w:cs="Times New Roman"/>
          <w:sz w:val="24"/>
          <w:szCs w:val="24"/>
          <w:lang w:val="ru-RU"/>
        </w:rPr>
      </w:pPr>
    </w:p>
    <w:p w:rsidR="00B9102D" w:rsidRPr="003218D6" w:rsidRDefault="00B9102D" w:rsidP="003218D6">
      <w:pPr>
        <w:pStyle w:val="a6"/>
        <w:rPr>
          <w:rFonts w:ascii="Times New Roman" w:hAnsi="Times New Roman" w:cs="Times New Roman"/>
          <w:sz w:val="24"/>
          <w:szCs w:val="24"/>
          <w:lang w:val="ru-RU"/>
        </w:rPr>
      </w:pPr>
    </w:p>
    <w:p w:rsidR="00B9102D" w:rsidRPr="003218D6" w:rsidRDefault="00B9102D" w:rsidP="003218D6">
      <w:pPr>
        <w:pStyle w:val="a6"/>
        <w:rPr>
          <w:rFonts w:ascii="Times New Roman" w:hAnsi="Times New Roman" w:cs="Times New Roman"/>
          <w:sz w:val="24"/>
          <w:szCs w:val="24"/>
          <w:lang w:val="ru-RU"/>
        </w:rPr>
      </w:pPr>
    </w:p>
    <w:p w:rsidR="00B9102D" w:rsidRPr="003218D6" w:rsidRDefault="00B9102D" w:rsidP="003218D6">
      <w:pPr>
        <w:pStyle w:val="a6"/>
        <w:rPr>
          <w:rFonts w:ascii="Times New Roman" w:hAnsi="Times New Roman" w:cs="Times New Roman"/>
          <w:sz w:val="24"/>
          <w:szCs w:val="24"/>
          <w:lang w:val="ru-RU"/>
        </w:rPr>
      </w:pPr>
    </w:p>
    <w:p w:rsidR="003218D6" w:rsidRDefault="003218D6" w:rsidP="003218D6">
      <w:pPr>
        <w:pStyle w:val="a6"/>
        <w:jc w:val="right"/>
        <w:rPr>
          <w:rFonts w:ascii="Times New Roman" w:hAnsi="Times New Roman" w:cs="Times New Roman"/>
          <w:sz w:val="24"/>
          <w:szCs w:val="24"/>
          <w:lang w:val="ru-RU"/>
        </w:rPr>
      </w:pPr>
    </w:p>
    <w:p w:rsidR="003218D6" w:rsidRDefault="003218D6" w:rsidP="003218D6">
      <w:pPr>
        <w:pStyle w:val="a6"/>
        <w:jc w:val="right"/>
        <w:rPr>
          <w:rFonts w:ascii="Times New Roman" w:hAnsi="Times New Roman" w:cs="Times New Roman"/>
          <w:sz w:val="24"/>
          <w:szCs w:val="24"/>
          <w:lang w:val="ru-RU"/>
        </w:rPr>
      </w:pPr>
    </w:p>
    <w:p w:rsidR="003218D6" w:rsidRDefault="003218D6" w:rsidP="003218D6">
      <w:pPr>
        <w:pStyle w:val="a6"/>
        <w:jc w:val="right"/>
        <w:rPr>
          <w:rFonts w:ascii="Times New Roman" w:hAnsi="Times New Roman" w:cs="Times New Roman"/>
          <w:sz w:val="24"/>
          <w:szCs w:val="24"/>
          <w:lang w:val="ru-RU"/>
        </w:rPr>
      </w:pPr>
    </w:p>
    <w:p w:rsidR="003218D6" w:rsidRDefault="003218D6" w:rsidP="003218D6">
      <w:pPr>
        <w:pStyle w:val="a6"/>
        <w:jc w:val="right"/>
        <w:rPr>
          <w:rFonts w:ascii="Times New Roman" w:hAnsi="Times New Roman" w:cs="Times New Roman"/>
          <w:sz w:val="24"/>
          <w:szCs w:val="24"/>
          <w:lang w:val="ru-RU"/>
        </w:rPr>
      </w:pPr>
    </w:p>
    <w:p w:rsidR="003218D6" w:rsidRDefault="003218D6" w:rsidP="003218D6">
      <w:pPr>
        <w:pStyle w:val="a6"/>
        <w:jc w:val="right"/>
        <w:rPr>
          <w:rFonts w:ascii="Times New Roman" w:hAnsi="Times New Roman" w:cs="Times New Roman"/>
          <w:sz w:val="24"/>
          <w:szCs w:val="24"/>
          <w:lang w:val="ru-RU"/>
        </w:rPr>
      </w:pPr>
    </w:p>
    <w:p w:rsidR="003218D6" w:rsidRDefault="003218D6" w:rsidP="003218D6">
      <w:pPr>
        <w:pStyle w:val="a6"/>
        <w:jc w:val="right"/>
        <w:rPr>
          <w:rFonts w:ascii="Times New Roman" w:hAnsi="Times New Roman" w:cs="Times New Roman"/>
          <w:sz w:val="24"/>
          <w:szCs w:val="24"/>
          <w:lang w:val="ru-RU"/>
        </w:rPr>
      </w:pPr>
    </w:p>
    <w:p w:rsidR="003218D6" w:rsidRDefault="003218D6" w:rsidP="003218D6">
      <w:pPr>
        <w:pStyle w:val="a6"/>
        <w:jc w:val="right"/>
        <w:rPr>
          <w:rFonts w:ascii="Times New Roman" w:hAnsi="Times New Roman" w:cs="Times New Roman"/>
          <w:sz w:val="24"/>
          <w:szCs w:val="24"/>
          <w:lang w:val="ru-RU"/>
        </w:rPr>
      </w:pPr>
    </w:p>
    <w:p w:rsidR="003218D6" w:rsidRDefault="003218D6" w:rsidP="003218D6">
      <w:pPr>
        <w:pStyle w:val="a6"/>
        <w:jc w:val="right"/>
        <w:rPr>
          <w:rFonts w:ascii="Times New Roman" w:hAnsi="Times New Roman" w:cs="Times New Roman"/>
          <w:sz w:val="24"/>
          <w:szCs w:val="24"/>
          <w:lang w:val="ru-RU"/>
        </w:rPr>
      </w:pPr>
    </w:p>
    <w:p w:rsidR="003218D6" w:rsidRDefault="003218D6" w:rsidP="003218D6">
      <w:pPr>
        <w:pStyle w:val="a6"/>
        <w:jc w:val="right"/>
        <w:rPr>
          <w:rFonts w:ascii="Times New Roman" w:hAnsi="Times New Roman" w:cs="Times New Roman"/>
          <w:sz w:val="24"/>
          <w:szCs w:val="24"/>
          <w:lang w:val="ru-RU"/>
        </w:rPr>
      </w:pPr>
    </w:p>
    <w:p w:rsidR="003218D6" w:rsidRDefault="003218D6" w:rsidP="003218D6">
      <w:pPr>
        <w:pStyle w:val="a6"/>
        <w:jc w:val="right"/>
        <w:rPr>
          <w:rFonts w:ascii="Times New Roman" w:hAnsi="Times New Roman" w:cs="Times New Roman"/>
          <w:sz w:val="24"/>
          <w:szCs w:val="24"/>
          <w:lang w:val="ru-RU"/>
        </w:rPr>
      </w:pPr>
    </w:p>
    <w:p w:rsidR="003218D6" w:rsidRDefault="003218D6" w:rsidP="003218D6">
      <w:pPr>
        <w:pStyle w:val="a6"/>
        <w:jc w:val="right"/>
        <w:rPr>
          <w:rFonts w:ascii="Times New Roman" w:hAnsi="Times New Roman" w:cs="Times New Roman"/>
          <w:sz w:val="24"/>
          <w:szCs w:val="24"/>
          <w:lang w:val="ru-RU"/>
        </w:rPr>
      </w:pPr>
    </w:p>
    <w:p w:rsidR="003218D6" w:rsidRDefault="003218D6" w:rsidP="003218D6">
      <w:pPr>
        <w:pStyle w:val="a6"/>
        <w:jc w:val="right"/>
        <w:rPr>
          <w:rFonts w:ascii="Times New Roman" w:hAnsi="Times New Roman" w:cs="Times New Roman"/>
          <w:sz w:val="24"/>
          <w:szCs w:val="24"/>
          <w:lang w:val="ru-RU"/>
        </w:rPr>
      </w:pPr>
    </w:p>
    <w:p w:rsidR="003218D6" w:rsidRDefault="003218D6" w:rsidP="003218D6">
      <w:pPr>
        <w:pStyle w:val="a6"/>
        <w:jc w:val="right"/>
        <w:rPr>
          <w:rFonts w:ascii="Times New Roman" w:hAnsi="Times New Roman" w:cs="Times New Roman"/>
          <w:sz w:val="24"/>
          <w:szCs w:val="24"/>
          <w:lang w:val="ru-RU"/>
        </w:rPr>
      </w:pPr>
    </w:p>
    <w:p w:rsidR="004E7A41" w:rsidRDefault="004E7A41" w:rsidP="003218D6">
      <w:pPr>
        <w:pStyle w:val="a6"/>
        <w:jc w:val="right"/>
        <w:rPr>
          <w:rFonts w:ascii="Times New Roman" w:hAnsi="Times New Roman" w:cs="Times New Roman"/>
          <w:sz w:val="24"/>
          <w:szCs w:val="24"/>
          <w:lang w:val="ru-RU"/>
        </w:rPr>
      </w:pPr>
    </w:p>
    <w:p w:rsidR="003218D6" w:rsidRDefault="003218D6" w:rsidP="003218D6">
      <w:pPr>
        <w:pStyle w:val="a6"/>
        <w:jc w:val="right"/>
        <w:rPr>
          <w:rFonts w:ascii="Times New Roman" w:hAnsi="Times New Roman" w:cs="Times New Roman"/>
          <w:sz w:val="24"/>
          <w:szCs w:val="24"/>
          <w:lang w:val="ru-RU"/>
        </w:rPr>
      </w:pPr>
    </w:p>
    <w:p w:rsidR="006A3C76" w:rsidRPr="003218D6" w:rsidRDefault="006A3C76" w:rsidP="003218D6">
      <w:pPr>
        <w:pStyle w:val="a6"/>
        <w:jc w:val="right"/>
        <w:rPr>
          <w:rFonts w:ascii="Times New Roman" w:hAnsi="Times New Roman" w:cs="Times New Roman"/>
          <w:sz w:val="24"/>
          <w:szCs w:val="24"/>
          <w:lang w:val="ru-RU"/>
        </w:rPr>
      </w:pPr>
      <w:r w:rsidRPr="003218D6">
        <w:rPr>
          <w:rFonts w:ascii="Times New Roman" w:hAnsi="Times New Roman" w:cs="Times New Roman"/>
          <w:sz w:val="24"/>
          <w:szCs w:val="24"/>
          <w:lang w:val="ru-RU"/>
        </w:rPr>
        <w:lastRenderedPageBreak/>
        <w:t>Додаток № 2 до</w:t>
      </w:r>
    </w:p>
    <w:p w:rsidR="006A3C76" w:rsidRPr="003218D6" w:rsidRDefault="006A3C76" w:rsidP="003218D6">
      <w:pPr>
        <w:pStyle w:val="a6"/>
        <w:jc w:val="right"/>
        <w:rPr>
          <w:rFonts w:ascii="Times New Roman" w:hAnsi="Times New Roman" w:cs="Times New Roman"/>
          <w:sz w:val="24"/>
          <w:szCs w:val="24"/>
          <w:lang w:val="ru-RU"/>
        </w:rPr>
      </w:pPr>
      <w:r w:rsidRPr="003218D6">
        <w:rPr>
          <w:rFonts w:ascii="Times New Roman" w:hAnsi="Times New Roman" w:cs="Times New Roman"/>
          <w:sz w:val="24"/>
          <w:szCs w:val="24"/>
          <w:lang w:val="ru-RU"/>
        </w:rPr>
        <w:t>Положення про внутрішній</w:t>
      </w:r>
    </w:p>
    <w:p w:rsidR="006A3C76" w:rsidRPr="003218D6" w:rsidRDefault="006A3C76" w:rsidP="003218D6">
      <w:pPr>
        <w:pStyle w:val="a6"/>
        <w:jc w:val="right"/>
        <w:rPr>
          <w:rFonts w:ascii="Times New Roman" w:hAnsi="Times New Roman" w:cs="Times New Roman"/>
          <w:sz w:val="24"/>
          <w:szCs w:val="24"/>
          <w:lang w:val="ru-RU"/>
        </w:rPr>
      </w:pPr>
      <w:r w:rsidRPr="003218D6">
        <w:rPr>
          <w:rFonts w:ascii="Times New Roman" w:hAnsi="Times New Roman" w:cs="Times New Roman"/>
          <w:sz w:val="24"/>
          <w:szCs w:val="24"/>
          <w:lang w:val="ru-RU"/>
        </w:rPr>
        <w:t>моніторинг якості освіти</w:t>
      </w:r>
    </w:p>
    <w:p w:rsidR="006A3C76" w:rsidRPr="003218D6" w:rsidRDefault="003218D6" w:rsidP="003218D6">
      <w:pPr>
        <w:pStyle w:val="a6"/>
        <w:rPr>
          <w:rFonts w:ascii="Times New Roman" w:eastAsia="Calibri" w:hAnsi="Times New Roman" w:cs="Times New Roman"/>
          <w:sz w:val="24"/>
          <w:szCs w:val="24"/>
          <w:shd w:val="clear" w:color="auto" w:fill="FFFFFF"/>
        </w:rPr>
      </w:pPr>
      <w:r>
        <w:rPr>
          <w:rFonts w:ascii="Times New Roman" w:hAnsi="Times New Roman" w:cs="Times New Roman"/>
          <w:sz w:val="24"/>
          <w:szCs w:val="24"/>
          <w:lang w:val="ru-RU"/>
        </w:rPr>
        <w:t xml:space="preserve"> </w:t>
      </w:r>
      <w:r w:rsidR="006A3C76" w:rsidRPr="003218D6">
        <w:rPr>
          <w:rFonts w:ascii="Times New Roman" w:eastAsia="Calibri" w:hAnsi="Times New Roman" w:cs="Times New Roman"/>
          <w:b/>
          <w:sz w:val="24"/>
          <w:szCs w:val="24"/>
          <w:shd w:val="clear" w:color="auto" w:fill="FFFFFF"/>
        </w:rPr>
        <w:t xml:space="preserve">Етапи, завдання моніторингових досліджень </w:t>
      </w:r>
      <w:r w:rsidR="006A3C76" w:rsidRPr="003218D6">
        <w:rPr>
          <w:rFonts w:ascii="Times New Roman" w:eastAsia="Calibri" w:hAnsi="Times New Roman" w:cs="Times New Roman"/>
          <w:b/>
          <w:sz w:val="24"/>
          <w:szCs w:val="24"/>
          <w:lang w:eastAsia="ru-RU"/>
        </w:rPr>
        <w:t>навчальних досягнень (сформованих компетентностей</w:t>
      </w:r>
      <w:r w:rsidR="00606400" w:rsidRPr="003218D6">
        <w:rPr>
          <w:rFonts w:ascii="Times New Roman" w:eastAsia="Calibri" w:hAnsi="Times New Roman" w:cs="Times New Roman"/>
          <w:b/>
          <w:sz w:val="24"/>
          <w:szCs w:val="24"/>
          <w:lang w:eastAsia="ru-RU"/>
        </w:rPr>
        <w:t>)</w:t>
      </w:r>
      <w:r w:rsidR="006A3C76" w:rsidRPr="003218D6">
        <w:rPr>
          <w:rFonts w:ascii="Times New Roman" w:eastAsia="Calibri" w:hAnsi="Times New Roman" w:cs="Times New Roman"/>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5528"/>
        <w:gridCol w:w="3119"/>
      </w:tblGrid>
      <w:tr w:rsidR="006A3C76" w:rsidRPr="003218D6" w:rsidTr="004E7A41">
        <w:tc>
          <w:tcPr>
            <w:tcW w:w="1384" w:type="dxa"/>
            <w:tcBorders>
              <w:top w:val="single" w:sz="4" w:space="0" w:color="auto"/>
              <w:left w:val="single" w:sz="4" w:space="0" w:color="auto"/>
              <w:bottom w:val="single" w:sz="4" w:space="0" w:color="auto"/>
              <w:right w:val="single" w:sz="4" w:space="0" w:color="auto"/>
            </w:tcBorders>
            <w:hideMark/>
          </w:tcPr>
          <w:p w:rsidR="006A3C76" w:rsidRPr="003218D6" w:rsidRDefault="006A3C76" w:rsidP="003218D6">
            <w:pPr>
              <w:pStyle w:val="a6"/>
              <w:rPr>
                <w:rFonts w:ascii="Times New Roman" w:eastAsia="Calibri" w:hAnsi="Times New Roman" w:cs="Times New Roman"/>
                <w:sz w:val="24"/>
                <w:szCs w:val="24"/>
                <w:lang w:eastAsia="ru-RU"/>
              </w:rPr>
            </w:pPr>
            <w:r w:rsidRPr="003218D6">
              <w:rPr>
                <w:rFonts w:ascii="Times New Roman" w:eastAsia="Calibri" w:hAnsi="Times New Roman" w:cs="Times New Roman"/>
                <w:sz w:val="24"/>
                <w:szCs w:val="24"/>
                <w:lang w:eastAsia="ru-RU"/>
              </w:rPr>
              <w:t>Етапи</w:t>
            </w:r>
          </w:p>
        </w:tc>
        <w:tc>
          <w:tcPr>
            <w:tcW w:w="5528" w:type="dxa"/>
            <w:tcBorders>
              <w:top w:val="single" w:sz="4" w:space="0" w:color="auto"/>
              <w:left w:val="single" w:sz="4" w:space="0" w:color="auto"/>
              <w:bottom w:val="single" w:sz="4" w:space="0" w:color="auto"/>
              <w:right w:val="single" w:sz="4" w:space="0" w:color="auto"/>
            </w:tcBorders>
            <w:hideMark/>
          </w:tcPr>
          <w:p w:rsidR="006A3C76" w:rsidRPr="003218D6" w:rsidRDefault="006A3C76" w:rsidP="003218D6">
            <w:pPr>
              <w:pStyle w:val="a6"/>
              <w:rPr>
                <w:rFonts w:ascii="Times New Roman" w:eastAsia="Calibri" w:hAnsi="Times New Roman" w:cs="Times New Roman"/>
                <w:sz w:val="24"/>
                <w:szCs w:val="24"/>
                <w:lang w:eastAsia="ru-RU"/>
              </w:rPr>
            </w:pPr>
            <w:r w:rsidRPr="003218D6">
              <w:rPr>
                <w:rFonts w:ascii="Times New Roman" w:eastAsia="Calibri" w:hAnsi="Times New Roman" w:cs="Times New Roman"/>
                <w:sz w:val="24"/>
                <w:szCs w:val="24"/>
                <w:lang w:eastAsia="ru-RU"/>
              </w:rPr>
              <w:t>Завдання моніторингу</w:t>
            </w:r>
          </w:p>
        </w:tc>
        <w:tc>
          <w:tcPr>
            <w:tcW w:w="3119" w:type="dxa"/>
            <w:tcBorders>
              <w:top w:val="single" w:sz="4" w:space="0" w:color="auto"/>
              <w:left w:val="single" w:sz="4" w:space="0" w:color="auto"/>
              <w:bottom w:val="single" w:sz="4" w:space="0" w:color="auto"/>
              <w:right w:val="single" w:sz="4" w:space="0" w:color="auto"/>
            </w:tcBorders>
            <w:hideMark/>
          </w:tcPr>
          <w:p w:rsidR="006A3C76" w:rsidRPr="003218D6" w:rsidRDefault="006A3C76" w:rsidP="003218D6">
            <w:pPr>
              <w:pStyle w:val="a6"/>
              <w:rPr>
                <w:rFonts w:ascii="Times New Roman" w:eastAsia="Calibri" w:hAnsi="Times New Roman" w:cs="Times New Roman"/>
                <w:sz w:val="24"/>
                <w:szCs w:val="24"/>
                <w:lang w:eastAsia="ru-RU"/>
              </w:rPr>
            </w:pPr>
            <w:r w:rsidRPr="003218D6">
              <w:rPr>
                <w:rFonts w:ascii="Times New Roman" w:eastAsia="Calibri" w:hAnsi="Times New Roman" w:cs="Times New Roman"/>
                <w:sz w:val="24"/>
                <w:szCs w:val="24"/>
                <w:lang w:eastAsia="ru-RU"/>
              </w:rPr>
              <w:t>Результати моніторингу</w:t>
            </w:r>
          </w:p>
        </w:tc>
      </w:tr>
      <w:tr w:rsidR="006A3C76" w:rsidRPr="003218D6" w:rsidTr="004E7A41">
        <w:tc>
          <w:tcPr>
            <w:tcW w:w="1384" w:type="dxa"/>
            <w:tcBorders>
              <w:top w:val="single" w:sz="4" w:space="0" w:color="auto"/>
              <w:left w:val="single" w:sz="4" w:space="0" w:color="auto"/>
              <w:bottom w:val="single" w:sz="4" w:space="0" w:color="auto"/>
              <w:right w:val="single" w:sz="4" w:space="0" w:color="auto"/>
            </w:tcBorders>
            <w:hideMark/>
          </w:tcPr>
          <w:p w:rsidR="006A3C76" w:rsidRPr="003218D6" w:rsidRDefault="006A3C76" w:rsidP="003218D6">
            <w:pPr>
              <w:pStyle w:val="a6"/>
              <w:rPr>
                <w:rFonts w:ascii="Times New Roman" w:eastAsia="Calibri" w:hAnsi="Times New Roman" w:cs="Times New Roman"/>
                <w:sz w:val="24"/>
                <w:szCs w:val="24"/>
                <w:lang w:eastAsia="ru-RU"/>
              </w:rPr>
            </w:pPr>
            <w:r w:rsidRPr="003218D6">
              <w:rPr>
                <w:rFonts w:ascii="Times New Roman" w:eastAsia="Calibri" w:hAnsi="Times New Roman" w:cs="Times New Roman"/>
                <w:sz w:val="24"/>
                <w:szCs w:val="24"/>
                <w:shd w:val="clear" w:color="auto" w:fill="FFFFFF"/>
              </w:rPr>
              <w:t>І етап (діагностичний)</w:t>
            </w:r>
          </w:p>
        </w:tc>
        <w:tc>
          <w:tcPr>
            <w:tcW w:w="5528" w:type="dxa"/>
            <w:tcBorders>
              <w:top w:val="single" w:sz="4" w:space="0" w:color="auto"/>
              <w:left w:val="single" w:sz="4" w:space="0" w:color="auto"/>
              <w:bottom w:val="single" w:sz="4" w:space="0" w:color="auto"/>
              <w:right w:val="single" w:sz="4" w:space="0" w:color="auto"/>
            </w:tcBorders>
            <w:hideMark/>
          </w:tcPr>
          <w:p w:rsidR="006A3C76" w:rsidRPr="003218D6" w:rsidRDefault="006A3C76" w:rsidP="003218D6">
            <w:pPr>
              <w:pStyle w:val="a6"/>
              <w:rPr>
                <w:rFonts w:ascii="Times New Roman" w:eastAsia="Calibri" w:hAnsi="Times New Roman" w:cs="Times New Roman"/>
                <w:sz w:val="24"/>
                <w:szCs w:val="24"/>
                <w:lang w:eastAsia="uk-UA"/>
              </w:rPr>
            </w:pPr>
            <w:r w:rsidRPr="003218D6">
              <w:rPr>
                <w:rFonts w:ascii="Times New Roman" w:eastAsia="Calibri" w:hAnsi="Times New Roman" w:cs="Times New Roman"/>
                <w:sz w:val="24"/>
                <w:szCs w:val="24"/>
                <w:lang w:eastAsia="uk-UA"/>
              </w:rPr>
              <w:t>-порівняння результатів діагностичної роботи з підсумковими за попередній рік навчання;</w:t>
            </w:r>
          </w:p>
          <w:p w:rsidR="006A3C76" w:rsidRPr="003218D6" w:rsidRDefault="006A3C76" w:rsidP="003218D6">
            <w:pPr>
              <w:pStyle w:val="a6"/>
              <w:rPr>
                <w:rFonts w:ascii="Times New Roman" w:eastAsia="Calibri" w:hAnsi="Times New Roman" w:cs="Times New Roman"/>
                <w:sz w:val="24"/>
                <w:szCs w:val="24"/>
                <w:lang w:eastAsia="uk-UA"/>
              </w:rPr>
            </w:pPr>
            <w:r w:rsidRPr="003218D6">
              <w:rPr>
                <w:rFonts w:ascii="Times New Roman" w:eastAsia="Calibri" w:hAnsi="Times New Roman" w:cs="Times New Roman"/>
                <w:sz w:val="24"/>
                <w:szCs w:val="24"/>
                <w:lang w:eastAsia="uk-UA"/>
              </w:rPr>
              <w:t>-оцінка залишкового рівня знань, сформованих компетентностей  з предмету;</w:t>
            </w:r>
          </w:p>
          <w:p w:rsidR="006A3C76" w:rsidRPr="003218D6" w:rsidRDefault="006A3C76" w:rsidP="003218D6">
            <w:pPr>
              <w:pStyle w:val="a6"/>
              <w:rPr>
                <w:rFonts w:ascii="Times New Roman" w:eastAsia="Calibri" w:hAnsi="Times New Roman" w:cs="Times New Roman"/>
                <w:sz w:val="24"/>
                <w:szCs w:val="24"/>
                <w:lang w:eastAsia="uk-UA"/>
              </w:rPr>
            </w:pPr>
            <w:r w:rsidRPr="003218D6">
              <w:rPr>
                <w:rFonts w:ascii="Times New Roman" w:eastAsia="Calibri" w:hAnsi="Times New Roman" w:cs="Times New Roman"/>
                <w:sz w:val="24"/>
                <w:szCs w:val="24"/>
                <w:lang w:eastAsia="uk-UA"/>
              </w:rPr>
              <w:t>-діагностика рівня компетентності учнів та виявлення утруднень</w:t>
            </w:r>
          </w:p>
        </w:tc>
        <w:tc>
          <w:tcPr>
            <w:tcW w:w="3119" w:type="dxa"/>
            <w:tcBorders>
              <w:top w:val="single" w:sz="4" w:space="0" w:color="auto"/>
              <w:left w:val="single" w:sz="4" w:space="0" w:color="auto"/>
              <w:bottom w:val="single" w:sz="4" w:space="0" w:color="auto"/>
              <w:right w:val="single" w:sz="4" w:space="0" w:color="auto"/>
            </w:tcBorders>
            <w:hideMark/>
          </w:tcPr>
          <w:p w:rsidR="006A3C76" w:rsidRPr="003218D6" w:rsidRDefault="006A3C76" w:rsidP="003218D6">
            <w:pPr>
              <w:pStyle w:val="a6"/>
              <w:rPr>
                <w:rFonts w:ascii="Times New Roman" w:eastAsia="Calibri" w:hAnsi="Times New Roman" w:cs="Times New Roman"/>
                <w:sz w:val="24"/>
                <w:szCs w:val="24"/>
                <w:shd w:val="clear" w:color="auto" w:fill="FFFFFF"/>
              </w:rPr>
            </w:pPr>
            <w:r w:rsidRPr="003218D6">
              <w:rPr>
                <w:rFonts w:ascii="Times New Roman" w:eastAsia="Calibri" w:hAnsi="Times New Roman" w:cs="Times New Roman"/>
                <w:sz w:val="24"/>
                <w:szCs w:val="24"/>
                <w:shd w:val="clear" w:color="auto" w:fill="FFFFFF"/>
              </w:rPr>
              <w:t>вдосконалення освітнього процесу, внесення змін до планування роботи учителя</w:t>
            </w:r>
          </w:p>
        </w:tc>
      </w:tr>
      <w:tr w:rsidR="006A3C76" w:rsidRPr="003218D6" w:rsidTr="004E7A41">
        <w:tc>
          <w:tcPr>
            <w:tcW w:w="1384" w:type="dxa"/>
            <w:tcBorders>
              <w:top w:val="single" w:sz="4" w:space="0" w:color="auto"/>
              <w:left w:val="single" w:sz="4" w:space="0" w:color="auto"/>
              <w:bottom w:val="single" w:sz="4" w:space="0" w:color="auto"/>
              <w:right w:val="single" w:sz="4" w:space="0" w:color="auto"/>
            </w:tcBorders>
            <w:hideMark/>
          </w:tcPr>
          <w:p w:rsidR="006A3C76" w:rsidRPr="003218D6" w:rsidRDefault="006A3C76" w:rsidP="003218D6">
            <w:pPr>
              <w:pStyle w:val="a6"/>
              <w:rPr>
                <w:rFonts w:ascii="Times New Roman" w:eastAsia="Calibri" w:hAnsi="Times New Roman" w:cs="Times New Roman"/>
                <w:sz w:val="24"/>
                <w:szCs w:val="24"/>
                <w:lang w:eastAsia="ru-RU"/>
              </w:rPr>
            </w:pPr>
            <w:r w:rsidRPr="003218D6">
              <w:rPr>
                <w:rFonts w:ascii="Times New Roman" w:eastAsia="Calibri" w:hAnsi="Times New Roman" w:cs="Times New Roman"/>
                <w:sz w:val="24"/>
                <w:szCs w:val="24"/>
                <w:shd w:val="clear" w:color="auto" w:fill="FFFFFF"/>
              </w:rPr>
              <w:t>ІІ етап (контрольний):</w:t>
            </w:r>
          </w:p>
        </w:tc>
        <w:tc>
          <w:tcPr>
            <w:tcW w:w="5528" w:type="dxa"/>
            <w:tcBorders>
              <w:top w:val="single" w:sz="4" w:space="0" w:color="auto"/>
              <w:left w:val="single" w:sz="4" w:space="0" w:color="auto"/>
              <w:bottom w:val="single" w:sz="4" w:space="0" w:color="auto"/>
              <w:right w:val="single" w:sz="4" w:space="0" w:color="auto"/>
            </w:tcBorders>
            <w:hideMark/>
          </w:tcPr>
          <w:p w:rsidR="006A3C76" w:rsidRPr="003218D6" w:rsidRDefault="006A3C76" w:rsidP="003218D6">
            <w:pPr>
              <w:pStyle w:val="a6"/>
              <w:rPr>
                <w:rFonts w:ascii="Times New Roman" w:eastAsia="Calibri" w:hAnsi="Times New Roman" w:cs="Times New Roman"/>
                <w:sz w:val="24"/>
                <w:szCs w:val="24"/>
                <w:shd w:val="clear" w:color="auto" w:fill="FFFFFF"/>
              </w:rPr>
            </w:pPr>
            <w:r w:rsidRPr="003218D6">
              <w:rPr>
                <w:rFonts w:ascii="Times New Roman" w:eastAsia="Calibri" w:hAnsi="Times New Roman" w:cs="Times New Roman"/>
                <w:sz w:val="24"/>
                <w:szCs w:val="24"/>
                <w:shd w:val="clear" w:color="auto" w:fill="FFFFFF"/>
              </w:rPr>
              <w:t>-узагальнення і інтерпретація отриманих результатів;</w:t>
            </w:r>
          </w:p>
          <w:p w:rsidR="006A3C76" w:rsidRPr="003218D6" w:rsidRDefault="006A3C76" w:rsidP="003218D6">
            <w:pPr>
              <w:pStyle w:val="a6"/>
              <w:rPr>
                <w:rFonts w:ascii="Times New Roman" w:eastAsia="Calibri" w:hAnsi="Times New Roman" w:cs="Times New Roman"/>
                <w:sz w:val="24"/>
                <w:szCs w:val="24"/>
                <w:shd w:val="clear" w:color="auto" w:fill="FFFFFF"/>
              </w:rPr>
            </w:pPr>
            <w:r w:rsidRPr="003218D6">
              <w:rPr>
                <w:rFonts w:ascii="Times New Roman" w:eastAsia="Calibri" w:hAnsi="Times New Roman" w:cs="Times New Roman"/>
                <w:sz w:val="24"/>
                <w:szCs w:val="24"/>
                <w:shd w:val="clear" w:color="auto" w:fill="FFFFFF"/>
              </w:rPr>
              <w:t xml:space="preserve">-визначення динаміки рівня навчальних досягнень учнів за результатами проміжного контролю і діагностичної роботи; </w:t>
            </w:r>
          </w:p>
          <w:p w:rsidR="006A3C76" w:rsidRPr="003218D6" w:rsidRDefault="006A3C76" w:rsidP="003218D6">
            <w:pPr>
              <w:pStyle w:val="a6"/>
              <w:rPr>
                <w:rFonts w:ascii="Times New Roman" w:eastAsia="Calibri" w:hAnsi="Times New Roman" w:cs="Times New Roman"/>
                <w:sz w:val="24"/>
                <w:szCs w:val="24"/>
                <w:shd w:val="clear" w:color="auto" w:fill="FFFFFF"/>
              </w:rPr>
            </w:pPr>
            <w:r w:rsidRPr="003218D6">
              <w:rPr>
                <w:rFonts w:ascii="Times New Roman" w:eastAsia="Calibri" w:hAnsi="Times New Roman" w:cs="Times New Roman"/>
                <w:sz w:val="24"/>
                <w:szCs w:val="24"/>
                <w:shd w:val="clear" w:color="auto" w:fill="FFFFFF"/>
              </w:rPr>
              <w:t>-оцінювання ефективності проведення корекційної роботи з предмету вчителями;</w:t>
            </w:r>
          </w:p>
          <w:p w:rsidR="006A3C76" w:rsidRPr="003218D6" w:rsidRDefault="006A3C76" w:rsidP="003218D6">
            <w:pPr>
              <w:pStyle w:val="a6"/>
              <w:rPr>
                <w:rFonts w:ascii="Times New Roman" w:eastAsia="Calibri" w:hAnsi="Times New Roman" w:cs="Times New Roman"/>
                <w:sz w:val="24"/>
                <w:szCs w:val="24"/>
                <w:shd w:val="clear" w:color="auto" w:fill="FFFFFF"/>
              </w:rPr>
            </w:pPr>
            <w:r w:rsidRPr="003218D6">
              <w:rPr>
                <w:rFonts w:ascii="Times New Roman" w:eastAsia="Calibri" w:hAnsi="Times New Roman" w:cs="Times New Roman"/>
                <w:sz w:val="24"/>
                <w:szCs w:val="24"/>
                <w:shd w:val="clear" w:color="auto" w:fill="FFFFFF"/>
              </w:rPr>
              <w:t>-виявлення динаміки індивідуальних досягнень учнів;</w:t>
            </w:r>
          </w:p>
          <w:p w:rsidR="006A3C76" w:rsidRPr="003218D6" w:rsidRDefault="006A3C76" w:rsidP="003218D6">
            <w:pPr>
              <w:pStyle w:val="a6"/>
              <w:rPr>
                <w:rFonts w:ascii="Times New Roman" w:eastAsia="Calibri" w:hAnsi="Times New Roman" w:cs="Times New Roman"/>
                <w:sz w:val="24"/>
                <w:szCs w:val="24"/>
                <w:shd w:val="clear" w:color="auto" w:fill="FFFFFF"/>
              </w:rPr>
            </w:pPr>
            <w:r w:rsidRPr="003218D6">
              <w:rPr>
                <w:rFonts w:ascii="Times New Roman" w:eastAsia="Calibri" w:hAnsi="Times New Roman" w:cs="Times New Roman"/>
                <w:sz w:val="24"/>
                <w:szCs w:val="24"/>
                <w:shd w:val="clear" w:color="auto" w:fill="FFFFFF"/>
              </w:rPr>
              <w:t>-планування корекційних дій і завдань для самоосвітньої діяльності для підвищення якості освіти</w:t>
            </w:r>
          </w:p>
        </w:tc>
        <w:tc>
          <w:tcPr>
            <w:tcW w:w="3119" w:type="dxa"/>
            <w:tcBorders>
              <w:top w:val="single" w:sz="4" w:space="0" w:color="auto"/>
              <w:left w:val="single" w:sz="4" w:space="0" w:color="auto"/>
              <w:bottom w:val="single" w:sz="4" w:space="0" w:color="auto"/>
              <w:right w:val="single" w:sz="4" w:space="0" w:color="auto"/>
            </w:tcBorders>
            <w:hideMark/>
          </w:tcPr>
          <w:p w:rsidR="006A3C76" w:rsidRPr="003218D6" w:rsidRDefault="006A3C76" w:rsidP="003218D6">
            <w:pPr>
              <w:pStyle w:val="a6"/>
              <w:rPr>
                <w:rFonts w:ascii="Times New Roman" w:eastAsia="Calibri" w:hAnsi="Times New Roman" w:cs="Times New Roman"/>
                <w:sz w:val="24"/>
                <w:szCs w:val="24"/>
                <w:lang w:eastAsia="ru-RU"/>
              </w:rPr>
            </w:pPr>
            <w:r w:rsidRPr="003218D6">
              <w:rPr>
                <w:rFonts w:ascii="Times New Roman" w:eastAsia="Calibri" w:hAnsi="Times New Roman" w:cs="Times New Roman"/>
                <w:sz w:val="24"/>
                <w:szCs w:val="24"/>
                <w:shd w:val="clear" w:color="auto" w:fill="FFFFFF"/>
              </w:rPr>
              <w:t>прийняття управлінських рішень з метою поліпшення стану викладання предметів; проведення корекційної роботи.</w:t>
            </w:r>
          </w:p>
        </w:tc>
      </w:tr>
      <w:tr w:rsidR="006A3C76" w:rsidRPr="003218D6" w:rsidTr="004E7A41">
        <w:trPr>
          <w:trHeight w:val="3116"/>
        </w:trPr>
        <w:tc>
          <w:tcPr>
            <w:tcW w:w="1384" w:type="dxa"/>
            <w:tcBorders>
              <w:top w:val="single" w:sz="4" w:space="0" w:color="auto"/>
              <w:left w:val="single" w:sz="4" w:space="0" w:color="auto"/>
              <w:bottom w:val="single" w:sz="4" w:space="0" w:color="auto"/>
              <w:right w:val="single" w:sz="4" w:space="0" w:color="auto"/>
            </w:tcBorders>
            <w:hideMark/>
          </w:tcPr>
          <w:p w:rsidR="006A3C76" w:rsidRPr="003218D6" w:rsidRDefault="006A3C76" w:rsidP="003218D6">
            <w:pPr>
              <w:pStyle w:val="a6"/>
              <w:rPr>
                <w:rFonts w:ascii="Times New Roman" w:eastAsia="Calibri" w:hAnsi="Times New Roman" w:cs="Times New Roman"/>
                <w:sz w:val="24"/>
                <w:szCs w:val="24"/>
                <w:lang w:eastAsia="ru-RU"/>
              </w:rPr>
            </w:pPr>
            <w:r w:rsidRPr="003218D6">
              <w:rPr>
                <w:rFonts w:ascii="Times New Roman" w:eastAsia="Calibri" w:hAnsi="Times New Roman" w:cs="Times New Roman"/>
                <w:sz w:val="24"/>
                <w:szCs w:val="24"/>
                <w:lang w:eastAsia="uk-UA"/>
              </w:rPr>
              <w:t>ІІІ етап (підсумковий):</w:t>
            </w:r>
          </w:p>
        </w:tc>
        <w:tc>
          <w:tcPr>
            <w:tcW w:w="5528" w:type="dxa"/>
            <w:tcBorders>
              <w:top w:val="single" w:sz="4" w:space="0" w:color="auto"/>
              <w:left w:val="single" w:sz="4" w:space="0" w:color="auto"/>
              <w:bottom w:val="single" w:sz="4" w:space="0" w:color="auto"/>
              <w:right w:val="single" w:sz="4" w:space="0" w:color="auto"/>
            </w:tcBorders>
            <w:hideMark/>
          </w:tcPr>
          <w:p w:rsidR="006A3C76" w:rsidRPr="003218D6" w:rsidRDefault="006A3C76" w:rsidP="003218D6">
            <w:pPr>
              <w:pStyle w:val="a6"/>
              <w:rPr>
                <w:rFonts w:ascii="Times New Roman" w:eastAsia="Calibri" w:hAnsi="Times New Roman" w:cs="Times New Roman"/>
                <w:sz w:val="24"/>
                <w:szCs w:val="24"/>
                <w:lang w:eastAsia="uk-UA"/>
              </w:rPr>
            </w:pPr>
            <w:r w:rsidRPr="003218D6">
              <w:rPr>
                <w:rFonts w:ascii="Times New Roman" w:eastAsia="Calibri" w:hAnsi="Times New Roman" w:cs="Times New Roman"/>
                <w:sz w:val="24"/>
                <w:szCs w:val="24"/>
                <w:shd w:val="clear" w:color="auto" w:fill="FFFFFF"/>
              </w:rPr>
              <w:t xml:space="preserve">-вивчення реального стан освітнього  процесу за основними показниками та динамікою його змін протягом навчального року; </w:t>
            </w:r>
          </w:p>
          <w:p w:rsidR="006A3C76" w:rsidRPr="003218D6" w:rsidRDefault="006A3C76" w:rsidP="003218D6">
            <w:pPr>
              <w:pStyle w:val="a6"/>
              <w:rPr>
                <w:rFonts w:ascii="Times New Roman" w:eastAsia="Calibri" w:hAnsi="Times New Roman" w:cs="Times New Roman"/>
                <w:sz w:val="24"/>
                <w:szCs w:val="24"/>
                <w:lang w:eastAsia="uk-UA"/>
              </w:rPr>
            </w:pPr>
            <w:r w:rsidRPr="003218D6">
              <w:rPr>
                <w:rFonts w:ascii="Times New Roman" w:eastAsia="Calibri" w:hAnsi="Times New Roman" w:cs="Times New Roman"/>
                <w:sz w:val="24"/>
                <w:szCs w:val="24"/>
                <w:shd w:val="clear" w:color="auto" w:fill="FFFFFF"/>
              </w:rPr>
              <w:t>- оцінка рівня  навчальних досягнень та компетентностей учнів;</w:t>
            </w:r>
          </w:p>
          <w:p w:rsidR="006A3C76" w:rsidRPr="003218D6" w:rsidRDefault="006A3C76" w:rsidP="003218D6">
            <w:pPr>
              <w:pStyle w:val="a6"/>
              <w:rPr>
                <w:rFonts w:ascii="Times New Roman" w:eastAsia="Calibri" w:hAnsi="Times New Roman" w:cs="Times New Roman"/>
                <w:sz w:val="24"/>
                <w:szCs w:val="24"/>
                <w:lang w:eastAsia="uk-UA"/>
              </w:rPr>
            </w:pPr>
            <w:r w:rsidRPr="003218D6">
              <w:rPr>
                <w:rFonts w:ascii="Times New Roman" w:eastAsia="Calibri" w:hAnsi="Times New Roman" w:cs="Times New Roman"/>
                <w:sz w:val="24"/>
                <w:szCs w:val="24"/>
                <w:lang w:eastAsia="uk-UA"/>
              </w:rPr>
              <w:t>-порівняльний аналіз отриманих результатів з показниками стартового і контрольного  моніторингів (якість знань, динаміка особистих досягнень, об’’єктивність  оцінювання);</w:t>
            </w:r>
          </w:p>
          <w:p w:rsidR="006A3C76" w:rsidRPr="003218D6" w:rsidRDefault="006A3C76" w:rsidP="003218D6">
            <w:pPr>
              <w:pStyle w:val="a6"/>
              <w:rPr>
                <w:rFonts w:ascii="Times New Roman" w:eastAsia="Calibri" w:hAnsi="Times New Roman" w:cs="Times New Roman"/>
                <w:sz w:val="24"/>
                <w:szCs w:val="24"/>
                <w:lang w:eastAsia="uk-UA"/>
              </w:rPr>
            </w:pPr>
            <w:r w:rsidRPr="003218D6">
              <w:rPr>
                <w:rFonts w:ascii="Times New Roman" w:eastAsia="Calibri" w:hAnsi="Times New Roman" w:cs="Times New Roman"/>
                <w:sz w:val="24"/>
                <w:szCs w:val="24"/>
                <w:lang w:eastAsia="uk-UA"/>
              </w:rPr>
              <w:t>-Вивчення стану реалізації освітніх та навчальних програм</w:t>
            </w:r>
          </w:p>
        </w:tc>
        <w:tc>
          <w:tcPr>
            <w:tcW w:w="3119" w:type="dxa"/>
            <w:tcBorders>
              <w:top w:val="single" w:sz="4" w:space="0" w:color="auto"/>
              <w:left w:val="single" w:sz="4" w:space="0" w:color="auto"/>
              <w:bottom w:val="single" w:sz="4" w:space="0" w:color="auto"/>
              <w:right w:val="single" w:sz="4" w:space="0" w:color="auto"/>
            </w:tcBorders>
          </w:tcPr>
          <w:p w:rsidR="006A3C76" w:rsidRPr="003218D6" w:rsidRDefault="006A3C76" w:rsidP="003218D6">
            <w:pPr>
              <w:pStyle w:val="a6"/>
              <w:rPr>
                <w:rFonts w:ascii="Times New Roman" w:eastAsia="Calibri" w:hAnsi="Times New Roman" w:cs="Times New Roman"/>
                <w:sz w:val="24"/>
                <w:szCs w:val="24"/>
                <w:shd w:val="clear" w:color="auto" w:fill="FFFFFF"/>
              </w:rPr>
            </w:pPr>
            <w:r w:rsidRPr="003218D6">
              <w:rPr>
                <w:rFonts w:ascii="Times New Roman" w:eastAsia="Calibri" w:hAnsi="Times New Roman" w:cs="Times New Roman"/>
                <w:sz w:val="24"/>
                <w:szCs w:val="24"/>
                <w:lang w:eastAsia="uk-UA"/>
              </w:rPr>
              <w:t xml:space="preserve">- прийняття </w:t>
            </w:r>
            <w:r w:rsidRPr="003218D6">
              <w:rPr>
                <w:rFonts w:ascii="Times New Roman" w:eastAsia="Calibri" w:hAnsi="Times New Roman" w:cs="Times New Roman"/>
                <w:sz w:val="24"/>
                <w:szCs w:val="24"/>
                <w:shd w:val="clear" w:color="auto" w:fill="FFFFFF"/>
              </w:rPr>
              <w:t>управлінських рішень, необхідних для підвищення якості освітнього  процесу;</w:t>
            </w:r>
          </w:p>
          <w:p w:rsidR="006A3C76" w:rsidRPr="003218D6" w:rsidRDefault="006A3C76" w:rsidP="003218D6">
            <w:pPr>
              <w:pStyle w:val="a6"/>
              <w:rPr>
                <w:rFonts w:ascii="Times New Roman" w:eastAsia="Calibri" w:hAnsi="Times New Roman" w:cs="Times New Roman"/>
                <w:sz w:val="24"/>
                <w:szCs w:val="24"/>
                <w:shd w:val="clear" w:color="auto" w:fill="FFFFFF"/>
              </w:rPr>
            </w:pPr>
            <w:r w:rsidRPr="003218D6">
              <w:rPr>
                <w:rFonts w:ascii="Times New Roman" w:eastAsia="Calibri" w:hAnsi="Times New Roman" w:cs="Times New Roman"/>
                <w:sz w:val="24"/>
                <w:szCs w:val="24"/>
                <w:shd w:val="clear" w:color="auto" w:fill="FFFFFF"/>
              </w:rPr>
              <w:t>- організація коригувальної роботи;</w:t>
            </w:r>
          </w:p>
          <w:p w:rsidR="006A3C76" w:rsidRPr="003218D6" w:rsidRDefault="006A3C76" w:rsidP="003218D6">
            <w:pPr>
              <w:pStyle w:val="a6"/>
              <w:rPr>
                <w:rFonts w:ascii="Times New Roman" w:eastAsia="Calibri" w:hAnsi="Times New Roman" w:cs="Times New Roman"/>
                <w:sz w:val="24"/>
                <w:szCs w:val="24"/>
                <w:lang w:eastAsia="ru-RU"/>
              </w:rPr>
            </w:pPr>
          </w:p>
        </w:tc>
      </w:tr>
    </w:tbl>
    <w:p w:rsidR="00B9102D" w:rsidRPr="003218D6" w:rsidRDefault="00B9102D" w:rsidP="003218D6">
      <w:pPr>
        <w:pStyle w:val="a6"/>
        <w:rPr>
          <w:rFonts w:ascii="Times New Roman" w:hAnsi="Times New Roman" w:cs="Times New Roman"/>
          <w:sz w:val="24"/>
          <w:szCs w:val="24"/>
          <w:lang w:val="ru-RU"/>
        </w:rPr>
      </w:pPr>
    </w:p>
    <w:p w:rsidR="00B9102D" w:rsidRPr="003218D6" w:rsidRDefault="00B9102D" w:rsidP="003218D6">
      <w:pPr>
        <w:pStyle w:val="a6"/>
        <w:rPr>
          <w:rFonts w:ascii="Times New Roman" w:hAnsi="Times New Roman" w:cs="Times New Roman"/>
          <w:sz w:val="24"/>
          <w:szCs w:val="24"/>
          <w:lang w:val="ru-RU"/>
        </w:rPr>
      </w:pPr>
    </w:p>
    <w:p w:rsidR="00B9102D" w:rsidRPr="003218D6" w:rsidRDefault="00B9102D" w:rsidP="003218D6">
      <w:pPr>
        <w:pStyle w:val="a6"/>
        <w:rPr>
          <w:rFonts w:ascii="Times New Roman" w:hAnsi="Times New Roman" w:cs="Times New Roman"/>
          <w:sz w:val="24"/>
          <w:szCs w:val="24"/>
          <w:lang w:val="ru-RU"/>
        </w:rPr>
      </w:pPr>
    </w:p>
    <w:p w:rsidR="00B9102D" w:rsidRPr="003218D6" w:rsidRDefault="00B9102D" w:rsidP="003218D6">
      <w:pPr>
        <w:pStyle w:val="a6"/>
        <w:rPr>
          <w:rFonts w:ascii="Times New Roman" w:hAnsi="Times New Roman" w:cs="Times New Roman"/>
          <w:sz w:val="24"/>
          <w:szCs w:val="24"/>
          <w:lang w:val="ru-RU"/>
        </w:rPr>
      </w:pPr>
    </w:p>
    <w:p w:rsidR="00B9102D" w:rsidRPr="003218D6" w:rsidRDefault="00B9102D" w:rsidP="003218D6">
      <w:pPr>
        <w:pStyle w:val="a6"/>
        <w:rPr>
          <w:rFonts w:ascii="Times New Roman" w:hAnsi="Times New Roman" w:cs="Times New Roman"/>
          <w:sz w:val="24"/>
          <w:szCs w:val="24"/>
          <w:lang w:val="ru-RU"/>
        </w:rPr>
      </w:pPr>
    </w:p>
    <w:p w:rsidR="00CE5BB4" w:rsidRPr="003218D6" w:rsidRDefault="00CE5BB4" w:rsidP="003218D6">
      <w:pPr>
        <w:pStyle w:val="a6"/>
        <w:rPr>
          <w:rFonts w:ascii="Times New Roman" w:hAnsi="Times New Roman" w:cs="Times New Roman"/>
          <w:sz w:val="24"/>
          <w:szCs w:val="24"/>
        </w:rPr>
      </w:pPr>
    </w:p>
    <w:p w:rsidR="00B24A59" w:rsidRDefault="00B24A59" w:rsidP="003218D6">
      <w:pPr>
        <w:pStyle w:val="a6"/>
        <w:rPr>
          <w:rFonts w:ascii="Times New Roman" w:hAnsi="Times New Roman" w:cs="Times New Roman"/>
          <w:sz w:val="24"/>
          <w:szCs w:val="24"/>
          <w:lang w:val="ru-RU"/>
        </w:rPr>
      </w:pPr>
    </w:p>
    <w:p w:rsidR="003218D6" w:rsidRDefault="003218D6" w:rsidP="003218D6">
      <w:pPr>
        <w:pStyle w:val="a6"/>
        <w:rPr>
          <w:rFonts w:ascii="Times New Roman" w:hAnsi="Times New Roman" w:cs="Times New Roman"/>
          <w:sz w:val="24"/>
          <w:szCs w:val="24"/>
          <w:lang w:val="ru-RU"/>
        </w:rPr>
      </w:pPr>
    </w:p>
    <w:p w:rsidR="003218D6" w:rsidRDefault="003218D6" w:rsidP="003218D6">
      <w:pPr>
        <w:pStyle w:val="a6"/>
        <w:rPr>
          <w:rFonts w:ascii="Times New Roman" w:hAnsi="Times New Roman" w:cs="Times New Roman"/>
          <w:sz w:val="24"/>
          <w:szCs w:val="24"/>
          <w:lang w:val="ru-RU"/>
        </w:rPr>
      </w:pPr>
    </w:p>
    <w:p w:rsidR="003218D6" w:rsidRDefault="003218D6" w:rsidP="003218D6">
      <w:pPr>
        <w:pStyle w:val="a6"/>
        <w:rPr>
          <w:rFonts w:ascii="Times New Roman" w:hAnsi="Times New Roman" w:cs="Times New Roman"/>
          <w:sz w:val="24"/>
          <w:szCs w:val="24"/>
          <w:lang w:val="ru-RU"/>
        </w:rPr>
      </w:pPr>
    </w:p>
    <w:p w:rsidR="003218D6" w:rsidRDefault="003218D6" w:rsidP="003218D6">
      <w:pPr>
        <w:pStyle w:val="a6"/>
        <w:rPr>
          <w:rFonts w:ascii="Times New Roman" w:hAnsi="Times New Roman" w:cs="Times New Roman"/>
          <w:sz w:val="24"/>
          <w:szCs w:val="24"/>
          <w:lang w:val="ru-RU"/>
        </w:rPr>
      </w:pPr>
    </w:p>
    <w:p w:rsidR="003218D6" w:rsidRDefault="003218D6" w:rsidP="003218D6">
      <w:pPr>
        <w:pStyle w:val="a6"/>
        <w:rPr>
          <w:rFonts w:ascii="Times New Roman" w:hAnsi="Times New Roman" w:cs="Times New Roman"/>
          <w:sz w:val="24"/>
          <w:szCs w:val="24"/>
          <w:lang w:val="ru-RU"/>
        </w:rPr>
      </w:pPr>
    </w:p>
    <w:p w:rsidR="003218D6" w:rsidRDefault="003218D6" w:rsidP="003218D6">
      <w:pPr>
        <w:pStyle w:val="a6"/>
        <w:rPr>
          <w:rFonts w:ascii="Times New Roman" w:hAnsi="Times New Roman" w:cs="Times New Roman"/>
          <w:sz w:val="24"/>
          <w:szCs w:val="24"/>
          <w:lang w:val="ru-RU"/>
        </w:rPr>
      </w:pPr>
    </w:p>
    <w:p w:rsidR="003218D6" w:rsidRDefault="003218D6" w:rsidP="003218D6">
      <w:pPr>
        <w:pStyle w:val="a6"/>
        <w:rPr>
          <w:rFonts w:ascii="Times New Roman" w:hAnsi="Times New Roman" w:cs="Times New Roman"/>
          <w:sz w:val="24"/>
          <w:szCs w:val="24"/>
          <w:lang w:val="ru-RU"/>
        </w:rPr>
      </w:pPr>
    </w:p>
    <w:p w:rsidR="003218D6" w:rsidRDefault="003218D6" w:rsidP="003218D6">
      <w:pPr>
        <w:pStyle w:val="a6"/>
        <w:rPr>
          <w:rFonts w:ascii="Times New Roman" w:hAnsi="Times New Roman" w:cs="Times New Roman"/>
          <w:sz w:val="24"/>
          <w:szCs w:val="24"/>
          <w:lang w:val="ru-RU"/>
        </w:rPr>
      </w:pPr>
    </w:p>
    <w:p w:rsidR="003218D6" w:rsidRDefault="003218D6" w:rsidP="003218D6">
      <w:pPr>
        <w:pStyle w:val="a6"/>
        <w:rPr>
          <w:rFonts w:ascii="Times New Roman" w:hAnsi="Times New Roman" w:cs="Times New Roman"/>
          <w:sz w:val="24"/>
          <w:szCs w:val="24"/>
          <w:lang w:val="ru-RU"/>
        </w:rPr>
      </w:pPr>
    </w:p>
    <w:p w:rsidR="003218D6" w:rsidRDefault="003218D6" w:rsidP="003218D6">
      <w:pPr>
        <w:pStyle w:val="a6"/>
        <w:rPr>
          <w:rFonts w:ascii="Times New Roman" w:hAnsi="Times New Roman" w:cs="Times New Roman"/>
          <w:sz w:val="24"/>
          <w:szCs w:val="24"/>
          <w:lang w:val="ru-RU"/>
        </w:rPr>
      </w:pPr>
    </w:p>
    <w:p w:rsidR="003218D6" w:rsidRDefault="003218D6" w:rsidP="003218D6">
      <w:pPr>
        <w:pStyle w:val="a6"/>
        <w:rPr>
          <w:rFonts w:ascii="Times New Roman" w:hAnsi="Times New Roman" w:cs="Times New Roman"/>
          <w:sz w:val="24"/>
          <w:szCs w:val="24"/>
          <w:lang w:val="ru-RU"/>
        </w:rPr>
      </w:pPr>
    </w:p>
    <w:p w:rsidR="003218D6" w:rsidRPr="003218D6" w:rsidRDefault="003218D6" w:rsidP="003218D6">
      <w:pPr>
        <w:pStyle w:val="a6"/>
        <w:rPr>
          <w:rFonts w:ascii="Times New Roman" w:hAnsi="Times New Roman" w:cs="Times New Roman"/>
          <w:sz w:val="24"/>
          <w:szCs w:val="24"/>
          <w:lang w:val="ru-RU"/>
        </w:rPr>
      </w:pPr>
    </w:p>
    <w:p w:rsidR="00B24A59" w:rsidRPr="003218D6" w:rsidRDefault="00B24A59" w:rsidP="003218D6">
      <w:pPr>
        <w:pStyle w:val="a6"/>
        <w:rPr>
          <w:rFonts w:ascii="Times New Roman" w:hAnsi="Times New Roman" w:cs="Times New Roman"/>
          <w:sz w:val="24"/>
          <w:szCs w:val="24"/>
          <w:lang w:val="ru-RU"/>
        </w:rPr>
      </w:pPr>
    </w:p>
    <w:p w:rsidR="00B9102D" w:rsidRPr="003218D6" w:rsidRDefault="00B9102D" w:rsidP="003218D6">
      <w:pPr>
        <w:pStyle w:val="a6"/>
        <w:jc w:val="right"/>
        <w:rPr>
          <w:rFonts w:ascii="Times New Roman" w:hAnsi="Times New Roman" w:cs="Times New Roman"/>
          <w:sz w:val="24"/>
          <w:szCs w:val="24"/>
          <w:lang w:val="ru-RU"/>
        </w:rPr>
      </w:pPr>
      <w:r w:rsidRPr="003218D6">
        <w:rPr>
          <w:rFonts w:ascii="Times New Roman" w:hAnsi="Times New Roman" w:cs="Times New Roman"/>
          <w:sz w:val="24"/>
          <w:szCs w:val="24"/>
          <w:lang w:val="ru-RU"/>
        </w:rPr>
        <w:lastRenderedPageBreak/>
        <w:t>Додаток №</w:t>
      </w:r>
      <w:r w:rsidR="00B24A59" w:rsidRPr="003218D6">
        <w:rPr>
          <w:rFonts w:ascii="Times New Roman" w:hAnsi="Times New Roman" w:cs="Times New Roman"/>
          <w:sz w:val="24"/>
          <w:szCs w:val="24"/>
          <w:lang w:val="ru-RU"/>
        </w:rPr>
        <w:t xml:space="preserve"> 3</w:t>
      </w:r>
      <w:r w:rsidRPr="003218D6">
        <w:rPr>
          <w:rFonts w:ascii="Times New Roman" w:hAnsi="Times New Roman" w:cs="Times New Roman"/>
          <w:sz w:val="24"/>
          <w:szCs w:val="24"/>
          <w:lang w:val="ru-RU"/>
        </w:rPr>
        <w:t xml:space="preserve"> до</w:t>
      </w:r>
    </w:p>
    <w:p w:rsidR="00B9102D" w:rsidRPr="003218D6" w:rsidRDefault="00B9102D" w:rsidP="003218D6">
      <w:pPr>
        <w:pStyle w:val="a6"/>
        <w:jc w:val="right"/>
        <w:rPr>
          <w:rFonts w:ascii="Times New Roman" w:hAnsi="Times New Roman" w:cs="Times New Roman"/>
          <w:sz w:val="24"/>
          <w:szCs w:val="24"/>
          <w:lang w:val="ru-RU"/>
        </w:rPr>
      </w:pPr>
      <w:r w:rsidRPr="003218D6">
        <w:rPr>
          <w:rFonts w:ascii="Times New Roman" w:hAnsi="Times New Roman" w:cs="Times New Roman"/>
          <w:sz w:val="24"/>
          <w:szCs w:val="24"/>
          <w:lang w:val="ru-RU"/>
        </w:rPr>
        <w:t>Положення про внутрішній</w:t>
      </w:r>
    </w:p>
    <w:p w:rsidR="00A16CCE" w:rsidRPr="003218D6" w:rsidRDefault="00B9102D" w:rsidP="003218D6">
      <w:pPr>
        <w:pStyle w:val="a6"/>
        <w:jc w:val="right"/>
        <w:rPr>
          <w:rFonts w:ascii="Times New Roman" w:hAnsi="Times New Roman" w:cs="Times New Roman"/>
          <w:sz w:val="24"/>
          <w:szCs w:val="24"/>
          <w:lang w:val="ru-RU"/>
        </w:rPr>
      </w:pPr>
      <w:r w:rsidRPr="003218D6">
        <w:rPr>
          <w:rFonts w:ascii="Times New Roman" w:hAnsi="Times New Roman" w:cs="Times New Roman"/>
          <w:sz w:val="24"/>
          <w:szCs w:val="24"/>
          <w:lang w:val="ru-RU"/>
        </w:rPr>
        <w:t>моніторинг якості освіти</w:t>
      </w:r>
    </w:p>
    <w:p w:rsidR="006A197C" w:rsidRPr="003218D6" w:rsidRDefault="006A197C" w:rsidP="003218D6">
      <w:pPr>
        <w:pStyle w:val="a6"/>
        <w:rPr>
          <w:rFonts w:ascii="Times New Roman" w:hAnsi="Times New Roman" w:cs="Times New Roman"/>
          <w:b/>
          <w:sz w:val="24"/>
          <w:szCs w:val="24"/>
          <w:lang w:val="ru-RU"/>
        </w:rPr>
      </w:pPr>
      <w:r w:rsidRPr="003218D6">
        <w:rPr>
          <w:rFonts w:ascii="Times New Roman" w:hAnsi="Times New Roman" w:cs="Times New Roman"/>
          <w:b/>
          <w:sz w:val="24"/>
          <w:szCs w:val="24"/>
        </w:rPr>
        <w:t>Види відповідальності за порушення академічної доброчесності</w:t>
      </w:r>
    </w:p>
    <w:tbl>
      <w:tblPr>
        <w:tblStyle w:val="a3"/>
        <w:tblW w:w="0" w:type="auto"/>
        <w:tblLook w:val="04A0" w:firstRow="1" w:lastRow="0" w:firstColumn="1" w:lastColumn="0" w:noHBand="0" w:noVBand="1"/>
      </w:tblPr>
      <w:tblGrid>
        <w:gridCol w:w="1681"/>
        <w:gridCol w:w="1559"/>
        <w:gridCol w:w="2410"/>
        <w:gridCol w:w="2389"/>
        <w:gridCol w:w="1971"/>
      </w:tblGrid>
      <w:tr w:rsidR="006A197C" w:rsidRPr="003218D6" w:rsidTr="006A197C">
        <w:tc>
          <w:tcPr>
            <w:tcW w:w="1526" w:type="dxa"/>
          </w:tcPr>
          <w:p w:rsidR="006A197C" w:rsidRPr="003218D6" w:rsidRDefault="006A197C" w:rsidP="003218D6">
            <w:pPr>
              <w:pStyle w:val="a6"/>
              <w:rPr>
                <w:rFonts w:ascii="Times New Roman" w:hAnsi="Times New Roman" w:cs="Times New Roman"/>
                <w:b/>
                <w:sz w:val="24"/>
                <w:szCs w:val="24"/>
                <w:lang w:val="en-US"/>
              </w:rPr>
            </w:pPr>
            <w:r w:rsidRPr="003218D6">
              <w:rPr>
                <w:rFonts w:ascii="Times New Roman" w:hAnsi="Times New Roman" w:cs="Times New Roman"/>
                <w:sz w:val="24"/>
                <w:szCs w:val="24"/>
              </w:rPr>
              <w:t>Пор</w:t>
            </w:r>
            <w:r w:rsidR="00350EC6" w:rsidRPr="003218D6">
              <w:rPr>
                <w:rFonts w:ascii="Times New Roman" w:hAnsi="Times New Roman" w:cs="Times New Roman"/>
                <w:sz w:val="24"/>
                <w:szCs w:val="24"/>
              </w:rPr>
              <w:t>ушення академічної доброчесност</w:t>
            </w:r>
            <w:r w:rsidRPr="003218D6">
              <w:rPr>
                <w:rFonts w:ascii="Times New Roman" w:hAnsi="Times New Roman" w:cs="Times New Roman"/>
                <w:sz w:val="24"/>
                <w:szCs w:val="24"/>
              </w:rPr>
              <w:t>і</w:t>
            </w:r>
          </w:p>
        </w:tc>
        <w:tc>
          <w:tcPr>
            <w:tcW w:w="1559" w:type="dxa"/>
          </w:tcPr>
          <w:p w:rsidR="006A197C" w:rsidRPr="003218D6" w:rsidRDefault="006A197C" w:rsidP="003218D6">
            <w:pPr>
              <w:pStyle w:val="a6"/>
              <w:rPr>
                <w:rFonts w:ascii="Times New Roman" w:hAnsi="Times New Roman" w:cs="Times New Roman"/>
                <w:b/>
                <w:sz w:val="24"/>
                <w:szCs w:val="24"/>
                <w:lang w:val="en-US"/>
              </w:rPr>
            </w:pPr>
            <w:r w:rsidRPr="003218D6">
              <w:rPr>
                <w:rFonts w:ascii="Times New Roman" w:hAnsi="Times New Roman" w:cs="Times New Roman"/>
                <w:sz w:val="24"/>
                <w:szCs w:val="24"/>
              </w:rPr>
              <w:t>Суб’єкти порушення</w:t>
            </w:r>
          </w:p>
        </w:tc>
        <w:tc>
          <w:tcPr>
            <w:tcW w:w="2410" w:type="dxa"/>
          </w:tcPr>
          <w:p w:rsidR="006A197C" w:rsidRPr="003218D6" w:rsidRDefault="006A197C" w:rsidP="003218D6">
            <w:pPr>
              <w:pStyle w:val="a6"/>
              <w:rPr>
                <w:rFonts w:ascii="Times New Roman" w:hAnsi="Times New Roman" w:cs="Times New Roman"/>
                <w:b/>
                <w:sz w:val="24"/>
                <w:szCs w:val="24"/>
                <w:lang w:val="ru-RU"/>
              </w:rPr>
            </w:pPr>
            <w:r w:rsidRPr="003218D6">
              <w:rPr>
                <w:rFonts w:ascii="Times New Roman" w:hAnsi="Times New Roman" w:cs="Times New Roman"/>
                <w:sz w:val="24"/>
                <w:szCs w:val="24"/>
              </w:rPr>
              <w:t>Обставини та умови порушення академічної доброчесності</w:t>
            </w:r>
          </w:p>
        </w:tc>
        <w:tc>
          <w:tcPr>
            <w:tcW w:w="2389" w:type="dxa"/>
          </w:tcPr>
          <w:p w:rsidR="006A197C" w:rsidRPr="003218D6" w:rsidRDefault="006A197C" w:rsidP="003218D6">
            <w:pPr>
              <w:pStyle w:val="a6"/>
              <w:rPr>
                <w:rFonts w:ascii="Times New Roman" w:hAnsi="Times New Roman" w:cs="Times New Roman"/>
                <w:b/>
                <w:sz w:val="24"/>
                <w:szCs w:val="24"/>
                <w:lang w:val="ru-RU"/>
              </w:rPr>
            </w:pPr>
            <w:r w:rsidRPr="003218D6">
              <w:rPr>
                <w:rFonts w:ascii="Times New Roman" w:hAnsi="Times New Roman" w:cs="Times New Roman"/>
                <w:sz w:val="24"/>
                <w:szCs w:val="24"/>
              </w:rPr>
              <w:t>Наслідки і форма відповідальності</w:t>
            </w:r>
          </w:p>
        </w:tc>
        <w:tc>
          <w:tcPr>
            <w:tcW w:w="1971" w:type="dxa"/>
          </w:tcPr>
          <w:p w:rsidR="006A197C" w:rsidRPr="003218D6" w:rsidRDefault="006A197C" w:rsidP="003218D6">
            <w:pPr>
              <w:pStyle w:val="a6"/>
              <w:rPr>
                <w:rFonts w:ascii="Times New Roman" w:hAnsi="Times New Roman" w:cs="Times New Roman"/>
                <w:b/>
                <w:sz w:val="24"/>
                <w:szCs w:val="24"/>
                <w:lang w:val="ru-RU"/>
              </w:rPr>
            </w:pPr>
            <w:r w:rsidRPr="003218D6">
              <w:rPr>
                <w:rFonts w:ascii="Times New Roman" w:hAnsi="Times New Roman" w:cs="Times New Roman"/>
                <w:sz w:val="24"/>
                <w:szCs w:val="24"/>
              </w:rPr>
              <w:t xml:space="preserve">Орган / посадова особа, який приймає рішення про </w:t>
            </w:r>
            <w:r w:rsidR="00350EC6" w:rsidRPr="003218D6">
              <w:rPr>
                <w:rFonts w:ascii="Times New Roman" w:hAnsi="Times New Roman" w:cs="Times New Roman"/>
                <w:sz w:val="24"/>
                <w:szCs w:val="24"/>
              </w:rPr>
              <w:t>призначення виду відповідальнос</w:t>
            </w:r>
            <w:r w:rsidRPr="003218D6">
              <w:rPr>
                <w:rFonts w:ascii="Times New Roman" w:hAnsi="Times New Roman" w:cs="Times New Roman"/>
                <w:sz w:val="24"/>
                <w:szCs w:val="24"/>
              </w:rPr>
              <w:t>ті</w:t>
            </w:r>
          </w:p>
        </w:tc>
      </w:tr>
      <w:tr w:rsidR="006A197C" w:rsidRPr="003218D6" w:rsidTr="006A197C">
        <w:tc>
          <w:tcPr>
            <w:tcW w:w="1526" w:type="dxa"/>
          </w:tcPr>
          <w:p w:rsidR="006A197C" w:rsidRPr="003218D6" w:rsidRDefault="006A197C" w:rsidP="003218D6">
            <w:pPr>
              <w:pStyle w:val="a6"/>
              <w:rPr>
                <w:rFonts w:ascii="Times New Roman" w:hAnsi="Times New Roman" w:cs="Times New Roman"/>
                <w:b/>
                <w:sz w:val="24"/>
                <w:szCs w:val="24"/>
                <w:lang w:val="ru-RU"/>
              </w:rPr>
            </w:pPr>
            <w:r w:rsidRPr="003218D6">
              <w:rPr>
                <w:rFonts w:ascii="Times New Roman" w:hAnsi="Times New Roman" w:cs="Times New Roman"/>
                <w:sz w:val="24"/>
                <w:szCs w:val="24"/>
              </w:rPr>
              <w:t>Списування</w:t>
            </w:r>
          </w:p>
        </w:tc>
        <w:tc>
          <w:tcPr>
            <w:tcW w:w="1559" w:type="dxa"/>
          </w:tcPr>
          <w:p w:rsidR="006A197C" w:rsidRPr="003218D6" w:rsidRDefault="00F50B08" w:rsidP="003218D6">
            <w:pPr>
              <w:pStyle w:val="a6"/>
              <w:rPr>
                <w:rFonts w:ascii="Times New Roman" w:hAnsi="Times New Roman" w:cs="Times New Roman"/>
                <w:b/>
                <w:sz w:val="24"/>
                <w:szCs w:val="24"/>
                <w:lang w:val="ru-RU"/>
              </w:rPr>
            </w:pPr>
            <w:r w:rsidRPr="003218D6">
              <w:rPr>
                <w:rFonts w:ascii="Times New Roman" w:hAnsi="Times New Roman" w:cs="Times New Roman"/>
                <w:sz w:val="24"/>
                <w:szCs w:val="24"/>
              </w:rPr>
              <w:t>Здобувачі освіти</w:t>
            </w:r>
          </w:p>
        </w:tc>
        <w:tc>
          <w:tcPr>
            <w:tcW w:w="2410" w:type="dxa"/>
          </w:tcPr>
          <w:p w:rsidR="006A197C" w:rsidRPr="003218D6" w:rsidRDefault="00F50B08" w:rsidP="003218D6">
            <w:pPr>
              <w:pStyle w:val="a6"/>
              <w:rPr>
                <w:rFonts w:ascii="Times New Roman" w:hAnsi="Times New Roman" w:cs="Times New Roman"/>
                <w:b/>
                <w:sz w:val="24"/>
                <w:szCs w:val="24"/>
                <w:lang w:val="ru-RU"/>
              </w:rPr>
            </w:pPr>
            <w:r w:rsidRPr="003218D6">
              <w:rPr>
                <w:rFonts w:ascii="Times New Roman" w:hAnsi="Times New Roman" w:cs="Times New Roman"/>
                <w:sz w:val="24"/>
                <w:szCs w:val="24"/>
              </w:rPr>
              <w:t>- самостійні роботи; - контрольні роботи; - контрольні зрізи знань; річне оцінювання (для екстернів) моніторинги якості знань -екзамен (ДПА); - річне оцінювання ( для екстернів) -І етап (шкільний) Всеукраїнських учнівських олімпіад, конкурсів;</w:t>
            </w:r>
          </w:p>
        </w:tc>
        <w:tc>
          <w:tcPr>
            <w:tcW w:w="2389" w:type="dxa"/>
          </w:tcPr>
          <w:p w:rsidR="006A197C" w:rsidRPr="003218D6" w:rsidRDefault="00F50B08" w:rsidP="003218D6">
            <w:pPr>
              <w:pStyle w:val="a6"/>
              <w:rPr>
                <w:rFonts w:ascii="Times New Roman" w:hAnsi="Times New Roman" w:cs="Times New Roman"/>
                <w:b/>
                <w:sz w:val="24"/>
                <w:szCs w:val="24"/>
                <w:lang w:val="ru-RU"/>
              </w:rPr>
            </w:pPr>
            <w:r w:rsidRPr="003218D6">
              <w:rPr>
                <w:rFonts w:ascii="Times New Roman" w:hAnsi="Times New Roman" w:cs="Times New Roman"/>
                <w:sz w:val="24"/>
                <w:szCs w:val="24"/>
              </w:rPr>
              <w:t>Повторне письмове проходження оцінювання Термін -1 тиждень або повторне проходження відповідного освітнього компонента освітньої програми Повторне проходження оцінювання за графіком проведення ДПА у закладі Не зарахування результатів Робота учасника анулюється, не оцінюється. У разі повторних випадків списування учасник не допускається до участі в інших олімпіадах, конкурсах</w:t>
            </w:r>
          </w:p>
        </w:tc>
        <w:tc>
          <w:tcPr>
            <w:tcW w:w="1971" w:type="dxa"/>
          </w:tcPr>
          <w:p w:rsidR="006A197C" w:rsidRPr="003218D6" w:rsidRDefault="00F50B08" w:rsidP="003218D6">
            <w:pPr>
              <w:pStyle w:val="a6"/>
              <w:rPr>
                <w:rFonts w:ascii="Times New Roman" w:hAnsi="Times New Roman" w:cs="Times New Roman"/>
                <w:b/>
                <w:sz w:val="24"/>
                <w:szCs w:val="24"/>
                <w:lang w:val="ru-RU"/>
              </w:rPr>
            </w:pPr>
            <w:r w:rsidRPr="003218D6">
              <w:rPr>
                <w:rFonts w:ascii="Times New Roman" w:hAnsi="Times New Roman" w:cs="Times New Roman"/>
                <w:sz w:val="24"/>
                <w:szCs w:val="24"/>
              </w:rPr>
              <w:t>Учителі</w:t>
            </w:r>
            <w:r w:rsidR="00350EC6" w:rsidRPr="003218D6">
              <w:rPr>
                <w:rFonts w:ascii="Times New Roman" w:hAnsi="Times New Roman" w:cs="Times New Roman"/>
                <w:sz w:val="24"/>
                <w:szCs w:val="24"/>
              </w:rPr>
              <w:t>-</w:t>
            </w:r>
            <w:r w:rsidRPr="003218D6">
              <w:rPr>
                <w:rFonts w:ascii="Times New Roman" w:hAnsi="Times New Roman" w:cs="Times New Roman"/>
                <w:sz w:val="24"/>
                <w:szCs w:val="24"/>
              </w:rPr>
              <w:t>предметники, Атестаційна комісія, Оргкомітет, жур</w:t>
            </w:r>
            <w:r w:rsidR="00752CD1" w:rsidRPr="003218D6">
              <w:rPr>
                <w:rFonts w:ascii="Times New Roman" w:hAnsi="Times New Roman" w:cs="Times New Roman"/>
                <w:sz w:val="24"/>
                <w:szCs w:val="24"/>
              </w:rPr>
              <w:t>і</w:t>
            </w:r>
          </w:p>
        </w:tc>
      </w:tr>
    </w:tbl>
    <w:p w:rsidR="00F50B08" w:rsidRPr="003218D6" w:rsidRDefault="00F50B08" w:rsidP="003218D6">
      <w:pPr>
        <w:pStyle w:val="a6"/>
        <w:rPr>
          <w:rFonts w:ascii="Times New Roman" w:hAnsi="Times New Roman" w:cs="Times New Roman"/>
          <w:b/>
          <w:sz w:val="24"/>
          <w:szCs w:val="24"/>
          <w:lang w:val="ru-RU"/>
        </w:rPr>
      </w:pPr>
    </w:p>
    <w:tbl>
      <w:tblPr>
        <w:tblStyle w:val="a3"/>
        <w:tblW w:w="0" w:type="auto"/>
        <w:tblLook w:val="04A0" w:firstRow="1" w:lastRow="0" w:firstColumn="1" w:lastColumn="0" w:noHBand="0" w:noVBand="1"/>
      </w:tblPr>
      <w:tblGrid>
        <w:gridCol w:w="1668"/>
        <w:gridCol w:w="1424"/>
        <w:gridCol w:w="2126"/>
        <w:gridCol w:w="2268"/>
        <w:gridCol w:w="2376"/>
      </w:tblGrid>
      <w:tr w:rsidR="00F50B08" w:rsidRPr="003218D6" w:rsidTr="00F50B08">
        <w:tc>
          <w:tcPr>
            <w:tcW w:w="1668" w:type="dxa"/>
          </w:tcPr>
          <w:p w:rsidR="00F50B08" w:rsidRPr="003218D6" w:rsidRDefault="00F50B08" w:rsidP="003218D6">
            <w:pPr>
              <w:pStyle w:val="a6"/>
              <w:rPr>
                <w:rFonts w:ascii="Times New Roman" w:hAnsi="Times New Roman" w:cs="Times New Roman"/>
                <w:b/>
                <w:sz w:val="24"/>
                <w:szCs w:val="24"/>
                <w:lang w:val="ru-RU"/>
              </w:rPr>
            </w:pPr>
            <w:r w:rsidRPr="003218D6">
              <w:rPr>
                <w:rFonts w:ascii="Times New Roman" w:hAnsi="Times New Roman" w:cs="Times New Roman"/>
                <w:sz w:val="24"/>
                <w:szCs w:val="24"/>
              </w:rPr>
              <w:t>Необ’єктивне оцінювання результатів навчання здобувачів</w:t>
            </w:r>
          </w:p>
        </w:tc>
        <w:tc>
          <w:tcPr>
            <w:tcW w:w="1417" w:type="dxa"/>
          </w:tcPr>
          <w:p w:rsidR="00F50B08" w:rsidRPr="003218D6" w:rsidRDefault="00F50B08" w:rsidP="003218D6">
            <w:pPr>
              <w:pStyle w:val="a6"/>
              <w:rPr>
                <w:rFonts w:ascii="Times New Roman" w:hAnsi="Times New Roman" w:cs="Times New Roman"/>
                <w:b/>
                <w:sz w:val="24"/>
                <w:szCs w:val="24"/>
                <w:lang w:val="ru-RU"/>
              </w:rPr>
            </w:pPr>
            <w:r w:rsidRPr="003218D6">
              <w:rPr>
                <w:rFonts w:ascii="Times New Roman" w:hAnsi="Times New Roman" w:cs="Times New Roman"/>
                <w:sz w:val="24"/>
                <w:szCs w:val="24"/>
              </w:rPr>
              <w:t>Педагогічні працівники</w:t>
            </w:r>
          </w:p>
        </w:tc>
        <w:tc>
          <w:tcPr>
            <w:tcW w:w="2126" w:type="dxa"/>
          </w:tcPr>
          <w:p w:rsidR="00F50B08" w:rsidRPr="003218D6" w:rsidRDefault="00F50B08" w:rsidP="003218D6">
            <w:pPr>
              <w:pStyle w:val="a6"/>
              <w:rPr>
                <w:rFonts w:ascii="Times New Roman" w:hAnsi="Times New Roman" w:cs="Times New Roman"/>
                <w:b/>
                <w:sz w:val="24"/>
                <w:szCs w:val="24"/>
                <w:lang w:val="ru-RU"/>
              </w:rPr>
            </w:pPr>
            <w:r w:rsidRPr="003218D6">
              <w:rPr>
                <w:rFonts w:ascii="Times New Roman" w:hAnsi="Times New Roman" w:cs="Times New Roman"/>
                <w:sz w:val="24"/>
                <w:szCs w:val="24"/>
              </w:rPr>
              <w:t>Свідоме завищення або заниження оцінки результатів навчання: -усні відповіді; -домашні роботи; -контрольні роботи; -лабораторні та практичні роботи; -ДПА; -тематичне оцінювання; -моніторинги; -олімпіадні та конкурсні роботи</w:t>
            </w:r>
          </w:p>
        </w:tc>
        <w:tc>
          <w:tcPr>
            <w:tcW w:w="2268" w:type="dxa"/>
          </w:tcPr>
          <w:p w:rsidR="00F50B08" w:rsidRPr="003218D6" w:rsidRDefault="00F50B08" w:rsidP="003218D6">
            <w:pPr>
              <w:pStyle w:val="a6"/>
              <w:rPr>
                <w:rFonts w:ascii="Times New Roman" w:hAnsi="Times New Roman" w:cs="Times New Roman"/>
                <w:b/>
                <w:sz w:val="24"/>
                <w:szCs w:val="24"/>
                <w:lang w:val="ru-RU"/>
              </w:rPr>
            </w:pPr>
            <w:r w:rsidRPr="003218D6">
              <w:rPr>
                <w:rFonts w:ascii="Times New Roman" w:hAnsi="Times New Roman" w:cs="Times New Roman"/>
                <w:sz w:val="24"/>
                <w:szCs w:val="24"/>
              </w:rPr>
              <w:t>Педагогічному працівнику рекомендується опрацювати критерії оцінювання знань. Факти систематичних порушень враховуються при встановленні кваліфікаційної категорії , присвоєнні педагогічних звань</w:t>
            </w:r>
          </w:p>
        </w:tc>
        <w:tc>
          <w:tcPr>
            <w:tcW w:w="2376" w:type="dxa"/>
          </w:tcPr>
          <w:p w:rsidR="00F50B08" w:rsidRPr="003218D6" w:rsidRDefault="00F50B08" w:rsidP="003218D6">
            <w:pPr>
              <w:pStyle w:val="a6"/>
              <w:rPr>
                <w:rFonts w:ascii="Times New Roman" w:hAnsi="Times New Roman" w:cs="Times New Roman"/>
                <w:b/>
                <w:sz w:val="24"/>
                <w:szCs w:val="24"/>
                <w:lang w:val="ru-RU"/>
              </w:rPr>
            </w:pPr>
            <w:r w:rsidRPr="003218D6">
              <w:rPr>
                <w:rFonts w:ascii="Times New Roman" w:hAnsi="Times New Roman" w:cs="Times New Roman"/>
                <w:sz w:val="24"/>
                <w:szCs w:val="24"/>
              </w:rPr>
              <w:t>Адміністрація закладу, атестаційні комісії усіх рівнів</w:t>
            </w:r>
          </w:p>
        </w:tc>
      </w:tr>
      <w:tr w:rsidR="00F50B08" w:rsidRPr="003218D6" w:rsidTr="00F50B08">
        <w:tc>
          <w:tcPr>
            <w:tcW w:w="1668" w:type="dxa"/>
          </w:tcPr>
          <w:p w:rsidR="00F50B08" w:rsidRPr="003218D6" w:rsidRDefault="00F50B08" w:rsidP="003218D6">
            <w:pPr>
              <w:pStyle w:val="a6"/>
              <w:rPr>
                <w:rFonts w:ascii="Times New Roman" w:hAnsi="Times New Roman" w:cs="Times New Roman"/>
                <w:b/>
                <w:sz w:val="24"/>
                <w:szCs w:val="24"/>
                <w:lang w:val="ru-RU"/>
              </w:rPr>
            </w:pPr>
            <w:r w:rsidRPr="003218D6">
              <w:rPr>
                <w:rFonts w:ascii="Times New Roman" w:hAnsi="Times New Roman" w:cs="Times New Roman"/>
                <w:sz w:val="24"/>
                <w:szCs w:val="24"/>
              </w:rPr>
              <w:t>Обман:</w:t>
            </w:r>
          </w:p>
        </w:tc>
        <w:tc>
          <w:tcPr>
            <w:tcW w:w="1417" w:type="dxa"/>
          </w:tcPr>
          <w:p w:rsidR="00F50B08" w:rsidRPr="003218D6" w:rsidRDefault="00F50B08" w:rsidP="003218D6">
            <w:pPr>
              <w:pStyle w:val="a6"/>
              <w:rPr>
                <w:rFonts w:ascii="Times New Roman" w:hAnsi="Times New Roman" w:cs="Times New Roman"/>
                <w:b/>
                <w:sz w:val="24"/>
                <w:szCs w:val="24"/>
                <w:lang w:val="ru-RU"/>
              </w:rPr>
            </w:pPr>
            <w:r w:rsidRPr="003218D6">
              <w:rPr>
                <w:rFonts w:ascii="Times New Roman" w:hAnsi="Times New Roman" w:cs="Times New Roman"/>
                <w:sz w:val="24"/>
                <w:szCs w:val="24"/>
              </w:rPr>
              <w:t xml:space="preserve">Педагогічні </w:t>
            </w:r>
            <w:r w:rsidRPr="003218D6">
              <w:rPr>
                <w:rFonts w:ascii="Times New Roman" w:hAnsi="Times New Roman" w:cs="Times New Roman"/>
                <w:sz w:val="24"/>
                <w:szCs w:val="24"/>
              </w:rPr>
              <w:lastRenderedPageBreak/>
              <w:t>працівники</w:t>
            </w:r>
          </w:p>
        </w:tc>
        <w:tc>
          <w:tcPr>
            <w:tcW w:w="2126" w:type="dxa"/>
          </w:tcPr>
          <w:p w:rsidR="00F50B08" w:rsidRPr="003218D6" w:rsidRDefault="00F50B08" w:rsidP="003218D6">
            <w:pPr>
              <w:pStyle w:val="a6"/>
              <w:rPr>
                <w:rFonts w:ascii="Times New Roman" w:hAnsi="Times New Roman" w:cs="Times New Roman"/>
                <w:sz w:val="24"/>
                <w:szCs w:val="24"/>
                <w:lang w:val="ru-RU"/>
              </w:rPr>
            </w:pPr>
            <w:r w:rsidRPr="003218D6">
              <w:rPr>
                <w:rFonts w:ascii="Times New Roman" w:hAnsi="Times New Roman" w:cs="Times New Roman"/>
                <w:sz w:val="24"/>
                <w:szCs w:val="24"/>
              </w:rPr>
              <w:lastRenderedPageBreak/>
              <w:t>Навчально</w:t>
            </w:r>
            <w:r w:rsidRPr="003218D6">
              <w:rPr>
                <w:rFonts w:ascii="Times New Roman" w:hAnsi="Times New Roman" w:cs="Times New Roman"/>
                <w:sz w:val="24"/>
                <w:szCs w:val="24"/>
                <w:lang w:val="ru-RU"/>
              </w:rPr>
              <w:t>-</w:t>
            </w:r>
            <w:r w:rsidRPr="003218D6">
              <w:rPr>
                <w:rFonts w:ascii="Times New Roman" w:hAnsi="Times New Roman" w:cs="Times New Roman"/>
                <w:sz w:val="24"/>
                <w:szCs w:val="24"/>
              </w:rPr>
              <w:lastRenderedPageBreak/>
              <w:t xml:space="preserve">методичні освітні продукти, створені педагогічними працівниками: </w:t>
            </w:r>
          </w:p>
          <w:p w:rsidR="00F50B08" w:rsidRPr="003218D6" w:rsidRDefault="00F50B08" w:rsidP="003218D6">
            <w:pPr>
              <w:pStyle w:val="a6"/>
              <w:rPr>
                <w:rFonts w:ascii="Times New Roman" w:hAnsi="Times New Roman" w:cs="Times New Roman"/>
                <w:sz w:val="24"/>
                <w:szCs w:val="24"/>
                <w:lang w:val="ru-RU"/>
              </w:rPr>
            </w:pPr>
            <w:r w:rsidRPr="003218D6">
              <w:rPr>
                <w:rFonts w:ascii="Times New Roman" w:hAnsi="Times New Roman" w:cs="Times New Roman"/>
                <w:sz w:val="24"/>
                <w:szCs w:val="24"/>
              </w:rPr>
              <w:t xml:space="preserve">-методичні рекомендації; </w:t>
            </w:r>
          </w:p>
          <w:p w:rsidR="006F1CD9" w:rsidRPr="003218D6" w:rsidRDefault="00F50B08" w:rsidP="003218D6">
            <w:pPr>
              <w:pStyle w:val="a6"/>
              <w:rPr>
                <w:rFonts w:ascii="Times New Roman" w:hAnsi="Times New Roman" w:cs="Times New Roman"/>
                <w:sz w:val="24"/>
                <w:szCs w:val="24"/>
                <w:lang w:val="ru-RU"/>
              </w:rPr>
            </w:pPr>
            <w:r w:rsidRPr="003218D6">
              <w:rPr>
                <w:rFonts w:ascii="Times New Roman" w:hAnsi="Times New Roman" w:cs="Times New Roman"/>
                <w:sz w:val="24"/>
                <w:szCs w:val="24"/>
              </w:rPr>
              <w:t xml:space="preserve">-навчальний посібник; </w:t>
            </w:r>
          </w:p>
          <w:p w:rsidR="006F1CD9" w:rsidRPr="003218D6" w:rsidRDefault="00F50B08" w:rsidP="003218D6">
            <w:pPr>
              <w:pStyle w:val="a6"/>
              <w:rPr>
                <w:rFonts w:ascii="Times New Roman" w:hAnsi="Times New Roman" w:cs="Times New Roman"/>
                <w:sz w:val="24"/>
                <w:szCs w:val="24"/>
                <w:lang w:val="ru-RU"/>
              </w:rPr>
            </w:pPr>
            <w:r w:rsidRPr="003218D6">
              <w:rPr>
                <w:rFonts w:ascii="Times New Roman" w:hAnsi="Times New Roman" w:cs="Times New Roman"/>
                <w:sz w:val="24"/>
                <w:szCs w:val="24"/>
                <w:lang w:val="ru-RU"/>
              </w:rPr>
              <w:t>-</w:t>
            </w:r>
            <w:r w:rsidRPr="003218D6">
              <w:rPr>
                <w:rFonts w:ascii="Times New Roman" w:hAnsi="Times New Roman" w:cs="Times New Roman"/>
                <w:sz w:val="24"/>
                <w:szCs w:val="24"/>
              </w:rPr>
              <w:t>навчально</w:t>
            </w:r>
            <w:r w:rsidRPr="003218D6">
              <w:rPr>
                <w:rFonts w:ascii="Times New Roman" w:hAnsi="Times New Roman" w:cs="Times New Roman"/>
                <w:sz w:val="24"/>
                <w:szCs w:val="24"/>
                <w:lang w:val="ru-RU"/>
              </w:rPr>
              <w:t>-</w:t>
            </w:r>
            <w:r w:rsidRPr="003218D6">
              <w:rPr>
                <w:rFonts w:ascii="Times New Roman" w:hAnsi="Times New Roman" w:cs="Times New Roman"/>
                <w:sz w:val="24"/>
                <w:szCs w:val="24"/>
              </w:rPr>
              <w:t xml:space="preserve">методичний </w:t>
            </w:r>
            <w:proofErr w:type="gramStart"/>
            <w:r w:rsidRPr="003218D6">
              <w:rPr>
                <w:rFonts w:ascii="Times New Roman" w:hAnsi="Times New Roman" w:cs="Times New Roman"/>
                <w:sz w:val="24"/>
                <w:szCs w:val="24"/>
              </w:rPr>
              <w:t>пос</w:t>
            </w:r>
            <w:proofErr w:type="gramEnd"/>
            <w:r w:rsidRPr="003218D6">
              <w:rPr>
                <w:rFonts w:ascii="Times New Roman" w:hAnsi="Times New Roman" w:cs="Times New Roman"/>
                <w:sz w:val="24"/>
                <w:szCs w:val="24"/>
              </w:rPr>
              <w:t xml:space="preserve">ібник </w:t>
            </w:r>
          </w:p>
          <w:p w:rsidR="006F1CD9" w:rsidRPr="003218D6" w:rsidRDefault="00F50B08" w:rsidP="003218D6">
            <w:pPr>
              <w:pStyle w:val="a6"/>
              <w:rPr>
                <w:rFonts w:ascii="Times New Roman" w:hAnsi="Times New Roman" w:cs="Times New Roman"/>
                <w:sz w:val="24"/>
                <w:szCs w:val="24"/>
                <w:lang w:val="ru-RU"/>
              </w:rPr>
            </w:pPr>
            <w:r w:rsidRPr="003218D6">
              <w:rPr>
                <w:rFonts w:ascii="Times New Roman" w:hAnsi="Times New Roman" w:cs="Times New Roman"/>
                <w:sz w:val="24"/>
                <w:szCs w:val="24"/>
              </w:rPr>
              <w:t xml:space="preserve">-наочний посібник; </w:t>
            </w:r>
          </w:p>
          <w:p w:rsidR="006F1CD9" w:rsidRPr="003218D6" w:rsidRDefault="00F50B08" w:rsidP="003218D6">
            <w:pPr>
              <w:pStyle w:val="a6"/>
              <w:rPr>
                <w:rFonts w:ascii="Times New Roman" w:hAnsi="Times New Roman" w:cs="Times New Roman"/>
                <w:sz w:val="24"/>
                <w:szCs w:val="24"/>
                <w:lang w:val="ru-RU"/>
              </w:rPr>
            </w:pPr>
            <w:r w:rsidRPr="003218D6">
              <w:rPr>
                <w:rFonts w:ascii="Times New Roman" w:hAnsi="Times New Roman" w:cs="Times New Roman"/>
                <w:sz w:val="24"/>
                <w:szCs w:val="24"/>
              </w:rPr>
              <w:t xml:space="preserve">-практичний посібник; </w:t>
            </w:r>
          </w:p>
          <w:p w:rsidR="006F1CD9" w:rsidRPr="003218D6" w:rsidRDefault="00F50B08" w:rsidP="003218D6">
            <w:pPr>
              <w:pStyle w:val="a6"/>
              <w:rPr>
                <w:rFonts w:ascii="Times New Roman" w:hAnsi="Times New Roman" w:cs="Times New Roman"/>
                <w:sz w:val="24"/>
                <w:szCs w:val="24"/>
                <w:lang w:val="ru-RU"/>
              </w:rPr>
            </w:pPr>
            <w:r w:rsidRPr="003218D6">
              <w:rPr>
                <w:rFonts w:ascii="Times New Roman" w:hAnsi="Times New Roman" w:cs="Times New Roman"/>
                <w:sz w:val="24"/>
                <w:szCs w:val="24"/>
              </w:rPr>
              <w:t>-навчальний наочний посібник;</w:t>
            </w:r>
          </w:p>
          <w:p w:rsidR="006F1CD9" w:rsidRPr="003218D6" w:rsidRDefault="00F50B08" w:rsidP="003218D6">
            <w:pPr>
              <w:pStyle w:val="a6"/>
              <w:rPr>
                <w:rFonts w:ascii="Times New Roman" w:hAnsi="Times New Roman" w:cs="Times New Roman"/>
                <w:sz w:val="24"/>
                <w:szCs w:val="24"/>
                <w:lang w:val="ru-RU"/>
              </w:rPr>
            </w:pPr>
            <w:r w:rsidRPr="003218D6">
              <w:rPr>
                <w:rFonts w:ascii="Times New Roman" w:hAnsi="Times New Roman" w:cs="Times New Roman"/>
                <w:sz w:val="24"/>
                <w:szCs w:val="24"/>
              </w:rPr>
              <w:t xml:space="preserve"> -збірка; </w:t>
            </w:r>
          </w:p>
          <w:p w:rsidR="006F1CD9" w:rsidRPr="003218D6" w:rsidRDefault="00F50B08" w:rsidP="003218D6">
            <w:pPr>
              <w:pStyle w:val="a6"/>
              <w:rPr>
                <w:rFonts w:ascii="Times New Roman" w:hAnsi="Times New Roman" w:cs="Times New Roman"/>
                <w:sz w:val="24"/>
                <w:szCs w:val="24"/>
                <w:lang w:val="ru-RU"/>
              </w:rPr>
            </w:pPr>
            <w:r w:rsidRPr="003218D6">
              <w:rPr>
                <w:rFonts w:ascii="Times New Roman" w:hAnsi="Times New Roman" w:cs="Times New Roman"/>
                <w:sz w:val="24"/>
                <w:szCs w:val="24"/>
              </w:rPr>
              <w:t xml:space="preserve">-методична збірка </w:t>
            </w:r>
          </w:p>
          <w:p w:rsidR="006F1CD9" w:rsidRPr="003218D6" w:rsidRDefault="00F50B08" w:rsidP="003218D6">
            <w:pPr>
              <w:pStyle w:val="a6"/>
              <w:rPr>
                <w:rFonts w:ascii="Times New Roman" w:hAnsi="Times New Roman" w:cs="Times New Roman"/>
                <w:sz w:val="24"/>
                <w:szCs w:val="24"/>
                <w:lang w:val="ru-RU"/>
              </w:rPr>
            </w:pPr>
            <w:r w:rsidRPr="003218D6">
              <w:rPr>
                <w:rFonts w:ascii="Times New Roman" w:hAnsi="Times New Roman" w:cs="Times New Roman"/>
                <w:sz w:val="24"/>
                <w:szCs w:val="24"/>
              </w:rPr>
              <w:t xml:space="preserve">-методичний вісник; </w:t>
            </w:r>
          </w:p>
          <w:p w:rsidR="00F50B08" w:rsidRPr="003218D6" w:rsidRDefault="00F50B08" w:rsidP="003218D6">
            <w:pPr>
              <w:pStyle w:val="a6"/>
              <w:rPr>
                <w:rFonts w:ascii="Times New Roman" w:hAnsi="Times New Roman" w:cs="Times New Roman"/>
                <w:b/>
                <w:sz w:val="24"/>
                <w:szCs w:val="24"/>
                <w:lang w:val="ru-RU"/>
              </w:rPr>
            </w:pPr>
            <w:r w:rsidRPr="003218D6">
              <w:rPr>
                <w:rFonts w:ascii="Times New Roman" w:hAnsi="Times New Roman" w:cs="Times New Roman"/>
                <w:sz w:val="24"/>
                <w:szCs w:val="24"/>
              </w:rPr>
              <w:t>-стаття.</w:t>
            </w:r>
          </w:p>
        </w:tc>
        <w:tc>
          <w:tcPr>
            <w:tcW w:w="2268" w:type="dxa"/>
          </w:tcPr>
          <w:p w:rsidR="00F50B08" w:rsidRPr="003218D6" w:rsidRDefault="006F1CD9" w:rsidP="003218D6">
            <w:pPr>
              <w:pStyle w:val="a6"/>
              <w:rPr>
                <w:rFonts w:ascii="Times New Roman" w:hAnsi="Times New Roman" w:cs="Times New Roman"/>
                <w:b/>
                <w:sz w:val="24"/>
                <w:szCs w:val="24"/>
                <w:lang w:val="ru-RU"/>
              </w:rPr>
            </w:pPr>
            <w:r w:rsidRPr="003218D6">
              <w:rPr>
                <w:rFonts w:ascii="Times New Roman" w:hAnsi="Times New Roman" w:cs="Times New Roman"/>
                <w:sz w:val="24"/>
                <w:szCs w:val="24"/>
              </w:rPr>
              <w:lastRenderedPageBreak/>
              <w:t xml:space="preserve">У випадку </w:t>
            </w:r>
            <w:r w:rsidRPr="003218D6">
              <w:rPr>
                <w:rFonts w:ascii="Times New Roman" w:hAnsi="Times New Roman" w:cs="Times New Roman"/>
                <w:sz w:val="24"/>
                <w:szCs w:val="24"/>
              </w:rPr>
              <w:lastRenderedPageBreak/>
              <w:t>встановлення порушень такого порядку: А)спотворене представлення у методичних розробках, публікаціях чужих розробок, ідей, синтезу або компіляції чужих джерел, використання Інтернету без посилань, неправдива інформація про власну освітню діяльність є підставою для відмови в присвоєнні або позбавлені раніше присвоєного педагогічного звання, працівника І,ІІ Кваліфікаційної категорії кваліфікаційної категорії.</w:t>
            </w:r>
          </w:p>
        </w:tc>
        <w:tc>
          <w:tcPr>
            <w:tcW w:w="2376" w:type="dxa"/>
          </w:tcPr>
          <w:p w:rsidR="00F50B08" w:rsidRPr="003218D6" w:rsidRDefault="006F1CD9" w:rsidP="003218D6">
            <w:pPr>
              <w:pStyle w:val="a6"/>
              <w:rPr>
                <w:rFonts w:ascii="Times New Roman" w:hAnsi="Times New Roman" w:cs="Times New Roman"/>
                <w:b/>
                <w:sz w:val="24"/>
                <w:szCs w:val="24"/>
                <w:lang w:val="ru-RU"/>
              </w:rPr>
            </w:pPr>
            <w:r w:rsidRPr="003218D6">
              <w:rPr>
                <w:rFonts w:ascii="Times New Roman" w:hAnsi="Times New Roman" w:cs="Times New Roman"/>
                <w:sz w:val="24"/>
                <w:szCs w:val="24"/>
              </w:rPr>
              <w:lastRenderedPageBreak/>
              <w:t xml:space="preserve">Педагогічна рада </w:t>
            </w:r>
            <w:r w:rsidRPr="003218D6">
              <w:rPr>
                <w:rFonts w:ascii="Times New Roman" w:hAnsi="Times New Roman" w:cs="Times New Roman"/>
                <w:sz w:val="24"/>
                <w:szCs w:val="24"/>
              </w:rPr>
              <w:lastRenderedPageBreak/>
              <w:t>закладу, атестаційна комісія закладу освіти</w:t>
            </w:r>
          </w:p>
        </w:tc>
      </w:tr>
    </w:tbl>
    <w:p w:rsidR="00F50B08" w:rsidRPr="003218D6" w:rsidRDefault="00F50B08" w:rsidP="003218D6">
      <w:pPr>
        <w:pStyle w:val="a6"/>
        <w:rPr>
          <w:rFonts w:ascii="Times New Roman" w:hAnsi="Times New Roman" w:cs="Times New Roman"/>
          <w:b/>
          <w:sz w:val="24"/>
          <w:szCs w:val="24"/>
          <w:lang w:val="ru-RU"/>
        </w:rPr>
      </w:pPr>
    </w:p>
    <w:p w:rsidR="007D6463" w:rsidRPr="003218D6" w:rsidRDefault="007D6463" w:rsidP="003218D6">
      <w:pPr>
        <w:pStyle w:val="a6"/>
        <w:rPr>
          <w:rFonts w:ascii="Times New Roman" w:hAnsi="Times New Roman" w:cs="Times New Roman"/>
          <w:b/>
          <w:sz w:val="24"/>
          <w:szCs w:val="24"/>
          <w:lang w:val="ru-RU"/>
        </w:rPr>
      </w:pPr>
    </w:p>
    <w:p w:rsidR="007D6463" w:rsidRPr="003218D6" w:rsidRDefault="007D6463" w:rsidP="003218D6">
      <w:pPr>
        <w:pStyle w:val="a6"/>
        <w:rPr>
          <w:rFonts w:ascii="Times New Roman" w:hAnsi="Times New Roman" w:cs="Times New Roman"/>
          <w:b/>
          <w:sz w:val="24"/>
          <w:szCs w:val="24"/>
          <w:lang w:val="ru-RU"/>
        </w:rPr>
      </w:pPr>
    </w:p>
    <w:p w:rsidR="003218D6" w:rsidRDefault="003218D6" w:rsidP="003218D6">
      <w:pPr>
        <w:pStyle w:val="a6"/>
        <w:jc w:val="right"/>
        <w:rPr>
          <w:rFonts w:ascii="Times New Roman" w:hAnsi="Times New Roman" w:cs="Times New Roman"/>
          <w:b/>
          <w:sz w:val="24"/>
          <w:szCs w:val="24"/>
          <w:lang w:val="ru-RU"/>
        </w:rPr>
      </w:pPr>
    </w:p>
    <w:p w:rsidR="003218D6" w:rsidRDefault="003218D6" w:rsidP="003218D6">
      <w:pPr>
        <w:pStyle w:val="a6"/>
        <w:jc w:val="right"/>
        <w:rPr>
          <w:rFonts w:ascii="Times New Roman" w:hAnsi="Times New Roman" w:cs="Times New Roman"/>
          <w:b/>
          <w:sz w:val="24"/>
          <w:szCs w:val="24"/>
          <w:lang w:val="ru-RU"/>
        </w:rPr>
      </w:pPr>
    </w:p>
    <w:p w:rsidR="003218D6" w:rsidRDefault="003218D6" w:rsidP="003218D6">
      <w:pPr>
        <w:pStyle w:val="a6"/>
        <w:jc w:val="right"/>
        <w:rPr>
          <w:rFonts w:ascii="Times New Roman" w:hAnsi="Times New Roman" w:cs="Times New Roman"/>
          <w:b/>
          <w:sz w:val="24"/>
          <w:szCs w:val="24"/>
          <w:lang w:val="ru-RU"/>
        </w:rPr>
      </w:pPr>
    </w:p>
    <w:p w:rsidR="003218D6" w:rsidRDefault="003218D6" w:rsidP="003218D6">
      <w:pPr>
        <w:pStyle w:val="a6"/>
        <w:jc w:val="right"/>
        <w:rPr>
          <w:rFonts w:ascii="Times New Roman" w:hAnsi="Times New Roman" w:cs="Times New Roman"/>
          <w:b/>
          <w:sz w:val="24"/>
          <w:szCs w:val="24"/>
          <w:lang w:val="ru-RU"/>
        </w:rPr>
      </w:pPr>
    </w:p>
    <w:p w:rsidR="003218D6" w:rsidRDefault="003218D6" w:rsidP="003218D6">
      <w:pPr>
        <w:pStyle w:val="a6"/>
        <w:jc w:val="right"/>
        <w:rPr>
          <w:rFonts w:ascii="Times New Roman" w:hAnsi="Times New Roman" w:cs="Times New Roman"/>
          <w:b/>
          <w:sz w:val="24"/>
          <w:szCs w:val="24"/>
          <w:lang w:val="ru-RU"/>
        </w:rPr>
      </w:pPr>
    </w:p>
    <w:p w:rsidR="003218D6" w:rsidRDefault="003218D6" w:rsidP="003218D6">
      <w:pPr>
        <w:pStyle w:val="a6"/>
        <w:jc w:val="right"/>
        <w:rPr>
          <w:rFonts w:ascii="Times New Roman" w:hAnsi="Times New Roman" w:cs="Times New Roman"/>
          <w:b/>
          <w:sz w:val="24"/>
          <w:szCs w:val="24"/>
          <w:lang w:val="ru-RU"/>
        </w:rPr>
      </w:pPr>
    </w:p>
    <w:p w:rsidR="003218D6" w:rsidRDefault="003218D6" w:rsidP="003218D6">
      <w:pPr>
        <w:pStyle w:val="a6"/>
        <w:jc w:val="right"/>
        <w:rPr>
          <w:rFonts w:ascii="Times New Roman" w:hAnsi="Times New Roman" w:cs="Times New Roman"/>
          <w:b/>
          <w:sz w:val="24"/>
          <w:szCs w:val="24"/>
          <w:lang w:val="ru-RU"/>
        </w:rPr>
      </w:pPr>
    </w:p>
    <w:p w:rsidR="003218D6" w:rsidRDefault="003218D6" w:rsidP="003218D6">
      <w:pPr>
        <w:pStyle w:val="a6"/>
        <w:jc w:val="right"/>
        <w:rPr>
          <w:rFonts w:ascii="Times New Roman" w:hAnsi="Times New Roman" w:cs="Times New Roman"/>
          <w:b/>
          <w:sz w:val="24"/>
          <w:szCs w:val="24"/>
          <w:lang w:val="ru-RU"/>
        </w:rPr>
      </w:pPr>
    </w:p>
    <w:p w:rsidR="003218D6" w:rsidRDefault="003218D6" w:rsidP="003218D6">
      <w:pPr>
        <w:pStyle w:val="a6"/>
        <w:jc w:val="right"/>
        <w:rPr>
          <w:rFonts w:ascii="Times New Roman" w:hAnsi="Times New Roman" w:cs="Times New Roman"/>
          <w:b/>
          <w:sz w:val="24"/>
          <w:szCs w:val="24"/>
          <w:lang w:val="ru-RU"/>
        </w:rPr>
      </w:pPr>
    </w:p>
    <w:p w:rsidR="003218D6" w:rsidRDefault="003218D6" w:rsidP="003218D6">
      <w:pPr>
        <w:pStyle w:val="a6"/>
        <w:jc w:val="right"/>
        <w:rPr>
          <w:rFonts w:ascii="Times New Roman" w:hAnsi="Times New Roman" w:cs="Times New Roman"/>
          <w:b/>
          <w:sz w:val="24"/>
          <w:szCs w:val="24"/>
          <w:lang w:val="ru-RU"/>
        </w:rPr>
      </w:pPr>
    </w:p>
    <w:p w:rsidR="003218D6" w:rsidRDefault="003218D6" w:rsidP="003218D6">
      <w:pPr>
        <w:pStyle w:val="a6"/>
        <w:jc w:val="right"/>
        <w:rPr>
          <w:rFonts w:ascii="Times New Roman" w:hAnsi="Times New Roman" w:cs="Times New Roman"/>
          <w:b/>
          <w:sz w:val="24"/>
          <w:szCs w:val="24"/>
          <w:lang w:val="ru-RU"/>
        </w:rPr>
      </w:pPr>
    </w:p>
    <w:p w:rsidR="003218D6" w:rsidRDefault="003218D6" w:rsidP="003218D6">
      <w:pPr>
        <w:pStyle w:val="a6"/>
        <w:jc w:val="right"/>
        <w:rPr>
          <w:rFonts w:ascii="Times New Roman" w:hAnsi="Times New Roman" w:cs="Times New Roman"/>
          <w:b/>
          <w:sz w:val="24"/>
          <w:szCs w:val="24"/>
          <w:lang w:val="ru-RU"/>
        </w:rPr>
      </w:pPr>
    </w:p>
    <w:p w:rsidR="003218D6" w:rsidRDefault="003218D6" w:rsidP="003218D6">
      <w:pPr>
        <w:pStyle w:val="a6"/>
        <w:jc w:val="right"/>
        <w:rPr>
          <w:rFonts w:ascii="Times New Roman" w:hAnsi="Times New Roman" w:cs="Times New Roman"/>
          <w:b/>
          <w:sz w:val="24"/>
          <w:szCs w:val="24"/>
          <w:lang w:val="ru-RU"/>
        </w:rPr>
      </w:pPr>
    </w:p>
    <w:p w:rsidR="003218D6" w:rsidRDefault="003218D6" w:rsidP="003218D6">
      <w:pPr>
        <w:pStyle w:val="a6"/>
        <w:jc w:val="right"/>
        <w:rPr>
          <w:rFonts w:ascii="Times New Roman" w:hAnsi="Times New Roman" w:cs="Times New Roman"/>
          <w:b/>
          <w:sz w:val="24"/>
          <w:szCs w:val="24"/>
          <w:lang w:val="ru-RU"/>
        </w:rPr>
      </w:pPr>
    </w:p>
    <w:p w:rsidR="003218D6" w:rsidRDefault="003218D6" w:rsidP="003218D6">
      <w:pPr>
        <w:pStyle w:val="a6"/>
        <w:jc w:val="right"/>
        <w:rPr>
          <w:rFonts w:ascii="Times New Roman" w:hAnsi="Times New Roman" w:cs="Times New Roman"/>
          <w:b/>
          <w:sz w:val="24"/>
          <w:szCs w:val="24"/>
          <w:lang w:val="ru-RU"/>
        </w:rPr>
      </w:pPr>
    </w:p>
    <w:p w:rsidR="003218D6" w:rsidRDefault="003218D6" w:rsidP="003218D6">
      <w:pPr>
        <w:pStyle w:val="a6"/>
        <w:jc w:val="right"/>
        <w:rPr>
          <w:rFonts w:ascii="Times New Roman" w:hAnsi="Times New Roman" w:cs="Times New Roman"/>
          <w:b/>
          <w:sz w:val="24"/>
          <w:szCs w:val="24"/>
          <w:lang w:val="ru-RU"/>
        </w:rPr>
      </w:pPr>
    </w:p>
    <w:p w:rsidR="003218D6" w:rsidRDefault="003218D6" w:rsidP="003218D6">
      <w:pPr>
        <w:pStyle w:val="a6"/>
        <w:jc w:val="right"/>
        <w:rPr>
          <w:rFonts w:ascii="Times New Roman" w:hAnsi="Times New Roman" w:cs="Times New Roman"/>
          <w:b/>
          <w:sz w:val="24"/>
          <w:szCs w:val="24"/>
          <w:lang w:val="ru-RU"/>
        </w:rPr>
      </w:pPr>
    </w:p>
    <w:p w:rsidR="003218D6" w:rsidRDefault="003218D6" w:rsidP="003218D6">
      <w:pPr>
        <w:pStyle w:val="a6"/>
        <w:jc w:val="right"/>
        <w:rPr>
          <w:rFonts w:ascii="Times New Roman" w:hAnsi="Times New Roman" w:cs="Times New Roman"/>
          <w:b/>
          <w:sz w:val="24"/>
          <w:szCs w:val="24"/>
          <w:lang w:val="ru-RU"/>
        </w:rPr>
      </w:pPr>
    </w:p>
    <w:p w:rsidR="003218D6" w:rsidRDefault="003218D6" w:rsidP="003218D6">
      <w:pPr>
        <w:pStyle w:val="a6"/>
        <w:jc w:val="right"/>
        <w:rPr>
          <w:rFonts w:ascii="Times New Roman" w:hAnsi="Times New Roman" w:cs="Times New Roman"/>
          <w:b/>
          <w:sz w:val="24"/>
          <w:szCs w:val="24"/>
          <w:lang w:val="ru-RU"/>
        </w:rPr>
      </w:pPr>
    </w:p>
    <w:p w:rsidR="003218D6" w:rsidRDefault="003218D6" w:rsidP="003218D6">
      <w:pPr>
        <w:pStyle w:val="a6"/>
        <w:jc w:val="right"/>
        <w:rPr>
          <w:rFonts w:ascii="Times New Roman" w:hAnsi="Times New Roman" w:cs="Times New Roman"/>
          <w:b/>
          <w:sz w:val="24"/>
          <w:szCs w:val="24"/>
          <w:lang w:val="ru-RU"/>
        </w:rPr>
      </w:pPr>
    </w:p>
    <w:p w:rsidR="003218D6" w:rsidRDefault="003218D6" w:rsidP="003218D6">
      <w:pPr>
        <w:pStyle w:val="a6"/>
        <w:jc w:val="right"/>
        <w:rPr>
          <w:rFonts w:ascii="Times New Roman" w:hAnsi="Times New Roman" w:cs="Times New Roman"/>
          <w:b/>
          <w:sz w:val="24"/>
          <w:szCs w:val="24"/>
          <w:lang w:val="ru-RU"/>
        </w:rPr>
      </w:pPr>
    </w:p>
    <w:p w:rsidR="003218D6" w:rsidRDefault="003218D6" w:rsidP="003218D6">
      <w:pPr>
        <w:pStyle w:val="a6"/>
        <w:jc w:val="right"/>
        <w:rPr>
          <w:rFonts w:ascii="Times New Roman" w:hAnsi="Times New Roman" w:cs="Times New Roman"/>
          <w:b/>
          <w:sz w:val="24"/>
          <w:szCs w:val="24"/>
          <w:lang w:val="ru-RU"/>
        </w:rPr>
      </w:pPr>
    </w:p>
    <w:p w:rsidR="003218D6" w:rsidRDefault="003218D6" w:rsidP="003218D6">
      <w:pPr>
        <w:pStyle w:val="a6"/>
        <w:jc w:val="right"/>
        <w:rPr>
          <w:rFonts w:ascii="Times New Roman" w:hAnsi="Times New Roman" w:cs="Times New Roman"/>
          <w:b/>
          <w:sz w:val="24"/>
          <w:szCs w:val="24"/>
          <w:lang w:val="ru-RU"/>
        </w:rPr>
      </w:pPr>
    </w:p>
    <w:p w:rsidR="007D6463" w:rsidRPr="003218D6" w:rsidRDefault="00606400" w:rsidP="003218D6">
      <w:pPr>
        <w:pStyle w:val="a6"/>
        <w:jc w:val="right"/>
        <w:rPr>
          <w:rFonts w:ascii="Times New Roman" w:hAnsi="Times New Roman" w:cs="Times New Roman"/>
          <w:sz w:val="24"/>
          <w:szCs w:val="24"/>
          <w:lang w:val="ru-RU"/>
        </w:rPr>
      </w:pPr>
      <w:r w:rsidRPr="003218D6">
        <w:rPr>
          <w:rFonts w:ascii="Times New Roman" w:hAnsi="Times New Roman" w:cs="Times New Roman"/>
          <w:sz w:val="24"/>
          <w:szCs w:val="24"/>
        </w:rPr>
        <w:lastRenderedPageBreak/>
        <w:t>Додаток № 4</w:t>
      </w:r>
      <w:r w:rsidR="007D6463" w:rsidRPr="003218D6">
        <w:rPr>
          <w:rFonts w:ascii="Times New Roman" w:hAnsi="Times New Roman" w:cs="Times New Roman"/>
          <w:sz w:val="24"/>
          <w:szCs w:val="24"/>
        </w:rPr>
        <w:t xml:space="preserve"> </w:t>
      </w:r>
    </w:p>
    <w:p w:rsidR="007D6463" w:rsidRPr="003218D6" w:rsidRDefault="007D6463" w:rsidP="003218D6">
      <w:pPr>
        <w:pStyle w:val="a6"/>
        <w:jc w:val="right"/>
        <w:rPr>
          <w:rFonts w:ascii="Times New Roman" w:hAnsi="Times New Roman" w:cs="Times New Roman"/>
          <w:sz w:val="24"/>
          <w:szCs w:val="24"/>
          <w:lang w:val="ru-RU"/>
        </w:rPr>
      </w:pPr>
      <w:r w:rsidRPr="003218D6">
        <w:rPr>
          <w:rFonts w:ascii="Times New Roman" w:hAnsi="Times New Roman" w:cs="Times New Roman"/>
          <w:sz w:val="24"/>
          <w:szCs w:val="24"/>
        </w:rPr>
        <w:t>Положення про внутрішній</w:t>
      </w:r>
    </w:p>
    <w:p w:rsidR="007D6463" w:rsidRPr="003218D6" w:rsidRDefault="007D6463" w:rsidP="003218D6">
      <w:pPr>
        <w:pStyle w:val="a6"/>
        <w:jc w:val="right"/>
        <w:rPr>
          <w:rFonts w:ascii="Times New Roman" w:hAnsi="Times New Roman" w:cs="Times New Roman"/>
          <w:sz w:val="24"/>
          <w:szCs w:val="24"/>
          <w:lang w:val="ru-RU"/>
        </w:rPr>
      </w:pPr>
      <w:r w:rsidRPr="003218D6">
        <w:rPr>
          <w:rFonts w:ascii="Times New Roman" w:hAnsi="Times New Roman" w:cs="Times New Roman"/>
          <w:sz w:val="24"/>
          <w:szCs w:val="24"/>
        </w:rPr>
        <w:t xml:space="preserve"> моніторинг якості освіти</w:t>
      </w:r>
    </w:p>
    <w:p w:rsidR="007D6463" w:rsidRPr="003218D6" w:rsidRDefault="00606400" w:rsidP="003218D6">
      <w:pPr>
        <w:pStyle w:val="a6"/>
        <w:rPr>
          <w:rFonts w:ascii="Times New Roman" w:hAnsi="Times New Roman" w:cs="Times New Roman"/>
          <w:b/>
          <w:sz w:val="24"/>
          <w:szCs w:val="24"/>
          <w:lang w:val="ru-RU"/>
        </w:rPr>
      </w:pPr>
      <w:r w:rsidRPr="003218D6">
        <w:rPr>
          <w:rFonts w:ascii="Times New Roman" w:hAnsi="Times New Roman" w:cs="Times New Roman"/>
          <w:b/>
          <w:sz w:val="24"/>
          <w:szCs w:val="24"/>
          <w:lang w:val="en-US"/>
        </w:rPr>
        <w:t>I</w:t>
      </w:r>
      <w:r w:rsidRPr="003218D6">
        <w:rPr>
          <w:rFonts w:ascii="Times New Roman" w:hAnsi="Times New Roman" w:cs="Times New Roman"/>
          <w:b/>
          <w:sz w:val="24"/>
          <w:szCs w:val="24"/>
        </w:rPr>
        <w:t xml:space="preserve">. </w:t>
      </w:r>
      <w:r w:rsidR="007D6463" w:rsidRPr="003218D6">
        <w:rPr>
          <w:rFonts w:ascii="Times New Roman" w:hAnsi="Times New Roman" w:cs="Times New Roman"/>
          <w:b/>
          <w:sz w:val="24"/>
          <w:szCs w:val="24"/>
        </w:rPr>
        <w:t>Критерії, правила і процедури оцінювання освітньої діяльності педагогічних працівників</w:t>
      </w:r>
    </w:p>
    <w:p w:rsidR="007D6463" w:rsidRPr="003218D6" w:rsidRDefault="007D6463" w:rsidP="003218D6">
      <w:pPr>
        <w:pStyle w:val="a6"/>
        <w:rPr>
          <w:rFonts w:ascii="Times New Roman" w:hAnsi="Times New Roman" w:cs="Times New Roman"/>
          <w:sz w:val="24"/>
          <w:szCs w:val="24"/>
          <w:lang w:val="ru-RU"/>
        </w:rPr>
      </w:pPr>
      <w:r w:rsidRPr="003218D6">
        <w:rPr>
          <w:rFonts w:ascii="Times New Roman" w:hAnsi="Times New Roman" w:cs="Times New Roman"/>
          <w:sz w:val="24"/>
          <w:szCs w:val="24"/>
        </w:rPr>
        <w:t>Процедура оцінювання освітньої діяльності педагогічних працівників включає наступні сфери:</w:t>
      </w:r>
    </w:p>
    <w:p w:rsidR="007D6463" w:rsidRPr="003218D6" w:rsidRDefault="007D6463" w:rsidP="003218D6">
      <w:pPr>
        <w:pStyle w:val="a6"/>
        <w:rPr>
          <w:rFonts w:ascii="Times New Roman" w:hAnsi="Times New Roman" w:cs="Times New Roman"/>
          <w:sz w:val="24"/>
          <w:szCs w:val="24"/>
        </w:rPr>
      </w:pPr>
      <w:r w:rsidRPr="003218D6">
        <w:rPr>
          <w:rFonts w:ascii="Times New Roman" w:hAnsi="Times New Roman" w:cs="Times New Roman"/>
          <w:sz w:val="24"/>
          <w:szCs w:val="24"/>
        </w:rPr>
        <w:t xml:space="preserve"> - професійний розвиток та підвищення кваліфікації педагогічних працівників; </w:t>
      </w:r>
    </w:p>
    <w:p w:rsidR="007D6463" w:rsidRPr="003218D6" w:rsidRDefault="007D6463" w:rsidP="003218D6">
      <w:pPr>
        <w:pStyle w:val="a6"/>
        <w:rPr>
          <w:rFonts w:ascii="Times New Roman" w:hAnsi="Times New Roman" w:cs="Times New Roman"/>
          <w:sz w:val="24"/>
          <w:szCs w:val="24"/>
        </w:rPr>
      </w:pPr>
      <w:r w:rsidRPr="003218D6">
        <w:rPr>
          <w:rFonts w:ascii="Times New Roman" w:hAnsi="Times New Roman" w:cs="Times New Roman"/>
          <w:sz w:val="24"/>
          <w:szCs w:val="24"/>
        </w:rPr>
        <w:t xml:space="preserve">- результати освітньої діяльності.  </w:t>
      </w:r>
    </w:p>
    <w:p w:rsidR="007D6463" w:rsidRPr="003218D6" w:rsidRDefault="007D6463" w:rsidP="003218D6">
      <w:pPr>
        <w:pStyle w:val="a6"/>
        <w:rPr>
          <w:rFonts w:ascii="Times New Roman" w:hAnsi="Times New Roman" w:cs="Times New Roman"/>
          <w:b/>
          <w:sz w:val="24"/>
          <w:szCs w:val="24"/>
        </w:rPr>
      </w:pPr>
      <w:r w:rsidRPr="003218D6">
        <w:rPr>
          <w:rFonts w:ascii="Times New Roman" w:hAnsi="Times New Roman" w:cs="Times New Roman"/>
          <w:b/>
          <w:sz w:val="24"/>
          <w:szCs w:val="24"/>
        </w:rPr>
        <w:t xml:space="preserve">Критерії визначення професійного розвитку та підвищення кваліфікації педагогічних працівників: </w:t>
      </w:r>
    </w:p>
    <w:tbl>
      <w:tblPr>
        <w:tblStyle w:val="a3"/>
        <w:tblW w:w="9864" w:type="dxa"/>
        <w:tblLook w:val="0000" w:firstRow="0" w:lastRow="0" w:firstColumn="0" w:lastColumn="0" w:noHBand="0" w:noVBand="0"/>
      </w:tblPr>
      <w:tblGrid>
        <w:gridCol w:w="4918"/>
        <w:gridCol w:w="1563"/>
        <w:gridCol w:w="1720"/>
        <w:gridCol w:w="1654"/>
        <w:gridCol w:w="9"/>
      </w:tblGrid>
      <w:tr w:rsidR="00C96555" w:rsidRPr="003218D6" w:rsidTr="00C642BF">
        <w:trPr>
          <w:gridBefore w:val="1"/>
          <w:wBefore w:w="5070" w:type="dxa"/>
          <w:trHeight w:val="675"/>
        </w:trPr>
        <w:tc>
          <w:tcPr>
            <w:tcW w:w="4794" w:type="dxa"/>
            <w:gridSpan w:val="4"/>
          </w:tcPr>
          <w:p w:rsidR="00C96555" w:rsidRPr="003218D6" w:rsidRDefault="00C96555" w:rsidP="003218D6">
            <w:pPr>
              <w:pStyle w:val="a6"/>
              <w:rPr>
                <w:rFonts w:ascii="Times New Roman" w:hAnsi="Times New Roman" w:cs="Times New Roman"/>
                <w:b/>
                <w:sz w:val="24"/>
                <w:szCs w:val="24"/>
                <w:lang w:val="en-US"/>
              </w:rPr>
            </w:pPr>
            <w:r w:rsidRPr="003218D6">
              <w:rPr>
                <w:rFonts w:ascii="Times New Roman" w:hAnsi="Times New Roman" w:cs="Times New Roman"/>
                <w:sz w:val="24"/>
                <w:szCs w:val="24"/>
              </w:rPr>
              <w:t>Результативність</w:t>
            </w:r>
          </w:p>
        </w:tc>
      </w:tr>
      <w:tr w:rsidR="007D6463" w:rsidRPr="003218D6" w:rsidTr="00C96555">
        <w:tblPrEx>
          <w:tblLook w:val="04A0" w:firstRow="1" w:lastRow="0" w:firstColumn="1" w:lastColumn="0" w:noHBand="0" w:noVBand="1"/>
        </w:tblPrEx>
        <w:trPr>
          <w:gridAfter w:val="1"/>
          <w:wAfter w:w="9" w:type="dxa"/>
        </w:trPr>
        <w:tc>
          <w:tcPr>
            <w:tcW w:w="5070" w:type="dxa"/>
          </w:tcPr>
          <w:p w:rsidR="007D6463" w:rsidRPr="003218D6" w:rsidRDefault="00C96555" w:rsidP="003218D6">
            <w:pPr>
              <w:pStyle w:val="a6"/>
              <w:rPr>
                <w:rFonts w:ascii="Times New Roman" w:hAnsi="Times New Roman" w:cs="Times New Roman"/>
                <w:sz w:val="24"/>
                <w:szCs w:val="24"/>
              </w:rPr>
            </w:pPr>
            <w:r w:rsidRPr="003218D6">
              <w:rPr>
                <w:rFonts w:ascii="Times New Roman" w:hAnsi="Times New Roman" w:cs="Times New Roman"/>
                <w:sz w:val="24"/>
                <w:szCs w:val="24"/>
              </w:rPr>
              <w:t>Спрямування професійного зростання</w:t>
            </w:r>
          </w:p>
        </w:tc>
        <w:tc>
          <w:tcPr>
            <w:tcW w:w="1559" w:type="dxa"/>
          </w:tcPr>
          <w:p w:rsidR="007D6463" w:rsidRPr="003218D6" w:rsidRDefault="00C96555" w:rsidP="003218D6">
            <w:pPr>
              <w:pStyle w:val="a6"/>
              <w:rPr>
                <w:rFonts w:ascii="Times New Roman" w:hAnsi="Times New Roman" w:cs="Times New Roman"/>
                <w:b/>
                <w:sz w:val="24"/>
                <w:szCs w:val="24"/>
                <w:lang w:val="en-US"/>
              </w:rPr>
            </w:pPr>
            <w:r w:rsidRPr="003218D6">
              <w:rPr>
                <w:rFonts w:ascii="Times New Roman" w:hAnsi="Times New Roman" w:cs="Times New Roman"/>
                <w:sz w:val="24"/>
                <w:szCs w:val="24"/>
              </w:rPr>
              <w:t>Системне застосування</w:t>
            </w:r>
          </w:p>
        </w:tc>
        <w:tc>
          <w:tcPr>
            <w:tcW w:w="1559" w:type="dxa"/>
          </w:tcPr>
          <w:p w:rsidR="007D6463" w:rsidRPr="003218D6" w:rsidRDefault="00C96555" w:rsidP="003218D6">
            <w:pPr>
              <w:pStyle w:val="a6"/>
              <w:rPr>
                <w:rFonts w:ascii="Times New Roman" w:hAnsi="Times New Roman" w:cs="Times New Roman"/>
                <w:b/>
                <w:sz w:val="24"/>
                <w:szCs w:val="24"/>
                <w:lang w:val="en-US"/>
              </w:rPr>
            </w:pPr>
            <w:r w:rsidRPr="003218D6">
              <w:rPr>
                <w:rFonts w:ascii="Times New Roman" w:hAnsi="Times New Roman" w:cs="Times New Roman"/>
                <w:sz w:val="24"/>
                <w:szCs w:val="24"/>
              </w:rPr>
              <w:t>Епізодичність, стихійність</w:t>
            </w:r>
          </w:p>
        </w:tc>
        <w:tc>
          <w:tcPr>
            <w:tcW w:w="1667" w:type="dxa"/>
          </w:tcPr>
          <w:p w:rsidR="007D6463" w:rsidRPr="003218D6" w:rsidRDefault="00C96555" w:rsidP="003218D6">
            <w:pPr>
              <w:pStyle w:val="a6"/>
              <w:rPr>
                <w:rFonts w:ascii="Times New Roman" w:hAnsi="Times New Roman" w:cs="Times New Roman"/>
                <w:b/>
                <w:sz w:val="24"/>
                <w:szCs w:val="24"/>
                <w:lang w:val="en-US"/>
              </w:rPr>
            </w:pPr>
            <w:r w:rsidRPr="003218D6">
              <w:rPr>
                <w:rFonts w:ascii="Times New Roman" w:hAnsi="Times New Roman" w:cs="Times New Roman"/>
                <w:sz w:val="24"/>
                <w:szCs w:val="24"/>
              </w:rPr>
              <w:t>Відсутність</w:t>
            </w:r>
          </w:p>
        </w:tc>
      </w:tr>
      <w:tr w:rsidR="007D6463" w:rsidRPr="003218D6" w:rsidTr="00C96555">
        <w:tblPrEx>
          <w:tblLook w:val="04A0" w:firstRow="1" w:lastRow="0" w:firstColumn="1" w:lastColumn="0" w:noHBand="0" w:noVBand="1"/>
        </w:tblPrEx>
        <w:trPr>
          <w:gridAfter w:val="1"/>
          <w:wAfter w:w="9" w:type="dxa"/>
        </w:trPr>
        <w:tc>
          <w:tcPr>
            <w:tcW w:w="5070" w:type="dxa"/>
          </w:tcPr>
          <w:p w:rsidR="007D6463" w:rsidRPr="003218D6" w:rsidRDefault="00C96555" w:rsidP="003218D6">
            <w:pPr>
              <w:pStyle w:val="a6"/>
              <w:rPr>
                <w:rFonts w:ascii="Times New Roman" w:hAnsi="Times New Roman" w:cs="Times New Roman"/>
                <w:b/>
                <w:sz w:val="24"/>
                <w:szCs w:val="24"/>
                <w:lang w:val="ru-RU"/>
              </w:rPr>
            </w:pPr>
            <w:r w:rsidRPr="003218D6">
              <w:rPr>
                <w:rFonts w:ascii="Times New Roman" w:hAnsi="Times New Roman" w:cs="Times New Roman"/>
                <w:sz w:val="24"/>
                <w:szCs w:val="24"/>
              </w:rPr>
              <w:t>Самоосвіта: - визначення напряму (теми, проблеми) саморозвитку; - план самоосвіти; - самоаналіз освітньої діяльності - наявність професійного портфоліо; -Забезпечення підвищення кваліфікації тощо. через курсову перепідготовку. Участь у короткострокових формах підвищення кваліфікації: тренінгах, семінарах, семінарах-практикумах, семінарах-нарадах, семінарах</w:t>
            </w:r>
          </w:p>
        </w:tc>
        <w:tc>
          <w:tcPr>
            <w:tcW w:w="1559" w:type="dxa"/>
          </w:tcPr>
          <w:p w:rsidR="007D6463" w:rsidRPr="003218D6" w:rsidRDefault="007D6463" w:rsidP="003218D6">
            <w:pPr>
              <w:pStyle w:val="a6"/>
              <w:rPr>
                <w:rFonts w:ascii="Times New Roman" w:hAnsi="Times New Roman" w:cs="Times New Roman"/>
                <w:b/>
                <w:sz w:val="24"/>
                <w:szCs w:val="24"/>
                <w:lang w:val="ru-RU"/>
              </w:rPr>
            </w:pPr>
          </w:p>
        </w:tc>
        <w:tc>
          <w:tcPr>
            <w:tcW w:w="1559" w:type="dxa"/>
          </w:tcPr>
          <w:p w:rsidR="007D6463" w:rsidRPr="003218D6" w:rsidRDefault="007D6463" w:rsidP="003218D6">
            <w:pPr>
              <w:pStyle w:val="a6"/>
              <w:rPr>
                <w:rFonts w:ascii="Times New Roman" w:hAnsi="Times New Roman" w:cs="Times New Roman"/>
                <w:b/>
                <w:sz w:val="24"/>
                <w:szCs w:val="24"/>
                <w:lang w:val="ru-RU"/>
              </w:rPr>
            </w:pPr>
          </w:p>
        </w:tc>
        <w:tc>
          <w:tcPr>
            <w:tcW w:w="1667" w:type="dxa"/>
          </w:tcPr>
          <w:p w:rsidR="007D6463" w:rsidRPr="003218D6" w:rsidRDefault="007D6463" w:rsidP="003218D6">
            <w:pPr>
              <w:pStyle w:val="a6"/>
              <w:rPr>
                <w:rFonts w:ascii="Times New Roman" w:hAnsi="Times New Roman" w:cs="Times New Roman"/>
                <w:b/>
                <w:sz w:val="24"/>
                <w:szCs w:val="24"/>
                <w:lang w:val="ru-RU"/>
              </w:rPr>
            </w:pPr>
          </w:p>
        </w:tc>
      </w:tr>
      <w:tr w:rsidR="007D6463" w:rsidRPr="003218D6" w:rsidTr="00C96555">
        <w:tblPrEx>
          <w:tblLook w:val="04A0" w:firstRow="1" w:lastRow="0" w:firstColumn="1" w:lastColumn="0" w:noHBand="0" w:noVBand="1"/>
        </w:tblPrEx>
        <w:trPr>
          <w:gridAfter w:val="1"/>
          <w:wAfter w:w="9" w:type="dxa"/>
        </w:trPr>
        <w:tc>
          <w:tcPr>
            <w:tcW w:w="5070" w:type="dxa"/>
          </w:tcPr>
          <w:p w:rsidR="007D6463" w:rsidRPr="003218D6" w:rsidRDefault="00C96555" w:rsidP="003218D6">
            <w:pPr>
              <w:pStyle w:val="a6"/>
              <w:rPr>
                <w:rFonts w:ascii="Times New Roman" w:hAnsi="Times New Roman" w:cs="Times New Roman"/>
                <w:b/>
                <w:sz w:val="24"/>
                <w:szCs w:val="24"/>
              </w:rPr>
            </w:pPr>
            <w:r w:rsidRPr="003218D6">
              <w:rPr>
                <w:rFonts w:ascii="Times New Roman" w:hAnsi="Times New Roman" w:cs="Times New Roman"/>
                <w:sz w:val="24"/>
                <w:szCs w:val="24"/>
              </w:rPr>
              <w:t>тренінгах, вебінарах, майстер-класах тощо. Участь у роботі творчих груп, методичних об’єднань учителів тощо. Публікації в педагогічних періодичних видан</w:t>
            </w:r>
            <w:r w:rsidR="006616C0" w:rsidRPr="003218D6">
              <w:rPr>
                <w:rFonts w:ascii="Times New Roman" w:hAnsi="Times New Roman" w:cs="Times New Roman"/>
                <w:sz w:val="24"/>
                <w:szCs w:val="24"/>
              </w:rPr>
              <w:t>нях</w:t>
            </w:r>
          </w:p>
        </w:tc>
        <w:tc>
          <w:tcPr>
            <w:tcW w:w="1559" w:type="dxa"/>
          </w:tcPr>
          <w:p w:rsidR="007D6463" w:rsidRPr="003218D6" w:rsidRDefault="007D6463" w:rsidP="003218D6">
            <w:pPr>
              <w:pStyle w:val="a6"/>
              <w:rPr>
                <w:rFonts w:ascii="Times New Roman" w:hAnsi="Times New Roman" w:cs="Times New Roman"/>
                <w:b/>
                <w:sz w:val="24"/>
                <w:szCs w:val="24"/>
                <w:lang w:val="ru-RU"/>
              </w:rPr>
            </w:pPr>
          </w:p>
        </w:tc>
        <w:tc>
          <w:tcPr>
            <w:tcW w:w="1559" w:type="dxa"/>
          </w:tcPr>
          <w:p w:rsidR="007D6463" w:rsidRPr="003218D6" w:rsidRDefault="007D6463" w:rsidP="003218D6">
            <w:pPr>
              <w:pStyle w:val="a6"/>
              <w:rPr>
                <w:rFonts w:ascii="Times New Roman" w:hAnsi="Times New Roman" w:cs="Times New Roman"/>
                <w:b/>
                <w:sz w:val="24"/>
                <w:szCs w:val="24"/>
                <w:lang w:val="ru-RU"/>
              </w:rPr>
            </w:pPr>
          </w:p>
        </w:tc>
        <w:tc>
          <w:tcPr>
            <w:tcW w:w="1667" w:type="dxa"/>
          </w:tcPr>
          <w:p w:rsidR="007D6463" w:rsidRPr="003218D6" w:rsidRDefault="007D6463" w:rsidP="003218D6">
            <w:pPr>
              <w:pStyle w:val="a6"/>
              <w:rPr>
                <w:rFonts w:ascii="Times New Roman" w:hAnsi="Times New Roman" w:cs="Times New Roman"/>
                <w:b/>
                <w:sz w:val="24"/>
                <w:szCs w:val="24"/>
                <w:lang w:val="ru-RU"/>
              </w:rPr>
            </w:pPr>
          </w:p>
        </w:tc>
      </w:tr>
      <w:tr w:rsidR="007D6463" w:rsidRPr="003218D6" w:rsidTr="00C96555">
        <w:tblPrEx>
          <w:tblLook w:val="04A0" w:firstRow="1" w:lastRow="0" w:firstColumn="1" w:lastColumn="0" w:noHBand="0" w:noVBand="1"/>
        </w:tblPrEx>
        <w:trPr>
          <w:gridAfter w:val="1"/>
          <w:wAfter w:w="9" w:type="dxa"/>
        </w:trPr>
        <w:tc>
          <w:tcPr>
            <w:tcW w:w="5070" w:type="dxa"/>
          </w:tcPr>
          <w:p w:rsidR="007D6463" w:rsidRPr="003218D6" w:rsidRDefault="006616C0" w:rsidP="003218D6">
            <w:pPr>
              <w:pStyle w:val="a6"/>
              <w:rPr>
                <w:rFonts w:ascii="Times New Roman" w:hAnsi="Times New Roman" w:cs="Times New Roman"/>
                <w:b/>
                <w:sz w:val="24"/>
                <w:szCs w:val="24"/>
                <w:lang w:val="ru-RU"/>
              </w:rPr>
            </w:pPr>
            <w:r w:rsidRPr="003218D6">
              <w:rPr>
                <w:rFonts w:ascii="Times New Roman" w:hAnsi="Times New Roman" w:cs="Times New Roman"/>
                <w:sz w:val="24"/>
                <w:szCs w:val="24"/>
              </w:rPr>
              <w:t>Участь у сертифікаційних програмах.</w:t>
            </w:r>
          </w:p>
        </w:tc>
        <w:tc>
          <w:tcPr>
            <w:tcW w:w="1559" w:type="dxa"/>
          </w:tcPr>
          <w:p w:rsidR="007D6463" w:rsidRPr="003218D6" w:rsidRDefault="007D6463" w:rsidP="003218D6">
            <w:pPr>
              <w:pStyle w:val="a6"/>
              <w:rPr>
                <w:rFonts w:ascii="Times New Roman" w:hAnsi="Times New Roman" w:cs="Times New Roman"/>
                <w:b/>
                <w:sz w:val="24"/>
                <w:szCs w:val="24"/>
                <w:lang w:val="ru-RU"/>
              </w:rPr>
            </w:pPr>
          </w:p>
        </w:tc>
        <w:tc>
          <w:tcPr>
            <w:tcW w:w="1559" w:type="dxa"/>
          </w:tcPr>
          <w:p w:rsidR="007D6463" w:rsidRPr="003218D6" w:rsidRDefault="007D6463" w:rsidP="003218D6">
            <w:pPr>
              <w:pStyle w:val="a6"/>
              <w:rPr>
                <w:rFonts w:ascii="Times New Roman" w:hAnsi="Times New Roman" w:cs="Times New Roman"/>
                <w:b/>
                <w:sz w:val="24"/>
                <w:szCs w:val="24"/>
                <w:lang w:val="ru-RU"/>
              </w:rPr>
            </w:pPr>
          </w:p>
        </w:tc>
        <w:tc>
          <w:tcPr>
            <w:tcW w:w="1667" w:type="dxa"/>
          </w:tcPr>
          <w:p w:rsidR="007D6463" w:rsidRPr="003218D6" w:rsidRDefault="007D6463" w:rsidP="003218D6">
            <w:pPr>
              <w:pStyle w:val="a6"/>
              <w:rPr>
                <w:rFonts w:ascii="Times New Roman" w:hAnsi="Times New Roman" w:cs="Times New Roman"/>
                <w:b/>
                <w:sz w:val="24"/>
                <w:szCs w:val="24"/>
                <w:lang w:val="ru-RU"/>
              </w:rPr>
            </w:pPr>
          </w:p>
        </w:tc>
      </w:tr>
      <w:tr w:rsidR="006616C0" w:rsidRPr="003218D6" w:rsidTr="00C96555">
        <w:tblPrEx>
          <w:tblLook w:val="04A0" w:firstRow="1" w:lastRow="0" w:firstColumn="1" w:lastColumn="0" w:noHBand="0" w:noVBand="1"/>
        </w:tblPrEx>
        <w:trPr>
          <w:gridAfter w:val="1"/>
          <w:wAfter w:w="9" w:type="dxa"/>
        </w:trPr>
        <w:tc>
          <w:tcPr>
            <w:tcW w:w="5070" w:type="dxa"/>
          </w:tcPr>
          <w:p w:rsidR="006616C0" w:rsidRPr="003218D6" w:rsidRDefault="006616C0" w:rsidP="003218D6">
            <w:pPr>
              <w:pStyle w:val="a6"/>
              <w:rPr>
                <w:rFonts w:ascii="Times New Roman" w:hAnsi="Times New Roman" w:cs="Times New Roman"/>
                <w:sz w:val="24"/>
                <w:szCs w:val="24"/>
              </w:rPr>
            </w:pPr>
            <w:r w:rsidRPr="003218D6">
              <w:rPr>
                <w:rFonts w:ascii="Times New Roman" w:hAnsi="Times New Roman" w:cs="Times New Roman"/>
                <w:sz w:val="24"/>
                <w:szCs w:val="24"/>
              </w:rPr>
              <w:t>Участь у міжнародних освітніх програмах (E—Twining Plus, World SchoLar’s Cup тощо). Стажування за кордоном.</w:t>
            </w:r>
          </w:p>
        </w:tc>
        <w:tc>
          <w:tcPr>
            <w:tcW w:w="1559" w:type="dxa"/>
          </w:tcPr>
          <w:p w:rsidR="006616C0" w:rsidRPr="003218D6" w:rsidRDefault="006616C0" w:rsidP="003218D6">
            <w:pPr>
              <w:pStyle w:val="a6"/>
              <w:rPr>
                <w:rFonts w:ascii="Times New Roman" w:hAnsi="Times New Roman" w:cs="Times New Roman"/>
                <w:b/>
                <w:sz w:val="24"/>
                <w:szCs w:val="24"/>
                <w:lang w:val="ru-RU"/>
              </w:rPr>
            </w:pPr>
          </w:p>
        </w:tc>
        <w:tc>
          <w:tcPr>
            <w:tcW w:w="1559" w:type="dxa"/>
          </w:tcPr>
          <w:p w:rsidR="006616C0" w:rsidRPr="003218D6" w:rsidRDefault="006616C0" w:rsidP="003218D6">
            <w:pPr>
              <w:pStyle w:val="a6"/>
              <w:rPr>
                <w:rFonts w:ascii="Times New Roman" w:hAnsi="Times New Roman" w:cs="Times New Roman"/>
                <w:b/>
                <w:sz w:val="24"/>
                <w:szCs w:val="24"/>
                <w:lang w:val="ru-RU"/>
              </w:rPr>
            </w:pPr>
          </w:p>
        </w:tc>
        <w:tc>
          <w:tcPr>
            <w:tcW w:w="1667" w:type="dxa"/>
          </w:tcPr>
          <w:p w:rsidR="006616C0" w:rsidRPr="003218D6" w:rsidRDefault="006616C0" w:rsidP="003218D6">
            <w:pPr>
              <w:pStyle w:val="a6"/>
              <w:rPr>
                <w:rFonts w:ascii="Times New Roman" w:hAnsi="Times New Roman" w:cs="Times New Roman"/>
                <w:b/>
                <w:sz w:val="24"/>
                <w:szCs w:val="24"/>
                <w:lang w:val="ru-RU"/>
              </w:rPr>
            </w:pPr>
          </w:p>
        </w:tc>
      </w:tr>
    </w:tbl>
    <w:p w:rsidR="006616C0" w:rsidRPr="003218D6" w:rsidRDefault="006616C0" w:rsidP="003218D6">
      <w:pPr>
        <w:pStyle w:val="a6"/>
        <w:rPr>
          <w:rFonts w:ascii="Times New Roman" w:hAnsi="Times New Roman" w:cs="Times New Roman"/>
          <w:b/>
          <w:sz w:val="24"/>
          <w:szCs w:val="24"/>
        </w:rPr>
      </w:pPr>
      <w:r w:rsidRPr="003218D6">
        <w:rPr>
          <w:rFonts w:ascii="Times New Roman" w:hAnsi="Times New Roman" w:cs="Times New Roman"/>
          <w:b/>
          <w:sz w:val="24"/>
          <w:szCs w:val="24"/>
        </w:rPr>
        <w:t>Результати атестації педагогічного працівника</w:t>
      </w:r>
    </w:p>
    <w:tbl>
      <w:tblPr>
        <w:tblStyle w:val="a3"/>
        <w:tblW w:w="0" w:type="auto"/>
        <w:tblLook w:val="04A0" w:firstRow="1" w:lastRow="0" w:firstColumn="1" w:lastColumn="0" w:noHBand="0" w:noVBand="1"/>
      </w:tblPr>
      <w:tblGrid>
        <w:gridCol w:w="4927"/>
        <w:gridCol w:w="4928"/>
      </w:tblGrid>
      <w:tr w:rsidR="006616C0" w:rsidRPr="003218D6" w:rsidTr="006616C0">
        <w:tc>
          <w:tcPr>
            <w:tcW w:w="4927" w:type="dxa"/>
          </w:tcPr>
          <w:p w:rsidR="006616C0" w:rsidRPr="003218D6" w:rsidRDefault="006616C0" w:rsidP="003218D6">
            <w:pPr>
              <w:pStyle w:val="a6"/>
              <w:rPr>
                <w:rFonts w:ascii="Times New Roman" w:hAnsi="Times New Roman" w:cs="Times New Roman"/>
                <w:sz w:val="24"/>
                <w:szCs w:val="24"/>
              </w:rPr>
            </w:pPr>
            <w:r w:rsidRPr="003218D6">
              <w:rPr>
                <w:rFonts w:ascii="Times New Roman" w:hAnsi="Times New Roman" w:cs="Times New Roman"/>
                <w:sz w:val="24"/>
                <w:szCs w:val="24"/>
              </w:rPr>
              <w:t xml:space="preserve">Визначення відповідності педагогічного працівника займаній посаді. Підтвердження кваліфікаційної категорії, педагогічного звання. </w:t>
            </w:r>
          </w:p>
        </w:tc>
        <w:tc>
          <w:tcPr>
            <w:tcW w:w="4928" w:type="dxa"/>
          </w:tcPr>
          <w:p w:rsidR="006616C0" w:rsidRPr="003218D6" w:rsidRDefault="006616C0" w:rsidP="003218D6">
            <w:pPr>
              <w:pStyle w:val="a6"/>
              <w:rPr>
                <w:rFonts w:ascii="Times New Roman" w:hAnsi="Times New Roman" w:cs="Times New Roman"/>
                <w:sz w:val="24"/>
                <w:szCs w:val="24"/>
              </w:rPr>
            </w:pPr>
          </w:p>
        </w:tc>
      </w:tr>
      <w:tr w:rsidR="006616C0" w:rsidRPr="003218D6" w:rsidTr="006616C0">
        <w:tc>
          <w:tcPr>
            <w:tcW w:w="4927" w:type="dxa"/>
          </w:tcPr>
          <w:p w:rsidR="006616C0" w:rsidRPr="003218D6" w:rsidRDefault="006616C0" w:rsidP="003218D6">
            <w:pPr>
              <w:pStyle w:val="a6"/>
              <w:rPr>
                <w:rFonts w:ascii="Times New Roman" w:hAnsi="Times New Roman" w:cs="Times New Roman"/>
                <w:sz w:val="24"/>
                <w:szCs w:val="24"/>
              </w:rPr>
            </w:pPr>
            <w:r w:rsidRPr="003218D6">
              <w:rPr>
                <w:rFonts w:ascii="Times New Roman" w:hAnsi="Times New Roman" w:cs="Times New Roman"/>
                <w:sz w:val="24"/>
                <w:szCs w:val="24"/>
              </w:rPr>
              <w:t xml:space="preserve">Присвоєння кваліфікаційної категорії, педагогічного звання. Проходження сертифікації педагогічного працівника. </w:t>
            </w:r>
          </w:p>
        </w:tc>
        <w:tc>
          <w:tcPr>
            <w:tcW w:w="4928" w:type="dxa"/>
          </w:tcPr>
          <w:p w:rsidR="006616C0" w:rsidRPr="003218D6" w:rsidRDefault="006616C0" w:rsidP="003218D6">
            <w:pPr>
              <w:pStyle w:val="a6"/>
              <w:rPr>
                <w:rFonts w:ascii="Times New Roman" w:hAnsi="Times New Roman" w:cs="Times New Roman"/>
                <w:sz w:val="24"/>
                <w:szCs w:val="24"/>
              </w:rPr>
            </w:pPr>
          </w:p>
        </w:tc>
      </w:tr>
    </w:tbl>
    <w:p w:rsidR="006616C0" w:rsidRPr="003218D6" w:rsidRDefault="006616C0" w:rsidP="003218D6">
      <w:pPr>
        <w:pStyle w:val="a6"/>
        <w:rPr>
          <w:rFonts w:ascii="Times New Roman" w:hAnsi="Times New Roman" w:cs="Times New Roman"/>
          <w:b/>
          <w:sz w:val="24"/>
          <w:szCs w:val="24"/>
        </w:rPr>
      </w:pPr>
      <w:r w:rsidRPr="003218D6">
        <w:rPr>
          <w:rFonts w:ascii="Times New Roman" w:hAnsi="Times New Roman" w:cs="Times New Roman"/>
          <w:b/>
          <w:sz w:val="24"/>
          <w:szCs w:val="24"/>
        </w:rPr>
        <w:t xml:space="preserve">ІІ. Критерії оцінювання результатів освітньої діяльності. </w:t>
      </w:r>
    </w:p>
    <w:p w:rsidR="006616C0" w:rsidRPr="003218D6" w:rsidRDefault="006616C0" w:rsidP="003218D6">
      <w:pPr>
        <w:pStyle w:val="a6"/>
        <w:rPr>
          <w:rFonts w:ascii="Times New Roman" w:hAnsi="Times New Roman" w:cs="Times New Roman"/>
          <w:sz w:val="24"/>
          <w:szCs w:val="24"/>
        </w:rPr>
      </w:pPr>
      <w:r w:rsidRPr="003218D6">
        <w:rPr>
          <w:rFonts w:ascii="Times New Roman" w:hAnsi="Times New Roman" w:cs="Times New Roman"/>
          <w:sz w:val="24"/>
          <w:szCs w:val="24"/>
        </w:rPr>
        <w:t xml:space="preserve">Визначення результатів освітньої діяльності здійснюється на основі компетентнісного підходу. </w:t>
      </w:r>
    </w:p>
    <w:tbl>
      <w:tblPr>
        <w:tblStyle w:val="a3"/>
        <w:tblW w:w="0" w:type="auto"/>
        <w:tblLook w:val="04A0" w:firstRow="1" w:lastRow="0" w:firstColumn="1" w:lastColumn="0" w:noHBand="0" w:noVBand="1"/>
      </w:tblPr>
      <w:tblGrid>
        <w:gridCol w:w="2196"/>
        <w:gridCol w:w="3483"/>
        <w:gridCol w:w="1532"/>
        <w:gridCol w:w="1685"/>
        <w:gridCol w:w="1385"/>
      </w:tblGrid>
      <w:tr w:rsidR="00BD595C" w:rsidRPr="003218D6" w:rsidTr="00416BEE">
        <w:tc>
          <w:tcPr>
            <w:tcW w:w="2090" w:type="dxa"/>
          </w:tcPr>
          <w:p w:rsidR="00BD595C" w:rsidRPr="003218D6" w:rsidRDefault="00BD595C" w:rsidP="003218D6">
            <w:pPr>
              <w:pStyle w:val="a6"/>
              <w:rPr>
                <w:rFonts w:ascii="Times New Roman" w:hAnsi="Times New Roman" w:cs="Times New Roman"/>
                <w:sz w:val="24"/>
                <w:szCs w:val="24"/>
              </w:rPr>
            </w:pPr>
            <w:r w:rsidRPr="003218D6">
              <w:rPr>
                <w:rFonts w:ascii="Times New Roman" w:hAnsi="Times New Roman" w:cs="Times New Roman"/>
                <w:sz w:val="24"/>
                <w:szCs w:val="24"/>
              </w:rPr>
              <w:t>Компетентність</w:t>
            </w:r>
          </w:p>
        </w:tc>
        <w:tc>
          <w:tcPr>
            <w:tcW w:w="3340" w:type="dxa"/>
          </w:tcPr>
          <w:p w:rsidR="00BD595C" w:rsidRPr="003218D6" w:rsidRDefault="00BD595C" w:rsidP="003218D6">
            <w:pPr>
              <w:pStyle w:val="a6"/>
              <w:rPr>
                <w:rFonts w:ascii="Times New Roman" w:hAnsi="Times New Roman" w:cs="Times New Roman"/>
                <w:sz w:val="24"/>
                <w:szCs w:val="24"/>
              </w:rPr>
            </w:pPr>
            <w:r w:rsidRPr="003218D6">
              <w:rPr>
                <w:rFonts w:ascii="Times New Roman" w:hAnsi="Times New Roman" w:cs="Times New Roman"/>
                <w:sz w:val="24"/>
                <w:szCs w:val="24"/>
              </w:rPr>
              <w:t>Ознаки виявлення (критерій результативності)</w:t>
            </w:r>
          </w:p>
        </w:tc>
        <w:tc>
          <w:tcPr>
            <w:tcW w:w="4425" w:type="dxa"/>
            <w:gridSpan w:val="3"/>
          </w:tcPr>
          <w:p w:rsidR="00BD595C" w:rsidRPr="003218D6" w:rsidRDefault="00BD595C" w:rsidP="003218D6">
            <w:pPr>
              <w:pStyle w:val="a6"/>
              <w:rPr>
                <w:rFonts w:ascii="Times New Roman" w:hAnsi="Times New Roman" w:cs="Times New Roman"/>
                <w:sz w:val="24"/>
                <w:szCs w:val="24"/>
              </w:rPr>
            </w:pPr>
            <w:r w:rsidRPr="003218D6">
              <w:rPr>
                <w:rFonts w:ascii="Times New Roman" w:hAnsi="Times New Roman" w:cs="Times New Roman"/>
                <w:sz w:val="24"/>
                <w:szCs w:val="24"/>
              </w:rPr>
              <w:t>Результат</w:t>
            </w:r>
          </w:p>
        </w:tc>
      </w:tr>
      <w:tr w:rsidR="000053EF" w:rsidRPr="003218D6" w:rsidTr="00416BEE">
        <w:tc>
          <w:tcPr>
            <w:tcW w:w="2090" w:type="dxa"/>
          </w:tcPr>
          <w:p w:rsidR="006616C0" w:rsidRPr="003218D6" w:rsidRDefault="006616C0" w:rsidP="003218D6">
            <w:pPr>
              <w:pStyle w:val="a6"/>
              <w:rPr>
                <w:rFonts w:ascii="Times New Roman" w:hAnsi="Times New Roman" w:cs="Times New Roman"/>
                <w:sz w:val="24"/>
                <w:szCs w:val="24"/>
              </w:rPr>
            </w:pPr>
          </w:p>
        </w:tc>
        <w:tc>
          <w:tcPr>
            <w:tcW w:w="3340" w:type="dxa"/>
          </w:tcPr>
          <w:p w:rsidR="006616C0" w:rsidRPr="003218D6" w:rsidRDefault="006616C0" w:rsidP="003218D6">
            <w:pPr>
              <w:pStyle w:val="a6"/>
              <w:rPr>
                <w:rFonts w:ascii="Times New Roman" w:hAnsi="Times New Roman" w:cs="Times New Roman"/>
                <w:sz w:val="24"/>
                <w:szCs w:val="24"/>
              </w:rPr>
            </w:pPr>
          </w:p>
        </w:tc>
        <w:tc>
          <w:tcPr>
            <w:tcW w:w="1461" w:type="dxa"/>
          </w:tcPr>
          <w:p w:rsidR="006616C0" w:rsidRPr="003218D6" w:rsidRDefault="00BD595C" w:rsidP="003218D6">
            <w:pPr>
              <w:pStyle w:val="a6"/>
              <w:rPr>
                <w:rFonts w:ascii="Times New Roman" w:hAnsi="Times New Roman" w:cs="Times New Roman"/>
                <w:sz w:val="24"/>
                <w:szCs w:val="24"/>
              </w:rPr>
            </w:pPr>
            <w:r w:rsidRPr="003218D6">
              <w:rPr>
                <w:rFonts w:ascii="Times New Roman" w:hAnsi="Times New Roman" w:cs="Times New Roman"/>
                <w:sz w:val="24"/>
                <w:szCs w:val="24"/>
              </w:rPr>
              <w:t>Системне застосування</w:t>
            </w:r>
          </w:p>
        </w:tc>
        <w:tc>
          <w:tcPr>
            <w:tcW w:w="1547" w:type="dxa"/>
          </w:tcPr>
          <w:p w:rsidR="006616C0" w:rsidRPr="003218D6" w:rsidRDefault="00BD595C" w:rsidP="003218D6">
            <w:pPr>
              <w:pStyle w:val="a6"/>
              <w:rPr>
                <w:rFonts w:ascii="Times New Roman" w:hAnsi="Times New Roman" w:cs="Times New Roman"/>
                <w:sz w:val="24"/>
                <w:szCs w:val="24"/>
              </w:rPr>
            </w:pPr>
            <w:r w:rsidRPr="003218D6">
              <w:rPr>
                <w:rFonts w:ascii="Times New Roman" w:hAnsi="Times New Roman" w:cs="Times New Roman"/>
                <w:sz w:val="24"/>
                <w:szCs w:val="24"/>
              </w:rPr>
              <w:t>Епізодичність, стихійність</w:t>
            </w:r>
          </w:p>
        </w:tc>
        <w:tc>
          <w:tcPr>
            <w:tcW w:w="1417" w:type="dxa"/>
          </w:tcPr>
          <w:p w:rsidR="006616C0" w:rsidRPr="003218D6" w:rsidRDefault="00BD595C" w:rsidP="003218D6">
            <w:pPr>
              <w:pStyle w:val="a6"/>
              <w:rPr>
                <w:rFonts w:ascii="Times New Roman" w:hAnsi="Times New Roman" w:cs="Times New Roman"/>
                <w:sz w:val="24"/>
                <w:szCs w:val="24"/>
              </w:rPr>
            </w:pPr>
            <w:r w:rsidRPr="003218D6">
              <w:rPr>
                <w:rFonts w:ascii="Times New Roman" w:hAnsi="Times New Roman" w:cs="Times New Roman"/>
                <w:sz w:val="24"/>
                <w:szCs w:val="24"/>
              </w:rPr>
              <w:t>Відсутність</w:t>
            </w:r>
          </w:p>
        </w:tc>
      </w:tr>
      <w:tr w:rsidR="00BD595C" w:rsidRPr="003218D6" w:rsidTr="00C642BF">
        <w:tc>
          <w:tcPr>
            <w:tcW w:w="9855" w:type="dxa"/>
            <w:gridSpan w:val="5"/>
          </w:tcPr>
          <w:p w:rsidR="00BD595C" w:rsidRPr="003218D6" w:rsidRDefault="00BD595C" w:rsidP="003218D6">
            <w:pPr>
              <w:pStyle w:val="a6"/>
              <w:rPr>
                <w:rFonts w:ascii="Times New Roman" w:hAnsi="Times New Roman" w:cs="Times New Roman"/>
                <w:sz w:val="24"/>
                <w:szCs w:val="24"/>
              </w:rPr>
            </w:pPr>
            <w:r w:rsidRPr="003218D6">
              <w:rPr>
                <w:rFonts w:ascii="Times New Roman" w:hAnsi="Times New Roman" w:cs="Times New Roman"/>
                <w:sz w:val="24"/>
                <w:szCs w:val="24"/>
              </w:rPr>
              <w:t>І. Фахова компетентність: здатність до реалізації функцій професійної діяльності.</w:t>
            </w:r>
          </w:p>
        </w:tc>
      </w:tr>
      <w:tr w:rsidR="00BD595C" w:rsidRPr="003218D6" w:rsidTr="00416BEE">
        <w:tc>
          <w:tcPr>
            <w:tcW w:w="2090" w:type="dxa"/>
          </w:tcPr>
          <w:p w:rsidR="00BD595C" w:rsidRPr="003218D6" w:rsidRDefault="00BD595C" w:rsidP="003218D6">
            <w:pPr>
              <w:pStyle w:val="a6"/>
              <w:rPr>
                <w:rFonts w:ascii="Times New Roman" w:hAnsi="Times New Roman" w:cs="Times New Roman"/>
                <w:sz w:val="24"/>
                <w:szCs w:val="24"/>
              </w:rPr>
            </w:pPr>
            <w:r w:rsidRPr="003218D6">
              <w:rPr>
                <w:rFonts w:ascii="Times New Roman" w:hAnsi="Times New Roman" w:cs="Times New Roman"/>
                <w:sz w:val="24"/>
                <w:szCs w:val="24"/>
              </w:rPr>
              <w:t>Проектувальна</w:t>
            </w:r>
          </w:p>
        </w:tc>
        <w:tc>
          <w:tcPr>
            <w:tcW w:w="3340" w:type="dxa"/>
          </w:tcPr>
          <w:p w:rsidR="00BD595C" w:rsidRPr="003218D6" w:rsidRDefault="00BD595C" w:rsidP="003218D6">
            <w:pPr>
              <w:pStyle w:val="a6"/>
              <w:rPr>
                <w:rFonts w:ascii="Times New Roman" w:hAnsi="Times New Roman" w:cs="Times New Roman"/>
                <w:sz w:val="24"/>
                <w:szCs w:val="24"/>
              </w:rPr>
            </w:pPr>
            <w:r w:rsidRPr="003218D6">
              <w:rPr>
                <w:rFonts w:ascii="Times New Roman" w:hAnsi="Times New Roman" w:cs="Times New Roman"/>
                <w:sz w:val="24"/>
                <w:szCs w:val="24"/>
              </w:rPr>
              <w:t>Здатність визначати цілі</w:t>
            </w:r>
          </w:p>
          <w:p w:rsidR="00BD595C" w:rsidRPr="003218D6" w:rsidRDefault="00BD595C" w:rsidP="003218D6">
            <w:pPr>
              <w:pStyle w:val="a6"/>
              <w:rPr>
                <w:rFonts w:ascii="Times New Roman" w:hAnsi="Times New Roman" w:cs="Times New Roman"/>
                <w:sz w:val="24"/>
                <w:szCs w:val="24"/>
              </w:rPr>
            </w:pPr>
            <w:r w:rsidRPr="003218D6">
              <w:rPr>
                <w:rFonts w:ascii="Times New Roman" w:hAnsi="Times New Roman" w:cs="Times New Roman"/>
                <w:sz w:val="24"/>
                <w:szCs w:val="24"/>
              </w:rPr>
              <w:t>(стратегічні, тактичні,</w:t>
            </w:r>
          </w:p>
          <w:p w:rsidR="00BD595C" w:rsidRPr="003218D6" w:rsidRDefault="00BD595C" w:rsidP="003218D6">
            <w:pPr>
              <w:pStyle w:val="a6"/>
              <w:rPr>
                <w:rFonts w:ascii="Times New Roman" w:hAnsi="Times New Roman" w:cs="Times New Roman"/>
                <w:sz w:val="24"/>
                <w:szCs w:val="24"/>
              </w:rPr>
            </w:pPr>
            <w:r w:rsidRPr="003218D6">
              <w:rPr>
                <w:rFonts w:ascii="Times New Roman" w:hAnsi="Times New Roman" w:cs="Times New Roman"/>
                <w:sz w:val="24"/>
                <w:szCs w:val="24"/>
              </w:rPr>
              <w:t>оперативні) для досягнення</w:t>
            </w:r>
          </w:p>
          <w:p w:rsidR="00BD595C" w:rsidRPr="003218D6" w:rsidRDefault="00BD595C" w:rsidP="003218D6">
            <w:pPr>
              <w:pStyle w:val="a6"/>
              <w:rPr>
                <w:rFonts w:ascii="Times New Roman" w:hAnsi="Times New Roman" w:cs="Times New Roman"/>
                <w:sz w:val="24"/>
                <w:szCs w:val="24"/>
              </w:rPr>
            </w:pPr>
            <w:r w:rsidRPr="003218D6">
              <w:rPr>
                <w:rFonts w:ascii="Times New Roman" w:hAnsi="Times New Roman" w:cs="Times New Roman"/>
                <w:sz w:val="24"/>
                <w:szCs w:val="24"/>
              </w:rPr>
              <w:t>бажаних результатів.</w:t>
            </w:r>
          </w:p>
          <w:p w:rsidR="00BD595C" w:rsidRPr="003218D6" w:rsidRDefault="00BD595C" w:rsidP="003218D6">
            <w:pPr>
              <w:pStyle w:val="a6"/>
              <w:rPr>
                <w:rFonts w:ascii="Times New Roman" w:hAnsi="Times New Roman" w:cs="Times New Roman"/>
                <w:sz w:val="24"/>
                <w:szCs w:val="24"/>
              </w:rPr>
            </w:pPr>
            <w:r w:rsidRPr="003218D6">
              <w:rPr>
                <w:rFonts w:ascii="Times New Roman" w:hAnsi="Times New Roman" w:cs="Times New Roman"/>
                <w:sz w:val="24"/>
                <w:szCs w:val="24"/>
              </w:rPr>
              <w:t>Планування освітньої</w:t>
            </w:r>
          </w:p>
          <w:p w:rsidR="00BD595C" w:rsidRPr="003218D6" w:rsidRDefault="00BD595C" w:rsidP="003218D6">
            <w:pPr>
              <w:pStyle w:val="a6"/>
              <w:rPr>
                <w:rFonts w:ascii="Times New Roman" w:hAnsi="Times New Roman" w:cs="Times New Roman"/>
                <w:sz w:val="24"/>
                <w:szCs w:val="24"/>
              </w:rPr>
            </w:pPr>
            <w:r w:rsidRPr="003218D6">
              <w:rPr>
                <w:rFonts w:ascii="Times New Roman" w:hAnsi="Times New Roman" w:cs="Times New Roman"/>
                <w:sz w:val="24"/>
                <w:szCs w:val="24"/>
              </w:rPr>
              <w:t>діяльності.</w:t>
            </w:r>
          </w:p>
          <w:p w:rsidR="00BD595C" w:rsidRPr="003218D6" w:rsidRDefault="00BD595C" w:rsidP="003218D6">
            <w:pPr>
              <w:pStyle w:val="a6"/>
              <w:rPr>
                <w:rFonts w:ascii="Times New Roman" w:hAnsi="Times New Roman" w:cs="Times New Roman"/>
                <w:sz w:val="24"/>
                <w:szCs w:val="24"/>
              </w:rPr>
            </w:pPr>
          </w:p>
        </w:tc>
        <w:tc>
          <w:tcPr>
            <w:tcW w:w="1461" w:type="dxa"/>
          </w:tcPr>
          <w:p w:rsidR="00BD595C" w:rsidRPr="003218D6" w:rsidRDefault="00BD595C" w:rsidP="003218D6">
            <w:pPr>
              <w:pStyle w:val="a6"/>
              <w:rPr>
                <w:rFonts w:ascii="Times New Roman" w:hAnsi="Times New Roman" w:cs="Times New Roman"/>
                <w:sz w:val="24"/>
                <w:szCs w:val="24"/>
              </w:rPr>
            </w:pPr>
          </w:p>
        </w:tc>
        <w:tc>
          <w:tcPr>
            <w:tcW w:w="1547" w:type="dxa"/>
          </w:tcPr>
          <w:p w:rsidR="00BD595C" w:rsidRPr="003218D6" w:rsidRDefault="00BD595C" w:rsidP="003218D6">
            <w:pPr>
              <w:pStyle w:val="a6"/>
              <w:rPr>
                <w:rFonts w:ascii="Times New Roman" w:hAnsi="Times New Roman" w:cs="Times New Roman"/>
                <w:sz w:val="24"/>
                <w:szCs w:val="24"/>
              </w:rPr>
            </w:pPr>
          </w:p>
        </w:tc>
        <w:tc>
          <w:tcPr>
            <w:tcW w:w="1417" w:type="dxa"/>
          </w:tcPr>
          <w:p w:rsidR="00BD595C" w:rsidRPr="003218D6" w:rsidRDefault="00BD595C" w:rsidP="003218D6">
            <w:pPr>
              <w:pStyle w:val="a6"/>
              <w:rPr>
                <w:rFonts w:ascii="Times New Roman" w:hAnsi="Times New Roman" w:cs="Times New Roman"/>
                <w:sz w:val="24"/>
                <w:szCs w:val="24"/>
              </w:rPr>
            </w:pPr>
          </w:p>
        </w:tc>
      </w:tr>
      <w:tr w:rsidR="00BD595C" w:rsidRPr="003218D6" w:rsidTr="00416BEE">
        <w:tc>
          <w:tcPr>
            <w:tcW w:w="2090" w:type="dxa"/>
          </w:tcPr>
          <w:p w:rsidR="00BD595C" w:rsidRPr="003218D6" w:rsidRDefault="00BD595C" w:rsidP="003218D6">
            <w:pPr>
              <w:pStyle w:val="a6"/>
              <w:rPr>
                <w:rFonts w:ascii="Times New Roman" w:hAnsi="Times New Roman" w:cs="Times New Roman"/>
                <w:sz w:val="24"/>
                <w:szCs w:val="24"/>
              </w:rPr>
            </w:pPr>
            <w:r w:rsidRPr="003218D6">
              <w:rPr>
                <w:rFonts w:ascii="Times New Roman" w:hAnsi="Times New Roman" w:cs="Times New Roman"/>
                <w:sz w:val="24"/>
                <w:szCs w:val="24"/>
              </w:rPr>
              <w:t>Організаційна</w:t>
            </w:r>
          </w:p>
        </w:tc>
        <w:tc>
          <w:tcPr>
            <w:tcW w:w="3340" w:type="dxa"/>
          </w:tcPr>
          <w:p w:rsidR="00BD595C" w:rsidRPr="003218D6" w:rsidRDefault="00BD595C" w:rsidP="003218D6">
            <w:pPr>
              <w:pStyle w:val="a6"/>
              <w:rPr>
                <w:rFonts w:ascii="Times New Roman" w:hAnsi="Times New Roman" w:cs="Times New Roman"/>
                <w:sz w:val="24"/>
                <w:szCs w:val="24"/>
              </w:rPr>
            </w:pPr>
            <w:r w:rsidRPr="003218D6">
              <w:rPr>
                <w:rFonts w:ascii="Times New Roman" w:hAnsi="Times New Roman" w:cs="Times New Roman"/>
                <w:sz w:val="24"/>
                <w:szCs w:val="24"/>
              </w:rPr>
              <w:t xml:space="preserve">Реалізація сучасних освітніх технологій під час </w:t>
            </w:r>
            <w:r w:rsidRPr="003218D6">
              <w:rPr>
                <w:rFonts w:ascii="Times New Roman" w:hAnsi="Times New Roman" w:cs="Times New Roman"/>
                <w:sz w:val="24"/>
                <w:szCs w:val="24"/>
              </w:rPr>
              <w:lastRenderedPageBreak/>
              <w:t xml:space="preserve">проектування уроку. Організаційна Здатність організовувати процеси. Створення умов для досягнення очікуваних результатів. </w:t>
            </w:r>
          </w:p>
        </w:tc>
        <w:tc>
          <w:tcPr>
            <w:tcW w:w="1461" w:type="dxa"/>
          </w:tcPr>
          <w:p w:rsidR="00BD595C" w:rsidRPr="003218D6" w:rsidRDefault="00BD595C" w:rsidP="003218D6">
            <w:pPr>
              <w:pStyle w:val="a6"/>
              <w:rPr>
                <w:rFonts w:ascii="Times New Roman" w:hAnsi="Times New Roman" w:cs="Times New Roman"/>
                <w:sz w:val="24"/>
                <w:szCs w:val="24"/>
              </w:rPr>
            </w:pPr>
          </w:p>
        </w:tc>
        <w:tc>
          <w:tcPr>
            <w:tcW w:w="1547" w:type="dxa"/>
          </w:tcPr>
          <w:p w:rsidR="00BD595C" w:rsidRPr="003218D6" w:rsidRDefault="00BD595C" w:rsidP="003218D6">
            <w:pPr>
              <w:pStyle w:val="a6"/>
              <w:rPr>
                <w:rFonts w:ascii="Times New Roman" w:hAnsi="Times New Roman" w:cs="Times New Roman"/>
                <w:sz w:val="24"/>
                <w:szCs w:val="24"/>
              </w:rPr>
            </w:pPr>
          </w:p>
        </w:tc>
        <w:tc>
          <w:tcPr>
            <w:tcW w:w="1417" w:type="dxa"/>
          </w:tcPr>
          <w:p w:rsidR="00BD595C" w:rsidRPr="003218D6" w:rsidRDefault="00BD595C" w:rsidP="003218D6">
            <w:pPr>
              <w:pStyle w:val="a6"/>
              <w:rPr>
                <w:rFonts w:ascii="Times New Roman" w:hAnsi="Times New Roman" w:cs="Times New Roman"/>
                <w:sz w:val="24"/>
                <w:szCs w:val="24"/>
              </w:rPr>
            </w:pPr>
          </w:p>
        </w:tc>
      </w:tr>
      <w:tr w:rsidR="00BD595C" w:rsidRPr="003218D6" w:rsidTr="000053EF">
        <w:tc>
          <w:tcPr>
            <w:tcW w:w="2090" w:type="dxa"/>
            <w:tcBorders>
              <w:bottom w:val="single" w:sz="4" w:space="0" w:color="auto"/>
            </w:tcBorders>
          </w:tcPr>
          <w:p w:rsidR="00BD595C" w:rsidRPr="003218D6" w:rsidRDefault="00BD595C" w:rsidP="003218D6">
            <w:pPr>
              <w:pStyle w:val="a6"/>
              <w:rPr>
                <w:rFonts w:ascii="Times New Roman" w:hAnsi="Times New Roman" w:cs="Times New Roman"/>
                <w:sz w:val="24"/>
                <w:szCs w:val="24"/>
              </w:rPr>
            </w:pPr>
            <w:r w:rsidRPr="003218D6">
              <w:rPr>
                <w:rFonts w:ascii="Times New Roman" w:hAnsi="Times New Roman" w:cs="Times New Roman"/>
                <w:sz w:val="24"/>
                <w:szCs w:val="24"/>
              </w:rPr>
              <w:lastRenderedPageBreak/>
              <w:t>Конструктивна</w:t>
            </w:r>
          </w:p>
        </w:tc>
        <w:tc>
          <w:tcPr>
            <w:tcW w:w="3340" w:type="dxa"/>
          </w:tcPr>
          <w:p w:rsidR="00BD595C" w:rsidRPr="003218D6" w:rsidRDefault="00BD595C" w:rsidP="003218D6">
            <w:pPr>
              <w:pStyle w:val="a6"/>
              <w:rPr>
                <w:rFonts w:ascii="Times New Roman" w:hAnsi="Times New Roman" w:cs="Times New Roman"/>
                <w:sz w:val="24"/>
                <w:szCs w:val="24"/>
              </w:rPr>
            </w:pPr>
            <w:r w:rsidRPr="003218D6">
              <w:rPr>
                <w:rFonts w:ascii="Times New Roman" w:hAnsi="Times New Roman" w:cs="Times New Roman"/>
                <w:sz w:val="24"/>
                <w:szCs w:val="24"/>
              </w:rPr>
              <w:t>Здатність до змістового наповнення освітнього середовища відповідно до вимог Державних стандартів освіти. Конструктивна Спроможність добирати доцільні методи, форми, засоби педагогічної діяльності. Вміння конструювати освітні заходи (навчальні заняття, виховні заходи, батьківські збори, тощо)</w:t>
            </w:r>
          </w:p>
        </w:tc>
        <w:tc>
          <w:tcPr>
            <w:tcW w:w="1461" w:type="dxa"/>
          </w:tcPr>
          <w:p w:rsidR="00BD595C" w:rsidRPr="003218D6" w:rsidRDefault="00BD595C" w:rsidP="003218D6">
            <w:pPr>
              <w:pStyle w:val="a6"/>
              <w:rPr>
                <w:rFonts w:ascii="Times New Roman" w:hAnsi="Times New Roman" w:cs="Times New Roman"/>
                <w:sz w:val="24"/>
                <w:szCs w:val="24"/>
              </w:rPr>
            </w:pPr>
          </w:p>
        </w:tc>
        <w:tc>
          <w:tcPr>
            <w:tcW w:w="1547" w:type="dxa"/>
          </w:tcPr>
          <w:p w:rsidR="00BD595C" w:rsidRPr="003218D6" w:rsidRDefault="00BD595C" w:rsidP="003218D6">
            <w:pPr>
              <w:pStyle w:val="a6"/>
              <w:rPr>
                <w:rFonts w:ascii="Times New Roman" w:hAnsi="Times New Roman" w:cs="Times New Roman"/>
                <w:sz w:val="24"/>
                <w:szCs w:val="24"/>
              </w:rPr>
            </w:pPr>
          </w:p>
        </w:tc>
        <w:tc>
          <w:tcPr>
            <w:tcW w:w="1417" w:type="dxa"/>
          </w:tcPr>
          <w:p w:rsidR="00BD595C" w:rsidRPr="003218D6" w:rsidRDefault="00BD595C" w:rsidP="003218D6">
            <w:pPr>
              <w:pStyle w:val="a6"/>
              <w:rPr>
                <w:rFonts w:ascii="Times New Roman" w:hAnsi="Times New Roman" w:cs="Times New Roman"/>
                <w:sz w:val="24"/>
                <w:szCs w:val="24"/>
              </w:rPr>
            </w:pPr>
          </w:p>
        </w:tc>
      </w:tr>
      <w:tr w:rsidR="000053EF" w:rsidRPr="003218D6" w:rsidTr="000053EF">
        <w:trPr>
          <w:trHeight w:val="225"/>
        </w:trPr>
        <w:tc>
          <w:tcPr>
            <w:tcW w:w="2090" w:type="dxa"/>
            <w:tcBorders>
              <w:bottom w:val="nil"/>
            </w:tcBorders>
          </w:tcPr>
          <w:p w:rsidR="000053EF" w:rsidRPr="003218D6" w:rsidRDefault="000053EF" w:rsidP="003218D6">
            <w:pPr>
              <w:pStyle w:val="a6"/>
              <w:rPr>
                <w:rFonts w:ascii="Times New Roman" w:hAnsi="Times New Roman" w:cs="Times New Roman"/>
                <w:sz w:val="24"/>
                <w:szCs w:val="24"/>
              </w:rPr>
            </w:pPr>
            <w:r w:rsidRPr="003218D6">
              <w:rPr>
                <w:rFonts w:ascii="Times New Roman" w:hAnsi="Times New Roman" w:cs="Times New Roman"/>
                <w:sz w:val="24"/>
                <w:szCs w:val="24"/>
              </w:rPr>
              <w:t xml:space="preserve">Дослідницька </w:t>
            </w:r>
          </w:p>
        </w:tc>
        <w:tc>
          <w:tcPr>
            <w:tcW w:w="3340" w:type="dxa"/>
            <w:vMerge w:val="restart"/>
          </w:tcPr>
          <w:p w:rsidR="000053EF" w:rsidRPr="003218D6" w:rsidRDefault="000053EF" w:rsidP="003218D6">
            <w:pPr>
              <w:pStyle w:val="a6"/>
              <w:rPr>
                <w:rFonts w:ascii="Times New Roman" w:hAnsi="Times New Roman" w:cs="Times New Roman"/>
                <w:sz w:val="24"/>
                <w:szCs w:val="24"/>
              </w:rPr>
            </w:pPr>
            <w:r w:rsidRPr="003218D6">
              <w:rPr>
                <w:rFonts w:ascii="Times New Roman" w:hAnsi="Times New Roman" w:cs="Times New Roman"/>
                <w:sz w:val="24"/>
                <w:szCs w:val="24"/>
              </w:rPr>
              <w:t>Спроможність добирати, розробляти методичне забезпечення освітнього процесу. Дослідницька Здатність до організації та проведення експериментальнодослідницької роботи.</w:t>
            </w:r>
          </w:p>
        </w:tc>
        <w:tc>
          <w:tcPr>
            <w:tcW w:w="1461" w:type="dxa"/>
            <w:vMerge w:val="restart"/>
          </w:tcPr>
          <w:p w:rsidR="000053EF" w:rsidRPr="003218D6" w:rsidRDefault="000053EF" w:rsidP="003218D6">
            <w:pPr>
              <w:pStyle w:val="a6"/>
              <w:rPr>
                <w:rFonts w:ascii="Times New Roman" w:hAnsi="Times New Roman" w:cs="Times New Roman"/>
                <w:sz w:val="24"/>
                <w:szCs w:val="24"/>
              </w:rPr>
            </w:pPr>
          </w:p>
        </w:tc>
        <w:tc>
          <w:tcPr>
            <w:tcW w:w="1547" w:type="dxa"/>
            <w:vMerge w:val="restart"/>
          </w:tcPr>
          <w:p w:rsidR="000053EF" w:rsidRPr="003218D6" w:rsidRDefault="000053EF" w:rsidP="003218D6">
            <w:pPr>
              <w:pStyle w:val="a6"/>
              <w:rPr>
                <w:rFonts w:ascii="Times New Roman" w:hAnsi="Times New Roman" w:cs="Times New Roman"/>
                <w:sz w:val="24"/>
                <w:szCs w:val="24"/>
              </w:rPr>
            </w:pPr>
          </w:p>
        </w:tc>
        <w:tc>
          <w:tcPr>
            <w:tcW w:w="1417" w:type="dxa"/>
            <w:vMerge w:val="restart"/>
          </w:tcPr>
          <w:p w:rsidR="000053EF" w:rsidRPr="003218D6" w:rsidRDefault="000053EF" w:rsidP="003218D6">
            <w:pPr>
              <w:pStyle w:val="a6"/>
              <w:rPr>
                <w:rFonts w:ascii="Times New Roman" w:hAnsi="Times New Roman" w:cs="Times New Roman"/>
                <w:sz w:val="24"/>
                <w:szCs w:val="24"/>
              </w:rPr>
            </w:pPr>
          </w:p>
        </w:tc>
      </w:tr>
      <w:tr w:rsidR="000053EF" w:rsidRPr="003218D6" w:rsidTr="000053EF">
        <w:trPr>
          <w:trHeight w:val="1650"/>
        </w:trPr>
        <w:tc>
          <w:tcPr>
            <w:tcW w:w="2090" w:type="dxa"/>
            <w:vMerge w:val="restart"/>
            <w:tcBorders>
              <w:top w:val="nil"/>
            </w:tcBorders>
          </w:tcPr>
          <w:p w:rsidR="000053EF" w:rsidRPr="003218D6" w:rsidRDefault="000053EF" w:rsidP="003218D6">
            <w:pPr>
              <w:pStyle w:val="a6"/>
              <w:rPr>
                <w:rFonts w:ascii="Times New Roman" w:hAnsi="Times New Roman" w:cs="Times New Roman"/>
                <w:sz w:val="24"/>
                <w:szCs w:val="24"/>
              </w:rPr>
            </w:pPr>
          </w:p>
        </w:tc>
        <w:tc>
          <w:tcPr>
            <w:tcW w:w="3340" w:type="dxa"/>
            <w:vMerge/>
          </w:tcPr>
          <w:p w:rsidR="000053EF" w:rsidRPr="003218D6" w:rsidRDefault="000053EF" w:rsidP="003218D6">
            <w:pPr>
              <w:pStyle w:val="a6"/>
              <w:rPr>
                <w:rFonts w:ascii="Times New Roman" w:hAnsi="Times New Roman" w:cs="Times New Roman"/>
                <w:sz w:val="24"/>
                <w:szCs w:val="24"/>
              </w:rPr>
            </w:pPr>
          </w:p>
        </w:tc>
        <w:tc>
          <w:tcPr>
            <w:tcW w:w="1461" w:type="dxa"/>
            <w:vMerge/>
          </w:tcPr>
          <w:p w:rsidR="000053EF" w:rsidRPr="003218D6" w:rsidRDefault="000053EF" w:rsidP="003218D6">
            <w:pPr>
              <w:pStyle w:val="a6"/>
              <w:rPr>
                <w:rFonts w:ascii="Times New Roman" w:hAnsi="Times New Roman" w:cs="Times New Roman"/>
                <w:sz w:val="24"/>
                <w:szCs w:val="24"/>
              </w:rPr>
            </w:pPr>
          </w:p>
        </w:tc>
        <w:tc>
          <w:tcPr>
            <w:tcW w:w="1547" w:type="dxa"/>
            <w:vMerge/>
          </w:tcPr>
          <w:p w:rsidR="000053EF" w:rsidRPr="003218D6" w:rsidRDefault="000053EF" w:rsidP="003218D6">
            <w:pPr>
              <w:pStyle w:val="a6"/>
              <w:rPr>
                <w:rFonts w:ascii="Times New Roman" w:hAnsi="Times New Roman" w:cs="Times New Roman"/>
                <w:sz w:val="24"/>
                <w:szCs w:val="24"/>
              </w:rPr>
            </w:pPr>
          </w:p>
        </w:tc>
        <w:tc>
          <w:tcPr>
            <w:tcW w:w="1417" w:type="dxa"/>
            <w:vMerge/>
          </w:tcPr>
          <w:p w:rsidR="000053EF" w:rsidRPr="003218D6" w:rsidRDefault="000053EF" w:rsidP="003218D6">
            <w:pPr>
              <w:pStyle w:val="a6"/>
              <w:rPr>
                <w:rFonts w:ascii="Times New Roman" w:hAnsi="Times New Roman" w:cs="Times New Roman"/>
                <w:sz w:val="24"/>
                <w:szCs w:val="24"/>
              </w:rPr>
            </w:pPr>
          </w:p>
        </w:tc>
      </w:tr>
      <w:tr w:rsidR="007018FE" w:rsidRPr="003218D6" w:rsidTr="00416BEE">
        <w:tc>
          <w:tcPr>
            <w:tcW w:w="2090" w:type="dxa"/>
            <w:vMerge/>
          </w:tcPr>
          <w:p w:rsidR="007018FE" w:rsidRPr="003218D6" w:rsidRDefault="007018FE" w:rsidP="003218D6">
            <w:pPr>
              <w:pStyle w:val="a6"/>
              <w:rPr>
                <w:rFonts w:ascii="Times New Roman" w:hAnsi="Times New Roman" w:cs="Times New Roman"/>
                <w:sz w:val="24"/>
                <w:szCs w:val="24"/>
              </w:rPr>
            </w:pPr>
          </w:p>
        </w:tc>
        <w:tc>
          <w:tcPr>
            <w:tcW w:w="3340" w:type="dxa"/>
          </w:tcPr>
          <w:p w:rsidR="007018FE" w:rsidRPr="003218D6" w:rsidRDefault="007018FE" w:rsidP="003218D6">
            <w:pPr>
              <w:pStyle w:val="a6"/>
              <w:rPr>
                <w:rFonts w:ascii="Times New Roman" w:hAnsi="Times New Roman" w:cs="Times New Roman"/>
                <w:sz w:val="24"/>
                <w:szCs w:val="24"/>
              </w:rPr>
            </w:pPr>
            <w:r w:rsidRPr="003218D6">
              <w:rPr>
                <w:rFonts w:ascii="Times New Roman" w:hAnsi="Times New Roman" w:cs="Times New Roman"/>
                <w:sz w:val="24"/>
                <w:szCs w:val="24"/>
              </w:rPr>
              <w:t>Вивчення та впровадження</w:t>
            </w:r>
          </w:p>
          <w:p w:rsidR="007018FE" w:rsidRPr="003218D6" w:rsidRDefault="007018FE" w:rsidP="003218D6">
            <w:pPr>
              <w:pStyle w:val="a6"/>
              <w:rPr>
                <w:rFonts w:ascii="Times New Roman" w:hAnsi="Times New Roman" w:cs="Times New Roman"/>
                <w:sz w:val="24"/>
                <w:szCs w:val="24"/>
              </w:rPr>
            </w:pPr>
            <w:r w:rsidRPr="003218D6">
              <w:rPr>
                <w:rFonts w:ascii="Times New Roman" w:hAnsi="Times New Roman" w:cs="Times New Roman"/>
                <w:sz w:val="24"/>
                <w:szCs w:val="24"/>
              </w:rPr>
              <w:t>передового педагогічного</w:t>
            </w:r>
          </w:p>
          <w:p w:rsidR="007018FE" w:rsidRPr="003218D6" w:rsidRDefault="007018FE" w:rsidP="003218D6">
            <w:pPr>
              <w:pStyle w:val="a6"/>
              <w:rPr>
                <w:rFonts w:ascii="Times New Roman" w:hAnsi="Times New Roman" w:cs="Times New Roman"/>
                <w:sz w:val="24"/>
                <w:szCs w:val="24"/>
              </w:rPr>
            </w:pPr>
            <w:r w:rsidRPr="003218D6">
              <w:rPr>
                <w:rFonts w:ascii="Times New Roman" w:hAnsi="Times New Roman" w:cs="Times New Roman"/>
                <w:sz w:val="24"/>
                <w:szCs w:val="24"/>
              </w:rPr>
              <w:t>досвіду.</w:t>
            </w:r>
          </w:p>
          <w:p w:rsidR="007018FE" w:rsidRPr="003218D6" w:rsidRDefault="007018FE" w:rsidP="003218D6">
            <w:pPr>
              <w:pStyle w:val="a6"/>
              <w:rPr>
                <w:rFonts w:ascii="Times New Roman" w:hAnsi="Times New Roman" w:cs="Times New Roman"/>
                <w:sz w:val="24"/>
                <w:szCs w:val="24"/>
              </w:rPr>
            </w:pPr>
          </w:p>
        </w:tc>
        <w:tc>
          <w:tcPr>
            <w:tcW w:w="1461" w:type="dxa"/>
          </w:tcPr>
          <w:p w:rsidR="007018FE" w:rsidRPr="003218D6" w:rsidRDefault="007018FE" w:rsidP="003218D6">
            <w:pPr>
              <w:pStyle w:val="a6"/>
              <w:rPr>
                <w:rFonts w:ascii="Times New Roman" w:hAnsi="Times New Roman" w:cs="Times New Roman"/>
                <w:sz w:val="24"/>
                <w:szCs w:val="24"/>
              </w:rPr>
            </w:pPr>
          </w:p>
        </w:tc>
        <w:tc>
          <w:tcPr>
            <w:tcW w:w="1547" w:type="dxa"/>
          </w:tcPr>
          <w:p w:rsidR="007018FE" w:rsidRPr="003218D6" w:rsidRDefault="007018FE" w:rsidP="003218D6">
            <w:pPr>
              <w:pStyle w:val="a6"/>
              <w:rPr>
                <w:rFonts w:ascii="Times New Roman" w:hAnsi="Times New Roman" w:cs="Times New Roman"/>
                <w:sz w:val="24"/>
                <w:szCs w:val="24"/>
              </w:rPr>
            </w:pPr>
          </w:p>
        </w:tc>
        <w:tc>
          <w:tcPr>
            <w:tcW w:w="1417" w:type="dxa"/>
          </w:tcPr>
          <w:p w:rsidR="007018FE" w:rsidRPr="003218D6" w:rsidRDefault="007018FE" w:rsidP="003218D6">
            <w:pPr>
              <w:pStyle w:val="a6"/>
              <w:rPr>
                <w:rFonts w:ascii="Times New Roman" w:hAnsi="Times New Roman" w:cs="Times New Roman"/>
                <w:sz w:val="24"/>
                <w:szCs w:val="24"/>
              </w:rPr>
            </w:pPr>
          </w:p>
        </w:tc>
      </w:tr>
      <w:tr w:rsidR="007018FE" w:rsidRPr="003218D6" w:rsidTr="00416BEE">
        <w:tc>
          <w:tcPr>
            <w:tcW w:w="2090" w:type="dxa"/>
            <w:vMerge w:val="restart"/>
          </w:tcPr>
          <w:p w:rsidR="007018FE" w:rsidRPr="003218D6" w:rsidRDefault="007018FE" w:rsidP="003218D6">
            <w:pPr>
              <w:pStyle w:val="a6"/>
              <w:rPr>
                <w:rFonts w:ascii="Times New Roman" w:hAnsi="Times New Roman" w:cs="Times New Roman"/>
                <w:sz w:val="24"/>
                <w:szCs w:val="24"/>
              </w:rPr>
            </w:pPr>
            <w:r w:rsidRPr="003218D6">
              <w:rPr>
                <w:rFonts w:ascii="Times New Roman" w:hAnsi="Times New Roman" w:cs="Times New Roman"/>
                <w:sz w:val="24"/>
                <w:szCs w:val="24"/>
              </w:rPr>
              <w:t>Контрольно-аналітична</w:t>
            </w:r>
          </w:p>
          <w:p w:rsidR="007018FE" w:rsidRPr="003218D6" w:rsidRDefault="007018FE" w:rsidP="003218D6">
            <w:pPr>
              <w:pStyle w:val="a6"/>
              <w:rPr>
                <w:rFonts w:ascii="Times New Roman" w:hAnsi="Times New Roman" w:cs="Times New Roman"/>
                <w:sz w:val="24"/>
                <w:szCs w:val="24"/>
              </w:rPr>
            </w:pPr>
            <w:r w:rsidRPr="003218D6">
              <w:rPr>
                <w:rFonts w:ascii="Times New Roman" w:hAnsi="Times New Roman" w:cs="Times New Roman"/>
                <w:sz w:val="24"/>
                <w:szCs w:val="24"/>
              </w:rPr>
              <w:t>(діагностична)</w:t>
            </w:r>
          </w:p>
          <w:p w:rsidR="007018FE" w:rsidRPr="003218D6" w:rsidRDefault="007018FE" w:rsidP="003218D6">
            <w:pPr>
              <w:pStyle w:val="a6"/>
              <w:rPr>
                <w:rFonts w:ascii="Times New Roman" w:hAnsi="Times New Roman" w:cs="Times New Roman"/>
                <w:sz w:val="24"/>
                <w:szCs w:val="24"/>
              </w:rPr>
            </w:pPr>
          </w:p>
        </w:tc>
        <w:tc>
          <w:tcPr>
            <w:tcW w:w="3340" w:type="dxa"/>
          </w:tcPr>
          <w:p w:rsidR="007018FE" w:rsidRPr="003218D6" w:rsidRDefault="007018FE" w:rsidP="003218D6">
            <w:pPr>
              <w:pStyle w:val="a6"/>
              <w:rPr>
                <w:rFonts w:ascii="Times New Roman" w:hAnsi="Times New Roman" w:cs="Times New Roman"/>
                <w:sz w:val="24"/>
                <w:szCs w:val="24"/>
              </w:rPr>
            </w:pPr>
            <w:r w:rsidRPr="003218D6">
              <w:rPr>
                <w:rFonts w:ascii="Times New Roman" w:hAnsi="Times New Roman" w:cs="Times New Roman"/>
                <w:sz w:val="24"/>
                <w:szCs w:val="24"/>
              </w:rPr>
              <w:t>Узагальнення власного педагогічного досвіду</w:t>
            </w:r>
          </w:p>
        </w:tc>
        <w:tc>
          <w:tcPr>
            <w:tcW w:w="1461" w:type="dxa"/>
          </w:tcPr>
          <w:p w:rsidR="007018FE" w:rsidRPr="003218D6" w:rsidRDefault="007018FE" w:rsidP="003218D6">
            <w:pPr>
              <w:pStyle w:val="a6"/>
              <w:rPr>
                <w:rFonts w:ascii="Times New Roman" w:hAnsi="Times New Roman" w:cs="Times New Roman"/>
                <w:sz w:val="24"/>
                <w:szCs w:val="24"/>
              </w:rPr>
            </w:pPr>
          </w:p>
        </w:tc>
        <w:tc>
          <w:tcPr>
            <w:tcW w:w="1547" w:type="dxa"/>
          </w:tcPr>
          <w:p w:rsidR="007018FE" w:rsidRPr="003218D6" w:rsidRDefault="007018FE" w:rsidP="003218D6">
            <w:pPr>
              <w:pStyle w:val="a6"/>
              <w:rPr>
                <w:rFonts w:ascii="Times New Roman" w:hAnsi="Times New Roman" w:cs="Times New Roman"/>
                <w:sz w:val="24"/>
                <w:szCs w:val="24"/>
              </w:rPr>
            </w:pPr>
          </w:p>
        </w:tc>
        <w:tc>
          <w:tcPr>
            <w:tcW w:w="1417" w:type="dxa"/>
          </w:tcPr>
          <w:p w:rsidR="007018FE" w:rsidRPr="003218D6" w:rsidRDefault="007018FE" w:rsidP="003218D6">
            <w:pPr>
              <w:pStyle w:val="a6"/>
              <w:rPr>
                <w:rFonts w:ascii="Times New Roman" w:hAnsi="Times New Roman" w:cs="Times New Roman"/>
                <w:sz w:val="24"/>
                <w:szCs w:val="24"/>
              </w:rPr>
            </w:pPr>
          </w:p>
        </w:tc>
      </w:tr>
      <w:tr w:rsidR="007018FE" w:rsidRPr="003218D6" w:rsidTr="00416BEE">
        <w:tc>
          <w:tcPr>
            <w:tcW w:w="2090" w:type="dxa"/>
            <w:vMerge/>
          </w:tcPr>
          <w:p w:rsidR="007018FE" w:rsidRPr="003218D6" w:rsidRDefault="007018FE" w:rsidP="003218D6">
            <w:pPr>
              <w:pStyle w:val="a6"/>
              <w:rPr>
                <w:rFonts w:ascii="Times New Roman" w:hAnsi="Times New Roman" w:cs="Times New Roman"/>
                <w:sz w:val="24"/>
                <w:szCs w:val="24"/>
              </w:rPr>
            </w:pPr>
          </w:p>
        </w:tc>
        <w:tc>
          <w:tcPr>
            <w:tcW w:w="3340" w:type="dxa"/>
          </w:tcPr>
          <w:p w:rsidR="007018FE" w:rsidRPr="003218D6" w:rsidRDefault="007018FE" w:rsidP="003218D6">
            <w:pPr>
              <w:pStyle w:val="a6"/>
              <w:rPr>
                <w:rFonts w:ascii="Times New Roman" w:hAnsi="Times New Roman" w:cs="Times New Roman"/>
                <w:sz w:val="24"/>
                <w:szCs w:val="24"/>
              </w:rPr>
            </w:pPr>
            <w:r w:rsidRPr="003218D6">
              <w:rPr>
                <w:rFonts w:ascii="Times New Roman" w:hAnsi="Times New Roman" w:cs="Times New Roman"/>
                <w:sz w:val="24"/>
                <w:szCs w:val="24"/>
              </w:rPr>
              <w:t>Наявність авторських</w:t>
            </w:r>
          </w:p>
          <w:p w:rsidR="007018FE" w:rsidRPr="003218D6" w:rsidRDefault="007018FE" w:rsidP="003218D6">
            <w:pPr>
              <w:pStyle w:val="a6"/>
              <w:rPr>
                <w:rFonts w:ascii="Times New Roman" w:hAnsi="Times New Roman" w:cs="Times New Roman"/>
                <w:sz w:val="24"/>
                <w:szCs w:val="24"/>
              </w:rPr>
            </w:pPr>
            <w:r w:rsidRPr="003218D6">
              <w:rPr>
                <w:rFonts w:ascii="Times New Roman" w:hAnsi="Times New Roman" w:cs="Times New Roman"/>
                <w:sz w:val="24"/>
                <w:szCs w:val="24"/>
              </w:rPr>
              <w:t>програм, посібників,</w:t>
            </w:r>
          </w:p>
          <w:p w:rsidR="007018FE" w:rsidRPr="003218D6" w:rsidRDefault="007018FE" w:rsidP="003218D6">
            <w:pPr>
              <w:pStyle w:val="a6"/>
              <w:rPr>
                <w:rFonts w:ascii="Times New Roman" w:hAnsi="Times New Roman" w:cs="Times New Roman"/>
                <w:sz w:val="24"/>
                <w:szCs w:val="24"/>
              </w:rPr>
            </w:pPr>
            <w:r w:rsidRPr="003218D6">
              <w:rPr>
                <w:rFonts w:ascii="Times New Roman" w:hAnsi="Times New Roman" w:cs="Times New Roman"/>
                <w:sz w:val="24"/>
                <w:szCs w:val="24"/>
              </w:rPr>
              <w:t>методичних рекомендацій.</w:t>
            </w:r>
          </w:p>
          <w:p w:rsidR="007018FE" w:rsidRPr="003218D6" w:rsidRDefault="007018FE" w:rsidP="003218D6">
            <w:pPr>
              <w:pStyle w:val="a6"/>
              <w:rPr>
                <w:rFonts w:ascii="Times New Roman" w:hAnsi="Times New Roman" w:cs="Times New Roman"/>
                <w:sz w:val="24"/>
                <w:szCs w:val="24"/>
              </w:rPr>
            </w:pPr>
            <w:r w:rsidRPr="003218D6">
              <w:rPr>
                <w:rFonts w:ascii="Times New Roman" w:hAnsi="Times New Roman" w:cs="Times New Roman"/>
                <w:sz w:val="24"/>
                <w:szCs w:val="24"/>
              </w:rPr>
              <w:t>Спроможність</w:t>
            </w:r>
          </w:p>
          <w:p w:rsidR="007018FE" w:rsidRPr="003218D6" w:rsidRDefault="007018FE" w:rsidP="003218D6">
            <w:pPr>
              <w:pStyle w:val="a6"/>
              <w:rPr>
                <w:rFonts w:ascii="Times New Roman" w:hAnsi="Times New Roman" w:cs="Times New Roman"/>
                <w:sz w:val="24"/>
                <w:szCs w:val="24"/>
              </w:rPr>
            </w:pPr>
            <w:r w:rsidRPr="003218D6">
              <w:rPr>
                <w:rFonts w:ascii="Times New Roman" w:hAnsi="Times New Roman" w:cs="Times New Roman"/>
                <w:sz w:val="24"/>
                <w:szCs w:val="24"/>
              </w:rPr>
              <w:t>організовувати та</w:t>
            </w:r>
          </w:p>
          <w:p w:rsidR="007018FE" w:rsidRPr="003218D6" w:rsidRDefault="007018FE" w:rsidP="003218D6">
            <w:pPr>
              <w:pStyle w:val="a6"/>
              <w:rPr>
                <w:rFonts w:ascii="Times New Roman" w:hAnsi="Times New Roman" w:cs="Times New Roman"/>
                <w:sz w:val="24"/>
                <w:szCs w:val="24"/>
              </w:rPr>
            </w:pPr>
            <w:r w:rsidRPr="003218D6">
              <w:rPr>
                <w:rFonts w:ascii="Times New Roman" w:hAnsi="Times New Roman" w:cs="Times New Roman"/>
                <w:sz w:val="24"/>
                <w:szCs w:val="24"/>
              </w:rPr>
              <w:t>проводити процедури</w:t>
            </w:r>
          </w:p>
          <w:p w:rsidR="007018FE" w:rsidRPr="003218D6" w:rsidRDefault="007018FE" w:rsidP="003218D6">
            <w:pPr>
              <w:pStyle w:val="a6"/>
              <w:rPr>
                <w:rFonts w:ascii="Times New Roman" w:hAnsi="Times New Roman" w:cs="Times New Roman"/>
                <w:sz w:val="24"/>
                <w:szCs w:val="24"/>
              </w:rPr>
            </w:pPr>
            <w:r w:rsidRPr="003218D6">
              <w:rPr>
                <w:rFonts w:ascii="Times New Roman" w:hAnsi="Times New Roman" w:cs="Times New Roman"/>
                <w:sz w:val="24"/>
                <w:szCs w:val="24"/>
              </w:rPr>
              <w:t>контролю, визначати</w:t>
            </w:r>
          </w:p>
          <w:p w:rsidR="007018FE" w:rsidRPr="003218D6" w:rsidRDefault="007018FE" w:rsidP="003218D6">
            <w:pPr>
              <w:pStyle w:val="a6"/>
              <w:rPr>
                <w:rFonts w:ascii="Times New Roman" w:hAnsi="Times New Roman" w:cs="Times New Roman"/>
                <w:sz w:val="24"/>
                <w:szCs w:val="24"/>
              </w:rPr>
            </w:pPr>
            <w:r w:rsidRPr="003218D6">
              <w:rPr>
                <w:rFonts w:ascii="Times New Roman" w:hAnsi="Times New Roman" w:cs="Times New Roman"/>
                <w:sz w:val="24"/>
                <w:szCs w:val="24"/>
              </w:rPr>
              <w:t>критеріальну основу</w:t>
            </w:r>
          </w:p>
        </w:tc>
        <w:tc>
          <w:tcPr>
            <w:tcW w:w="1461" w:type="dxa"/>
          </w:tcPr>
          <w:p w:rsidR="007018FE" w:rsidRPr="003218D6" w:rsidRDefault="007018FE" w:rsidP="003218D6">
            <w:pPr>
              <w:pStyle w:val="a6"/>
              <w:rPr>
                <w:rFonts w:ascii="Times New Roman" w:hAnsi="Times New Roman" w:cs="Times New Roman"/>
                <w:sz w:val="24"/>
                <w:szCs w:val="24"/>
              </w:rPr>
            </w:pPr>
          </w:p>
        </w:tc>
        <w:tc>
          <w:tcPr>
            <w:tcW w:w="1547" w:type="dxa"/>
          </w:tcPr>
          <w:p w:rsidR="007018FE" w:rsidRPr="003218D6" w:rsidRDefault="007018FE" w:rsidP="003218D6">
            <w:pPr>
              <w:pStyle w:val="a6"/>
              <w:rPr>
                <w:rFonts w:ascii="Times New Roman" w:hAnsi="Times New Roman" w:cs="Times New Roman"/>
                <w:sz w:val="24"/>
                <w:szCs w:val="24"/>
              </w:rPr>
            </w:pPr>
          </w:p>
        </w:tc>
        <w:tc>
          <w:tcPr>
            <w:tcW w:w="1417" w:type="dxa"/>
          </w:tcPr>
          <w:p w:rsidR="007018FE" w:rsidRPr="003218D6" w:rsidRDefault="007018FE" w:rsidP="003218D6">
            <w:pPr>
              <w:pStyle w:val="a6"/>
              <w:rPr>
                <w:rFonts w:ascii="Times New Roman" w:hAnsi="Times New Roman" w:cs="Times New Roman"/>
                <w:sz w:val="24"/>
                <w:szCs w:val="24"/>
              </w:rPr>
            </w:pPr>
          </w:p>
        </w:tc>
      </w:tr>
      <w:tr w:rsidR="007018FE" w:rsidRPr="003218D6" w:rsidTr="00416BEE">
        <w:tc>
          <w:tcPr>
            <w:tcW w:w="2090" w:type="dxa"/>
            <w:tcBorders>
              <w:top w:val="nil"/>
            </w:tcBorders>
          </w:tcPr>
          <w:p w:rsidR="007018FE" w:rsidRPr="003218D6" w:rsidRDefault="007018FE" w:rsidP="003218D6">
            <w:pPr>
              <w:pStyle w:val="a6"/>
              <w:rPr>
                <w:rFonts w:ascii="Times New Roman" w:hAnsi="Times New Roman" w:cs="Times New Roman"/>
                <w:sz w:val="24"/>
                <w:szCs w:val="24"/>
              </w:rPr>
            </w:pPr>
          </w:p>
          <w:p w:rsidR="007018FE" w:rsidRPr="003218D6" w:rsidRDefault="007018FE" w:rsidP="003218D6">
            <w:pPr>
              <w:pStyle w:val="a6"/>
              <w:rPr>
                <w:rFonts w:ascii="Times New Roman" w:hAnsi="Times New Roman" w:cs="Times New Roman"/>
                <w:sz w:val="24"/>
                <w:szCs w:val="24"/>
              </w:rPr>
            </w:pPr>
            <w:r w:rsidRPr="003218D6">
              <w:rPr>
                <w:rFonts w:ascii="Times New Roman" w:hAnsi="Times New Roman" w:cs="Times New Roman"/>
                <w:sz w:val="24"/>
                <w:szCs w:val="24"/>
              </w:rPr>
              <w:t>Рефлексивна</w:t>
            </w:r>
          </w:p>
        </w:tc>
        <w:tc>
          <w:tcPr>
            <w:tcW w:w="3340" w:type="dxa"/>
          </w:tcPr>
          <w:p w:rsidR="007018FE" w:rsidRPr="003218D6" w:rsidRDefault="007018FE" w:rsidP="003218D6">
            <w:pPr>
              <w:pStyle w:val="a6"/>
              <w:rPr>
                <w:rFonts w:ascii="Times New Roman" w:hAnsi="Times New Roman" w:cs="Times New Roman"/>
                <w:sz w:val="24"/>
                <w:szCs w:val="24"/>
              </w:rPr>
            </w:pPr>
            <w:r w:rsidRPr="003218D6">
              <w:rPr>
                <w:rFonts w:ascii="Times New Roman" w:hAnsi="Times New Roman" w:cs="Times New Roman"/>
                <w:sz w:val="24"/>
                <w:szCs w:val="24"/>
              </w:rPr>
              <w:t>оцінювання. Використання різних видів і форм діагностичних робіт для моніторингу /поточного контролю перебігу освітнього процесу. Рефлексивна Здатність до самоаналізу освітньої діяльності, результатів, засобів їх досягнення. Визначення шляхів корегування освітньої діяльності, покращення якості освітнього процесу та результатів</w:t>
            </w:r>
          </w:p>
        </w:tc>
        <w:tc>
          <w:tcPr>
            <w:tcW w:w="1461" w:type="dxa"/>
          </w:tcPr>
          <w:p w:rsidR="007018FE" w:rsidRPr="003218D6" w:rsidRDefault="007018FE" w:rsidP="003218D6">
            <w:pPr>
              <w:pStyle w:val="a6"/>
              <w:rPr>
                <w:rFonts w:ascii="Times New Roman" w:hAnsi="Times New Roman" w:cs="Times New Roman"/>
                <w:sz w:val="24"/>
                <w:szCs w:val="24"/>
              </w:rPr>
            </w:pPr>
          </w:p>
        </w:tc>
        <w:tc>
          <w:tcPr>
            <w:tcW w:w="1547" w:type="dxa"/>
          </w:tcPr>
          <w:p w:rsidR="007018FE" w:rsidRPr="003218D6" w:rsidRDefault="007018FE" w:rsidP="003218D6">
            <w:pPr>
              <w:pStyle w:val="a6"/>
              <w:rPr>
                <w:rFonts w:ascii="Times New Roman" w:hAnsi="Times New Roman" w:cs="Times New Roman"/>
                <w:sz w:val="24"/>
                <w:szCs w:val="24"/>
              </w:rPr>
            </w:pPr>
          </w:p>
        </w:tc>
        <w:tc>
          <w:tcPr>
            <w:tcW w:w="1417" w:type="dxa"/>
          </w:tcPr>
          <w:p w:rsidR="007018FE" w:rsidRPr="003218D6" w:rsidRDefault="007018FE" w:rsidP="003218D6">
            <w:pPr>
              <w:pStyle w:val="a6"/>
              <w:rPr>
                <w:rFonts w:ascii="Times New Roman" w:hAnsi="Times New Roman" w:cs="Times New Roman"/>
                <w:sz w:val="24"/>
                <w:szCs w:val="24"/>
              </w:rPr>
            </w:pPr>
          </w:p>
        </w:tc>
      </w:tr>
      <w:tr w:rsidR="00E8491E" w:rsidRPr="003218D6" w:rsidTr="00C642BF">
        <w:tc>
          <w:tcPr>
            <w:tcW w:w="9855" w:type="dxa"/>
            <w:gridSpan w:val="5"/>
          </w:tcPr>
          <w:p w:rsidR="00E8491E" w:rsidRPr="003218D6" w:rsidRDefault="00E8491E" w:rsidP="003218D6">
            <w:pPr>
              <w:pStyle w:val="a6"/>
              <w:rPr>
                <w:rFonts w:ascii="Times New Roman" w:hAnsi="Times New Roman" w:cs="Times New Roman"/>
                <w:sz w:val="24"/>
                <w:szCs w:val="24"/>
              </w:rPr>
            </w:pPr>
          </w:p>
          <w:p w:rsidR="00E8491E" w:rsidRPr="003218D6" w:rsidRDefault="00E8491E" w:rsidP="003218D6">
            <w:pPr>
              <w:pStyle w:val="a6"/>
              <w:rPr>
                <w:rFonts w:ascii="Times New Roman" w:hAnsi="Times New Roman" w:cs="Times New Roman"/>
                <w:sz w:val="24"/>
                <w:szCs w:val="24"/>
              </w:rPr>
            </w:pPr>
            <w:r w:rsidRPr="003218D6">
              <w:rPr>
                <w:rFonts w:ascii="Times New Roman" w:hAnsi="Times New Roman" w:cs="Times New Roman"/>
                <w:sz w:val="24"/>
                <w:szCs w:val="24"/>
              </w:rPr>
              <w:t>ІІ. Здатність до життєдіяльності в суспільстві, взаємодії та роботи в команді.</w:t>
            </w:r>
          </w:p>
        </w:tc>
      </w:tr>
      <w:tr w:rsidR="00E8491E" w:rsidRPr="003218D6" w:rsidTr="00416BEE">
        <w:tc>
          <w:tcPr>
            <w:tcW w:w="2090" w:type="dxa"/>
            <w:tcBorders>
              <w:top w:val="nil"/>
              <w:bottom w:val="nil"/>
            </w:tcBorders>
          </w:tcPr>
          <w:p w:rsidR="00E8491E" w:rsidRPr="003218D6" w:rsidRDefault="00E8491E" w:rsidP="003218D6">
            <w:pPr>
              <w:pStyle w:val="a6"/>
              <w:rPr>
                <w:rFonts w:ascii="Times New Roman" w:hAnsi="Times New Roman" w:cs="Times New Roman"/>
                <w:sz w:val="24"/>
                <w:szCs w:val="24"/>
              </w:rPr>
            </w:pPr>
            <w:r w:rsidRPr="003218D6">
              <w:rPr>
                <w:rFonts w:ascii="Times New Roman" w:hAnsi="Times New Roman" w:cs="Times New Roman"/>
                <w:sz w:val="24"/>
                <w:szCs w:val="24"/>
              </w:rPr>
              <w:lastRenderedPageBreak/>
              <w:t>Соціальна</w:t>
            </w:r>
          </w:p>
        </w:tc>
        <w:tc>
          <w:tcPr>
            <w:tcW w:w="3340" w:type="dxa"/>
          </w:tcPr>
          <w:p w:rsidR="00E8491E" w:rsidRPr="003218D6" w:rsidRDefault="00E8491E" w:rsidP="003218D6">
            <w:pPr>
              <w:pStyle w:val="a6"/>
              <w:rPr>
                <w:rFonts w:ascii="Times New Roman" w:hAnsi="Times New Roman" w:cs="Times New Roman"/>
                <w:sz w:val="24"/>
                <w:szCs w:val="24"/>
              </w:rPr>
            </w:pPr>
            <w:r w:rsidRPr="003218D6">
              <w:rPr>
                <w:rFonts w:ascii="Times New Roman" w:hAnsi="Times New Roman" w:cs="Times New Roman"/>
                <w:sz w:val="24"/>
                <w:szCs w:val="24"/>
              </w:rPr>
              <w:t>Здатність дотримуватись соціальних норм і правил.</w:t>
            </w:r>
          </w:p>
        </w:tc>
        <w:tc>
          <w:tcPr>
            <w:tcW w:w="1461" w:type="dxa"/>
          </w:tcPr>
          <w:p w:rsidR="00E8491E" w:rsidRPr="003218D6" w:rsidRDefault="00E8491E" w:rsidP="003218D6">
            <w:pPr>
              <w:pStyle w:val="a6"/>
              <w:rPr>
                <w:rFonts w:ascii="Times New Roman" w:hAnsi="Times New Roman" w:cs="Times New Roman"/>
                <w:sz w:val="24"/>
                <w:szCs w:val="24"/>
              </w:rPr>
            </w:pPr>
          </w:p>
        </w:tc>
        <w:tc>
          <w:tcPr>
            <w:tcW w:w="1547" w:type="dxa"/>
          </w:tcPr>
          <w:p w:rsidR="00E8491E" w:rsidRPr="003218D6" w:rsidRDefault="00E8491E" w:rsidP="003218D6">
            <w:pPr>
              <w:pStyle w:val="a6"/>
              <w:rPr>
                <w:rFonts w:ascii="Times New Roman" w:hAnsi="Times New Roman" w:cs="Times New Roman"/>
                <w:sz w:val="24"/>
                <w:szCs w:val="24"/>
              </w:rPr>
            </w:pPr>
          </w:p>
        </w:tc>
        <w:tc>
          <w:tcPr>
            <w:tcW w:w="1417" w:type="dxa"/>
          </w:tcPr>
          <w:p w:rsidR="00E8491E" w:rsidRPr="003218D6" w:rsidRDefault="00E8491E" w:rsidP="003218D6">
            <w:pPr>
              <w:pStyle w:val="a6"/>
              <w:rPr>
                <w:rFonts w:ascii="Times New Roman" w:hAnsi="Times New Roman" w:cs="Times New Roman"/>
                <w:sz w:val="24"/>
                <w:szCs w:val="24"/>
              </w:rPr>
            </w:pPr>
          </w:p>
        </w:tc>
      </w:tr>
      <w:tr w:rsidR="00E8491E" w:rsidRPr="003218D6" w:rsidTr="00416BEE">
        <w:tc>
          <w:tcPr>
            <w:tcW w:w="2090" w:type="dxa"/>
            <w:tcBorders>
              <w:top w:val="nil"/>
              <w:bottom w:val="nil"/>
            </w:tcBorders>
          </w:tcPr>
          <w:p w:rsidR="00E8491E" w:rsidRPr="003218D6" w:rsidRDefault="00E8491E" w:rsidP="003218D6">
            <w:pPr>
              <w:pStyle w:val="a6"/>
              <w:rPr>
                <w:rFonts w:ascii="Times New Roman" w:hAnsi="Times New Roman" w:cs="Times New Roman"/>
                <w:sz w:val="24"/>
                <w:szCs w:val="24"/>
              </w:rPr>
            </w:pPr>
          </w:p>
        </w:tc>
        <w:tc>
          <w:tcPr>
            <w:tcW w:w="3340" w:type="dxa"/>
          </w:tcPr>
          <w:p w:rsidR="00E8491E" w:rsidRPr="003218D6" w:rsidRDefault="00E8491E" w:rsidP="003218D6">
            <w:pPr>
              <w:pStyle w:val="a6"/>
              <w:rPr>
                <w:rFonts w:ascii="Times New Roman" w:hAnsi="Times New Roman" w:cs="Times New Roman"/>
                <w:sz w:val="24"/>
                <w:szCs w:val="24"/>
              </w:rPr>
            </w:pPr>
            <w:r w:rsidRPr="003218D6">
              <w:rPr>
                <w:rFonts w:ascii="Times New Roman" w:hAnsi="Times New Roman" w:cs="Times New Roman"/>
                <w:sz w:val="24"/>
                <w:szCs w:val="24"/>
              </w:rPr>
              <w:t>Вміння виконувати різні функції в колективі, громадські доручення. Вміння попереджувати конфліктні ситуації, застосовувати технології розв'язання конфліктів</w:t>
            </w:r>
          </w:p>
        </w:tc>
        <w:tc>
          <w:tcPr>
            <w:tcW w:w="1461" w:type="dxa"/>
          </w:tcPr>
          <w:p w:rsidR="00E8491E" w:rsidRPr="003218D6" w:rsidRDefault="00E8491E" w:rsidP="003218D6">
            <w:pPr>
              <w:pStyle w:val="a6"/>
              <w:rPr>
                <w:rFonts w:ascii="Times New Roman" w:hAnsi="Times New Roman" w:cs="Times New Roman"/>
                <w:sz w:val="24"/>
                <w:szCs w:val="24"/>
              </w:rPr>
            </w:pPr>
          </w:p>
        </w:tc>
        <w:tc>
          <w:tcPr>
            <w:tcW w:w="1547" w:type="dxa"/>
          </w:tcPr>
          <w:p w:rsidR="00E8491E" w:rsidRPr="003218D6" w:rsidRDefault="00E8491E" w:rsidP="003218D6">
            <w:pPr>
              <w:pStyle w:val="a6"/>
              <w:rPr>
                <w:rFonts w:ascii="Times New Roman" w:hAnsi="Times New Roman" w:cs="Times New Roman"/>
                <w:sz w:val="24"/>
                <w:szCs w:val="24"/>
              </w:rPr>
            </w:pPr>
          </w:p>
        </w:tc>
        <w:tc>
          <w:tcPr>
            <w:tcW w:w="1417" w:type="dxa"/>
          </w:tcPr>
          <w:p w:rsidR="00E8491E" w:rsidRPr="003218D6" w:rsidRDefault="00E8491E" w:rsidP="003218D6">
            <w:pPr>
              <w:pStyle w:val="a6"/>
              <w:rPr>
                <w:rFonts w:ascii="Times New Roman" w:hAnsi="Times New Roman" w:cs="Times New Roman"/>
                <w:sz w:val="24"/>
                <w:szCs w:val="24"/>
              </w:rPr>
            </w:pPr>
          </w:p>
        </w:tc>
      </w:tr>
      <w:tr w:rsidR="00E8491E" w:rsidRPr="003218D6" w:rsidTr="00416BEE">
        <w:tc>
          <w:tcPr>
            <w:tcW w:w="2090" w:type="dxa"/>
            <w:tcBorders>
              <w:top w:val="nil"/>
            </w:tcBorders>
          </w:tcPr>
          <w:p w:rsidR="00E8491E" w:rsidRPr="003218D6" w:rsidRDefault="00E8491E" w:rsidP="003218D6">
            <w:pPr>
              <w:pStyle w:val="a6"/>
              <w:rPr>
                <w:rFonts w:ascii="Times New Roman" w:hAnsi="Times New Roman" w:cs="Times New Roman"/>
                <w:sz w:val="24"/>
                <w:szCs w:val="24"/>
              </w:rPr>
            </w:pPr>
          </w:p>
        </w:tc>
        <w:tc>
          <w:tcPr>
            <w:tcW w:w="3340" w:type="dxa"/>
          </w:tcPr>
          <w:p w:rsidR="00E8491E" w:rsidRPr="003218D6" w:rsidRDefault="00E8491E" w:rsidP="003218D6">
            <w:pPr>
              <w:pStyle w:val="a6"/>
              <w:rPr>
                <w:rFonts w:ascii="Times New Roman" w:hAnsi="Times New Roman" w:cs="Times New Roman"/>
                <w:sz w:val="24"/>
                <w:szCs w:val="24"/>
              </w:rPr>
            </w:pPr>
            <w:r w:rsidRPr="003218D6">
              <w:rPr>
                <w:rFonts w:ascii="Times New Roman" w:hAnsi="Times New Roman" w:cs="Times New Roman"/>
                <w:sz w:val="24"/>
                <w:szCs w:val="24"/>
              </w:rPr>
              <w:t>Вміння працювати в команді.</w:t>
            </w:r>
          </w:p>
        </w:tc>
        <w:tc>
          <w:tcPr>
            <w:tcW w:w="1461" w:type="dxa"/>
          </w:tcPr>
          <w:p w:rsidR="00E8491E" w:rsidRPr="003218D6" w:rsidRDefault="00E8491E" w:rsidP="003218D6">
            <w:pPr>
              <w:pStyle w:val="a6"/>
              <w:rPr>
                <w:rFonts w:ascii="Times New Roman" w:hAnsi="Times New Roman" w:cs="Times New Roman"/>
                <w:sz w:val="24"/>
                <w:szCs w:val="24"/>
              </w:rPr>
            </w:pPr>
          </w:p>
        </w:tc>
        <w:tc>
          <w:tcPr>
            <w:tcW w:w="1547" w:type="dxa"/>
          </w:tcPr>
          <w:p w:rsidR="00E8491E" w:rsidRPr="003218D6" w:rsidRDefault="00E8491E" w:rsidP="003218D6">
            <w:pPr>
              <w:pStyle w:val="a6"/>
              <w:rPr>
                <w:rFonts w:ascii="Times New Roman" w:hAnsi="Times New Roman" w:cs="Times New Roman"/>
                <w:sz w:val="24"/>
                <w:szCs w:val="24"/>
              </w:rPr>
            </w:pPr>
          </w:p>
        </w:tc>
        <w:tc>
          <w:tcPr>
            <w:tcW w:w="1417" w:type="dxa"/>
          </w:tcPr>
          <w:p w:rsidR="00E8491E" w:rsidRPr="003218D6" w:rsidRDefault="00E8491E" w:rsidP="003218D6">
            <w:pPr>
              <w:pStyle w:val="a6"/>
              <w:rPr>
                <w:rFonts w:ascii="Times New Roman" w:hAnsi="Times New Roman" w:cs="Times New Roman"/>
                <w:sz w:val="24"/>
                <w:szCs w:val="24"/>
              </w:rPr>
            </w:pPr>
          </w:p>
        </w:tc>
      </w:tr>
      <w:tr w:rsidR="00E8491E" w:rsidRPr="003218D6" w:rsidTr="00C642BF">
        <w:tc>
          <w:tcPr>
            <w:tcW w:w="9855" w:type="dxa"/>
            <w:gridSpan w:val="5"/>
          </w:tcPr>
          <w:p w:rsidR="00E8491E" w:rsidRPr="003218D6" w:rsidRDefault="00E8491E" w:rsidP="003218D6">
            <w:pPr>
              <w:pStyle w:val="a6"/>
              <w:rPr>
                <w:rFonts w:ascii="Times New Roman" w:hAnsi="Times New Roman" w:cs="Times New Roman"/>
                <w:sz w:val="24"/>
                <w:szCs w:val="24"/>
              </w:rPr>
            </w:pPr>
            <w:r w:rsidRPr="003218D6">
              <w:rPr>
                <w:rFonts w:ascii="Times New Roman" w:hAnsi="Times New Roman" w:cs="Times New Roman"/>
                <w:sz w:val="24"/>
                <w:szCs w:val="24"/>
              </w:rPr>
              <w:t>ІІІ. Здатність до розвитку культури особистості.</w:t>
            </w:r>
          </w:p>
        </w:tc>
      </w:tr>
      <w:tr w:rsidR="00E8491E" w:rsidRPr="003218D6" w:rsidTr="00416BEE">
        <w:tc>
          <w:tcPr>
            <w:tcW w:w="2090" w:type="dxa"/>
            <w:tcBorders>
              <w:top w:val="nil"/>
              <w:bottom w:val="nil"/>
            </w:tcBorders>
          </w:tcPr>
          <w:p w:rsidR="00E8491E" w:rsidRPr="003218D6" w:rsidRDefault="00E8491E" w:rsidP="003218D6">
            <w:pPr>
              <w:pStyle w:val="a6"/>
              <w:rPr>
                <w:rFonts w:ascii="Times New Roman" w:hAnsi="Times New Roman" w:cs="Times New Roman"/>
                <w:sz w:val="24"/>
                <w:szCs w:val="24"/>
              </w:rPr>
            </w:pPr>
            <w:r w:rsidRPr="003218D6">
              <w:rPr>
                <w:rFonts w:ascii="Times New Roman" w:hAnsi="Times New Roman" w:cs="Times New Roman"/>
                <w:sz w:val="24"/>
                <w:szCs w:val="24"/>
              </w:rPr>
              <w:t>Загальнокультурна</w:t>
            </w:r>
          </w:p>
        </w:tc>
        <w:tc>
          <w:tcPr>
            <w:tcW w:w="3340" w:type="dxa"/>
          </w:tcPr>
          <w:p w:rsidR="00E8491E" w:rsidRPr="003218D6" w:rsidRDefault="00E8491E" w:rsidP="003218D6">
            <w:pPr>
              <w:pStyle w:val="a6"/>
              <w:rPr>
                <w:rFonts w:ascii="Times New Roman" w:hAnsi="Times New Roman" w:cs="Times New Roman"/>
                <w:sz w:val="24"/>
                <w:szCs w:val="24"/>
              </w:rPr>
            </w:pPr>
            <w:r w:rsidRPr="003218D6">
              <w:rPr>
                <w:rFonts w:ascii="Times New Roman" w:hAnsi="Times New Roman" w:cs="Times New Roman"/>
                <w:sz w:val="24"/>
                <w:szCs w:val="24"/>
              </w:rPr>
              <w:t>Дотримання академічної доброчесності. Знання рідної мови, застосування норм мовної культури. Дотримання моделі толерантної поведінки стратегії конструктивної діяльності в умовах культурних, мовних, релігійних та інших відмінностей між учасниками освітнього процесу</w:t>
            </w:r>
          </w:p>
        </w:tc>
        <w:tc>
          <w:tcPr>
            <w:tcW w:w="1461" w:type="dxa"/>
          </w:tcPr>
          <w:p w:rsidR="00E8491E" w:rsidRPr="003218D6" w:rsidRDefault="00E8491E" w:rsidP="003218D6">
            <w:pPr>
              <w:pStyle w:val="a6"/>
              <w:rPr>
                <w:rFonts w:ascii="Times New Roman" w:hAnsi="Times New Roman" w:cs="Times New Roman"/>
                <w:sz w:val="24"/>
                <w:szCs w:val="24"/>
              </w:rPr>
            </w:pPr>
          </w:p>
        </w:tc>
        <w:tc>
          <w:tcPr>
            <w:tcW w:w="1547" w:type="dxa"/>
          </w:tcPr>
          <w:p w:rsidR="00E8491E" w:rsidRPr="003218D6" w:rsidRDefault="00E8491E" w:rsidP="003218D6">
            <w:pPr>
              <w:pStyle w:val="a6"/>
              <w:rPr>
                <w:rFonts w:ascii="Times New Roman" w:hAnsi="Times New Roman" w:cs="Times New Roman"/>
                <w:sz w:val="24"/>
                <w:szCs w:val="24"/>
              </w:rPr>
            </w:pPr>
          </w:p>
        </w:tc>
        <w:tc>
          <w:tcPr>
            <w:tcW w:w="1417" w:type="dxa"/>
          </w:tcPr>
          <w:p w:rsidR="00E8491E" w:rsidRPr="003218D6" w:rsidRDefault="00E8491E" w:rsidP="003218D6">
            <w:pPr>
              <w:pStyle w:val="a6"/>
              <w:rPr>
                <w:rFonts w:ascii="Times New Roman" w:hAnsi="Times New Roman" w:cs="Times New Roman"/>
                <w:sz w:val="24"/>
                <w:szCs w:val="24"/>
              </w:rPr>
            </w:pPr>
          </w:p>
        </w:tc>
      </w:tr>
      <w:tr w:rsidR="00416BEE" w:rsidRPr="003218D6" w:rsidTr="00C642BF">
        <w:tc>
          <w:tcPr>
            <w:tcW w:w="9855" w:type="dxa"/>
            <w:gridSpan w:val="5"/>
          </w:tcPr>
          <w:p w:rsidR="00416BEE" w:rsidRPr="003218D6" w:rsidRDefault="00416BEE" w:rsidP="003218D6">
            <w:pPr>
              <w:pStyle w:val="a6"/>
              <w:rPr>
                <w:rFonts w:ascii="Times New Roman" w:hAnsi="Times New Roman" w:cs="Times New Roman"/>
                <w:sz w:val="24"/>
                <w:szCs w:val="24"/>
              </w:rPr>
            </w:pPr>
            <w:r w:rsidRPr="003218D6">
              <w:rPr>
                <w:rFonts w:ascii="Times New Roman" w:hAnsi="Times New Roman" w:cs="Times New Roman"/>
                <w:sz w:val="24"/>
                <w:szCs w:val="24"/>
              </w:rPr>
              <w:t>IV. Здатність до збереження власного здоров’я.</w:t>
            </w:r>
          </w:p>
        </w:tc>
      </w:tr>
      <w:tr w:rsidR="00416BEE" w:rsidRPr="003218D6" w:rsidTr="00416BEE">
        <w:trPr>
          <w:trHeight w:val="540"/>
        </w:trPr>
        <w:tc>
          <w:tcPr>
            <w:tcW w:w="2090" w:type="dxa"/>
            <w:vMerge w:val="restart"/>
            <w:tcBorders>
              <w:top w:val="single" w:sz="4" w:space="0" w:color="auto"/>
            </w:tcBorders>
          </w:tcPr>
          <w:p w:rsidR="00416BEE" w:rsidRPr="003218D6" w:rsidRDefault="00416BEE" w:rsidP="003218D6">
            <w:pPr>
              <w:pStyle w:val="a6"/>
              <w:rPr>
                <w:rFonts w:ascii="Times New Roman" w:hAnsi="Times New Roman" w:cs="Times New Roman"/>
                <w:sz w:val="24"/>
                <w:szCs w:val="24"/>
              </w:rPr>
            </w:pPr>
          </w:p>
          <w:p w:rsidR="00416BEE" w:rsidRPr="003218D6" w:rsidRDefault="00416BEE" w:rsidP="003218D6">
            <w:pPr>
              <w:pStyle w:val="a6"/>
              <w:rPr>
                <w:rFonts w:ascii="Times New Roman" w:hAnsi="Times New Roman" w:cs="Times New Roman"/>
                <w:sz w:val="24"/>
                <w:szCs w:val="24"/>
              </w:rPr>
            </w:pPr>
            <w:r w:rsidRPr="003218D6">
              <w:rPr>
                <w:rFonts w:ascii="Times New Roman" w:hAnsi="Times New Roman" w:cs="Times New Roman"/>
                <w:sz w:val="24"/>
                <w:szCs w:val="24"/>
              </w:rPr>
              <w:t>Здоров’язберігаюча</w:t>
            </w:r>
          </w:p>
        </w:tc>
        <w:tc>
          <w:tcPr>
            <w:tcW w:w="3340" w:type="dxa"/>
            <w:tcBorders>
              <w:top w:val="single" w:sz="4" w:space="0" w:color="auto"/>
            </w:tcBorders>
          </w:tcPr>
          <w:p w:rsidR="00416BEE" w:rsidRPr="003218D6" w:rsidRDefault="00416BEE" w:rsidP="003218D6">
            <w:pPr>
              <w:pStyle w:val="a6"/>
              <w:rPr>
                <w:rFonts w:ascii="Times New Roman" w:hAnsi="Times New Roman" w:cs="Times New Roman"/>
                <w:sz w:val="24"/>
                <w:szCs w:val="24"/>
              </w:rPr>
            </w:pPr>
            <w:r w:rsidRPr="003218D6">
              <w:rPr>
                <w:rFonts w:ascii="Times New Roman" w:hAnsi="Times New Roman" w:cs="Times New Roman"/>
                <w:sz w:val="24"/>
                <w:szCs w:val="24"/>
              </w:rPr>
              <w:t xml:space="preserve">1.Застосування навичок здорового способу життя. </w:t>
            </w:r>
          </w:p>
        </w:tc>
        <w:tc>
          <w:tcPr>
            <w:tcW w:w="1461" w:type="dxa"/>
          </w:tcPr>
          <w:p w:rsidR="00416BEE" w:rsidRPr="003218D6" w:rsidRDefault="00416BEE" w:rsidP="003218D6">
            <w:pPr>
              <w:pStyle w:val="a6"/>
              <w:rPr>
                <w:rFonts w:ascii="Times New Roman" w:hAnsi="Times New Roman" w:cs="Times New Roman"/>
                <w:sz w:val="24"/>
                <w:szCs w:val="24"/>
              </w:rPr>
            </w:pPr>
          </w:p>
        </w:tc>
        <w:tc>
          <w:tcPr>
            <w:tcW w:w="1547" w:type="dxa"/>
          </w:tcPr>
          <w:p w:rsidR="00416BEE" w:rsidRPr="003218D6" w:rsidRDefault="00416BEE" w:rsidP="003218D6">
            <w:pPr>
              <w:pStyle w:val="a6"/>
              <w:rPr>
                <w:rFonts w:ascii="Times New Roman" w:hAnsi="Times New Roman" w:cs="Times New Roman"/>
                <w:sz w:val="24"/>
                <w:szCs w:val="24"/>
              </w:rPr>
            </w:pPr>
          </w:p>
        </w:tc>
        <w:tc>
          <w:tcPr>
            <w:tcW w:w="1417" w:type="dxa"/>
          </w:tcPr>
          <w:p w:rsidR="00416BEE" w:rsidRPr="003218D6" w:rsidRDefault="00416BEE" w:rsidP="003218D6">
            <w:pPr>
              <w:pStyle w:val="a6"/>
              <w:rPr>
                <w:rFonts w:ascii="Times New Roman" w:hAnsi="Times New Roman" w:cs="Times New Roman"/>
                <w:sz w:val="24"/>
                <w:szCs w:val="24"/>
              </w:rPr>
            </w:pPr>
          </w:p>
        </w:tc>
      </w:tr>
      <w:tr w:rsidR="00416BEE" w:rsidRPr="003218D6" w:rsidTr="00416BEE">
        <w:trPr>
          <w:trHeight w:val="810"/>
        </w:trPr>
        <w:tc>
          <w:tcPr>
            <w:tcW w:w="2090" w:type="dxa"/>
            <w:vMerge/>
          </w:tcPr>
          <w:p w:rsidR="00416BEE" w:rsidRPr="003218D6" w:rsidRDefault="00416BEE" w:rsidP="003218D6">
            <w:pPr>
              <w:pStyle w:val="a6"/>
              <w:rPr>
                <w:rFonts w:ascii="Times New Roman" w:hAnsi="Times New Roman" w:cs="Times New Roman"/>
                <w:sz w:val="24"/>
                <w:szCs w:val="24"/>
              </w:rPr>
            </w:pPr>
          </w:p>
        </w:tc>
        <w:tc>
          <w:tcPr>
            <w:tcW w:w="3340" w:type="dxa"/>
          </w:tcPr>
          <w:p w:rsidR="00416BEE" w:rsidRPr="003218D6" w:rsidRDefault="00416BEE" w:rsidP="003218D6">
            <w:pPr>
              <w:pStyle w:val="a6"/>
              <w:rPr>
                <w:rFonts w:ascii="Times New Roman" w:hAnsi="Times New Roman" w:cs="Times New Roman"/>
                <w:sz w:val="24"/>
                <w:szCs w:val="24"/>
              </w:rPr>
            </w:pPr>
            <w:r w:rsidRPr="003218D6">
              <w:rPr>
                <w:rFonts w:ascii="Times New Roman" w:hAnsi="Times New Roman" w:cs="Times New Roman"/>
                <w:sz w:val="24"/>
                <w:szCs w:val="24"/>
              </w:rPr>
              <w:t>2.Запобігання та попередження професійного стресу та вигорання</w:t>
            </w:r>
          </w:p>
        </w:tc>
        <w:tc>
          <w:tcPr>
            <w:tcW w:w="1461" w:type="dxa"/>
          </w:tcPr>
          <w:p w:rsidR="00416BEE" w:rsidRPr="003218D6" w:rsidRDefault="00416BEE" w:rsidP="003218D6">
            <w:pPr>
              <w:pStyle w:val="a6"/>
              <w:rPr>
                <w:rFonts w:ascii="Times New Roman" w:hAnsi="Times New Roman" w:cs="Times New Roman"/>
                <w:sz w:val="24"/>
                <w:szCs w:val="24"/>
              </w:rPr>
            </w:pPr>
          </w:p>
        </w:tc>
        <w:tc>
          <w:tcPr>
            <w:tcW w:w="1547" w:type="dxa"/>
          </w:tcPr>
          <w:p w:rsidR="00416BEE" w:rsidRPr="003218D6" w:rsidRDefault="00416BEE" w:rsidP="003218D6">
            <w:pPr>
              <w:pStyle w:val="a6"/>
              <w:rPr>
                <w:rFonts w:ascii="Times New Roman" w:hAnsi="Times New Roman" w:cs="Times New Roman"/>
                <w:sz w:val="24"/>
                <w:szCs w:val="24"/>
              </w:rPr>
            </w:pPr>
          </w:p>
        </w:tc>
        <w:tc>
          <w:tcPr>
            <w:tcW w:w="1417" w:type="dxa"/>
          </w:tcPr>
          <w:p w:rsidR="00416BEE" w:rsidRPr="003218D6" w:rsidRDefault="00416BEE" w:rsidP="003218D6">
            <w:pPr>
              <w:pStyle w:val="a6"/>
              <w:rPr>
                <w:rFonts w:ascii="Times New Roman" w:hAnsi="Times New Roman" w:cs="Times New Roman"/>
                <w:sz w:val="24"/>
                <w:szCs w:val="24"/>
              </w:rPr>
            </w:pPr>
          </w:p>
        </w:tc>
      </w:tr>
      <w:tr w:rsidR="00416BEE" w:rsidRPr="003218D6" w:rsidTr="00C642BF">
        <w:tc>
          <w:tcPr>
            <w:tcW w:w="9855" w:type="dxa"/>
            <w:gridSpan w:val="5"/>
          </w:tcPr>
          <w:p w:rsidR="00416BEE" w:rsidRPr="003218D6" w:rsidRDefault="00416BEE" w:rsidP="003218D6">
            <w:pPr>
              <w:pStyle w:val="a6"/>
              <w:rPr>
                <w:rFonts w:ascii="Times New Roman" w:hAnsi="Times New Roman" w:cs="Times New Roman"/>
                <w:sz w:val="24"/>
                <w:szCs w:val="24"/>
              </w:rPr>
            </w:pPr>
            <w:r w:rsidRPr="003218D6">
              <w:rPr>
                <w:rFonts w:ascii="Times New Roman" w:hAnsi="Times New Roman" w:cs="Times New Roman"/>
                <w:sz w:val="24"/>
                <w:szCs w:val="24"/>
              </w:rPr>
              <w:t>V.Здатність до виконання громадянських обов’язків.</w:t>
            </w:r>
          </w:p>
        </w:tc>
      </w:tr>
      <w:tr w:rsidR="00416BEE" w:rsidRPr="003218D6" w:rsidTr="000053EF">
        <w:tc>
          <w:tcPr>
            <w:tcW w:w="2090" w:type="dxa"/>
            <w:tcBorders>
              <w:top w:val="single" w:sz="4" w:space="0" w:color="auto"/>
              <w:bottom w:val="nil"/>
            </w:tcBorders>
          </w:tcPr>
          <w:p w:rsidR="00416BEE" w:rsidRPr="003218D6" w:rsidRDefault="00416BEE" w:rsidP="003218D6">
            <w:pPr>
              <w:pStyle w:val="a6"/>
              <w:rPr>
                <w:rFonts w:ascii="Times New Roman" w:hAnsi="Times New Roman" w:cs="Times New Roman"/>
                <w:sz w:val="24"/>
                <w:szCs w:val="24"/>
              </w:rPr>
            </w:pPr>
            <w:r w:rsidRPr="003218D6">
              <w:rPr>
                <w:rFonts w:ascii="Times New Roman" w:hAnsi="Times New Roman" w:cs="Times New Roman"/>
                <w:sz w:val="24"/>
                <w:szCs w:val="24"/>
              </w:rPr>
              <w:t>Соціальна</w:t>
            </w:r>
          </w:p>
        </w:tc>
        <w:tc>
          <w:tcPr>
            <w:tcW w:w="3340" w:type="dxa"/>
          </w:tcPr>
          <w:p w:rsidR="00416BEE" w:rsidRPr="003218D6" w:rsidRDefault="00416BEE" w:rsidP="003218D6">
            <w:pPr>
              <w:pStyle w:val="a6"/>
              <w:rPr>
                <w:rFonts w:ascii="Times New Roman" w:hAnsi="Times New Roman" w:cs="Times New Roman"/>
                <w:sz w:val="24"/>
                <w:szCs w:val="24"/>
              </w:rPr>
            </w:pPr>
            <w:r w:rsidRPr="003218D6">
              <w:rPr>
                <w:rFonts w:ascii="Times New Roman" w:hAnsi="Times New Roman" w:cs="Times New Roman"/>
                <w:sz w:val="24"/>
                <w:szCs w:val="24"/>
              </w:rPr>
              <w:t>Виконання громадських обов’язків</w:t>
            </w:r>
          </w:p>
        </w:tc>
        <w:tc>
          <w:tcPr>
            <w:tcW w:w="1461" w:type="dxa"/>
          </w:tcPr>
          <w:p w:rsidR="00416BEE" w:rsidRPr="003218D6" w:rsidRDefault="00416BEE" w:rsidP="003218D6">
            <w:pPr>
              <w:pStyle w:val="a6"/>
              <w:rPr>
                <w:rFonts w:ascii="Times New Roman" w:hAnsi="Times New Roman" w:cs="Times New Roman"/>
                <w:sz w:val="24"/>
                <w:szCs w:val="24"/>
              </w:rPr>
            </w:pPr>
          </w:p>
        </w:tc>
        <w:tc>
          <w:tcPr>
            <w:tcW w:w="1547" w:type="dxa"/>
          </w:tcPr>
          <w:p w:rsidR="00416BEE" w:rsidRPr="003218D6" w:rsidRDefault="00416BEE" w:rsidP="003218D6">
            <w:pPr>
              <w:pStyle w:val="a6"/>
              <w:rPr>
                <w:rFonts w:ascii="Times New Roman" w:hAnsi="Times New Roman" w:cs="Times New Roman"/>
                <w:sz w:val="24"/>
                <w:szCs w:val="24"/>
              </w:rPr>
            </w:pPr>
          </w:p>
        </w:tc>
        <w:tc>
          <w:tcPr>
            <w:tcW w:w="1417" w:type="dxa"/>
          </w:tcPr>
          <w:p w:rsidR="00416BEE" w:rsidRPr="003218D6" w:rsidRDefault="00416BEE" w:rsidP="003218D6">
            <w:pPr>
              <w:pStyle w:val="a6"/>
              <w:rPr>
                <w:rFonts w:ascii="Times New Roman" w:hAnsi="Times New Roman" w:cs="Times New Roman"/>
                <w:sz w:val="24"/>
                <w:szCs w:val="24"/>
              </w:rPr>
            </w:pPr>
          </w:p>
        </w:tc>
      </w:tr>
      <w:tr w:rsidR="00416BEE" w:rsidRPr="003218D6" w:rsidTr="00C642BF">
        <w:tc>
          <w:tcPr>
            <w:tcW w:w="2090" w:type="dxa"/>
            <w:tcBorders>
              <w:top w:val="nil"/>
              <w:bottom w:val="nil"/>
            </w:tcBorders>
          </w:tcPr>
          <w:p w:rsidR="00416BEE" w:rsidRPr="003218D6" w:rsidRDefault="00416BEE" w:rsidP="003218D6">
            <w:pPr>
              <w:pStyle w:val="a6"/>
              <w:rPr>
                <w:rFonts w:ascii="Times New Roman" w:hAnsi="Times New Roman" w:cs="Times New Roman"/>
                <w:sz w:val="24"/>
                <w:szCs w:val="24"/>
              </w:rPr>
            </w:pPr>
          </w:p>
        </w:tc>
        <w:tc>
          <w:tcPr>
            <w:tcW w:w="3340" w:type="dxa"/>
          </w:tcPr>
          <w:p w:rsidR="00416BEE" w:rsidRPr="003218D6" w:rsidRDefault="00416BEE" w:rsidP="003218D6">
            <w:pPr>
              <w:pStyle w:val="a6"/>
              <w:rPr>
                <w:rFonts w:ascii="Times New Roman" w:hAnsi="Times New Roman" w:cs="Times New Roman"/>
                <w:sz w:val="24"/>
                <w:szCs w:val="24"/>
              </w:rPr>
            </w:pPr>
            <w:r w:rsidRPr="003218D6">
              <w:rPr>
                <w:rFonts w:ascii="Times New Roman" w:hAnsi="Times New Roman" w:cs="Times New Roman"/>
                <w:sz w:val="24"/>
                <w:szCs w:val="24"/>
              </w:rPr>
              <w:t>Здатність використовувати способи діяльності й моделі поведінки, що відповідають чинному законодавству України.</w:t>
            </w:r>
          </w:p>
        </w:tc>
        <w:tc>
          <w:tcPr>
            <w:tcW w:w="1461" w:type="dxa"/>
          </w:tcPr>
          <w:p w:rsidR="00416BEE" w:rsidRPr="003218D6" w:rsidRDefault="00416BEE" w:rsidP="003218D6">
            <w:pPr>
              <w:pStyle w:val="a6"/>
              <w:rPr>
                <w:rFonts w:ascii="Times New Roman" w:hAnsi="Times New Roman" w:cs="Times New Roman"/>
                <w:sz w:val="24"/>
                <w:szCs w:val="24"/>
              </w:rPr>
            </w:pPr>
          </w:p>
        </w:tc>
        <w:tc>
          <w:tcPr>
            <w:tcW w:w="1547" w:type="dxa"/>
          </w:tcPr>
          <w:p w:rsidR="00416BEE" w:rsidRPr="003218D6" w:rsidRDefault="00416BEE" w:rsidP="003218D6">
            <w:pPr>
              <w:pStyle w:val="a6"/>
              <w:rPr>
                <w:rFonts w:ascii="Times New Roman" w:hAnsi="Times New Roman" w:cs="Times New Roman"/>
                <w:sz w:val="24"/>
                <w:szCs w:val="24"/>
              </w:rPr>
            </w:pPr>
          </w:p>
        </w:tc>
        <w:tc>
          <w:tcPr>
            <w:tcW w:w="1417" w:type="dxa"/>
          </w:tcPr>
          <w:p w:rsidR="00416BEE" w:rsidRPr="003218D6" w:rsidRDefault="00416BEE" w:rsidP="003218D6">
            <w:pPr>
              <w:pStyle w:val="a6"/>
              <w:rPr>
                <w:rFonts w:ascii="Times New Roman" w:hAnsi="Times New Roman" w:cs="Times New Roman"/>
                <w:sz w:val="24"/>
                <w:szCs w:val="24"/>
              </w:rPr>
            </w:pPr>
          </w:p>
        </w:tc>
      </w:tr>
      <w:tr w:rsidR="000053EF" w:rsidRPr="003218D6" w:rsidTr="000053EF">
        <w:trPr>
          <w:trHeight w:val="540"/>
        </w:trPr>
        <w:tc>
          <w:tcPr>
            <w:tcW w:w="2090" w:type="dxa"/>
            <w:tcBorders>
              <w:top w:val="nil"/>
              <w:bottom w:val="single" w:sz="4" w:space="0" w:color="auto"/>
            </w:tcBorders>
          </w:tcPr>
          <w:p w:rsidR="000053EF" w:rsidRPr="003218D6" w:rsidRDefault="000053EF" w:rsidP="003218D6">
            <w:pPr>
              <w:pStyle w:val="a6"/>
              <w:rPr>
                <w:rFonts w:ascii="Times New Roman" w:hAnsi="Times New Roman" w:cs="Times New Roman"/>
                <w:sz w:val="24"/>
                <w:szCs w:val="24"/>
              </w:rPr>
            </w:pPr>
          </w:p>
        </w:tc>
        <w:tc>
          <w:tcPr>
            <w:tcW w:w="3340" w:type="dxa"/>
            <w:vMerge w:val="restart"/>
          </w:tcPr>
          <w:p w:rsidR="000053EF" w:rsidRPr="003218D6" w:rsidRDefault="000053EF" w:rsidP="003218D6">
            <w:pPr>
              <w:pStyle w:val="a6"/>
              <w:rPr>
                <w:rFonts w:ascii="Times New Roman" w:hAnsi="Times New Roman" w:cs="Times New Roman"/>
                <w:sz w:val="24"/>
                <w:szCs w:val="24"/>
              </w:rPr>
            </w:pPr>
            <w:r w:rsidRPr="003218D6">
              <w:rPr>
                <w:rFonts w:ascii="Times New Roman" w:hAnsi="Times New Roman" w:cs="Times New Roman"/>
                <w:sz w:val="24"/>
                <w:szCs w:val="24"/>
              </w:rPr>
              <w:t>Здатність обґрунтовувати позицію.</w:t>
            </w:r>
          </w:p>
        </w:tc>
        <w:tc>
          <w:tcPr>
            <w:tcW w:w="1461" w:type="dxa"/>
            <w:vMerge w:val="restart"/>
          </w:tcPr>
          <w:p w:rsidR="000053EF" w:rsidRPr="003218D6" w:rsidRDefault="000053EF" w:rsidP="003218D6">
            <w:pPr>
              <w:pStyle w:val="a6"/>
              <w:rPr>
                <w:rFonts w:ascii="Times New Roman" w:hAnsi="Times New Roman" w:cs="Times New Roman"/>
                <w:sz w:val="24"/>
                <w:szCs w:val="24"/>
              </w:rPr>
            </w:pPr>
          </w:p>
        </w:tc>
        <w:tc>
          <w:tcPr>
            <w:tcW w:w="1547" w:type="dxa"/>
            <w:vMerge w:val="restart"/>
          </w:tcPr>
          <w:p w:rsidR="000053EF" w:rsidRPr="003218D6" w:rsidRDefault="000053EF" w:rsidP="003218D6">
            <w:pPr>
              <w:pStyle w:val="a6"/>
              <w:rPr>
                <w:rFonts w:ascii="Times New Roman" w:hAnsi="Times New Roman" w:cs="Times New Roman"/>
                <w:sz w:val="24"/>
                <w:szCs w:val="24"/>
              </w:rPr>
            </w:pPr>
          </w:p>
        </w:tc>
        <w:tc>
          <w:tcPr>
            <w:tcW w:w="1417" w:type="dxa"/>
            <w:vMerge w:val="restart"/>
          </w:tcPr>
          <w:p w:rsidR="000053EF" w:rsidRPr="003218D6" w:rsidRDefault="000053EF" w:rsidP="003218D6">
            <w:pPr>
              <w:pStyle w:val="a6"/>
              <w:rPr>
                <w:rFonts w:ascii="Times New Roman" w:hAnsi="Times New Roman" w:cs="Times New Roman"/>
                <w:sz w:val="24"/>
                <w:szCs w:val="24"/>
              </w:rPr>
            </w:pPr>
          </w:p>
        </w:tc>
      </w:tr>
      <w:tr w:rsidR="000053EF" w:rsidRPr="003218D6" w:rsidTr="000053EF">
        <w:tc>
          <w:tcPr>
            <w:tcW w:w="2090" w:type="dxa"/>
            <w:tcBorders>
              <w:top w:val="single" w:sz="4" w:space="0" w:color="auto"/>
              <w:bottom w:val="nil"/>
            </w:tcBorders>
          </w:tcPr>
          <w:p w:rsidR="000053EF" w:rsidRPr="003218D6" w:rsidRDefault="000053EF" w:rsidP="003218D6">
            <w:pPr>
              <w:pStyle w:val="a6"/>
              <w:rPr>
                <w:rFonts w:ascii="Times New Roman" w:hAnsi="Times New Roman" w:cs="Times New Roman"/>
                <w:sz w:val="24"/>
                <w:szCs w:val="24"/>
              </w:rPr>
            </w:pPr>
          </w:p>
        </w:tc>
        <w:tc>
          <w:tcPr>
            <w:tcW w:w="3340" w:type="dxa"/>
            <w:vMerge/>
          </w:tcPr>
          <w:p w:rsidR="000053EF" w:rsidRPr="003218D6" w:rsidRDefault="000053EF" w:rsidP="003218D6">
            <w:pPr>
              <w:pStyle w:val="a6"/>
              <w:rPr>
                <w:rFonts w:ascii="Times New Roman" w:hAnsi="Times New Roman" w:cs="Times New Roman"/>
                <w:sz w:val="24"/>
                <w:szCs w:val="24"/>
              </w:rPr>
            </w:pPr>
          </w:p>
        </w:tc>
        <w:tc>
          <w:tcPr>
            <w:tcW w:w="1461" w:type="dxa"/>
            <w:vMerge/>
          </w:tcPr>
          <w:p w:rsidR="000053EF" w:rsidRPr="003218D6" w:rsidRDefault="000053EF" w:rsidP="003218D6">
            <w:pPr>
              <w:pStyle w:val="a6"/>
              <w:rPr>
                <w:rFonts w:ascii="Times New Roman" w:hAnsi="Times New Roman" w:cs="Times New Roman"/>
                <w:sz w:val="24"/>
                <w:szCs w:val="24"/>
              </w:rPr>
            </w:pPr>
          </w:p>
        </w:tc>
        <w:tc>
          <w:tcPr>
            <w:tcW w:w="1547" w:type="dxa"/>
            <w:vMerge/>
          </w:tcPr>
          <w:p w:rsidR="000053EF" w:rsidRPr="003218D6" w:rsidRDefault="000053EF" w:rsidP="003218D6">
            <w:pPr>
              <w:pStyle w:val="a6"/>
              <w:rPr>
                <w:rFonts w:ascii="Times New Roman" w:hAnsi="Times New Roman" w:cs="Times New Roman"/>
                <w:sz w:val="24"/>
                <w:szCs w:val="24"/>
              </w:rPr>
            </w:pPr>
          </w:p>
        </w:tc>
        <w:tc>
          <w:tcPr>
            <w:tcW w:w="1417" w:type="dxa"/>
            <w:vMerge/>
          </w:tcPr>
          <w:p w:rsidR="000053EF" w:rsidRPr="003218D6" w:rsidRDefault="000053EF" w:rsidP="003218D6">
            <w:pPr>
              <w:pStyle w:val="a6"/>
              <w:rPr>
                <w:rFonts w:ascii="Times New Roman" w:hAnsi="Times New Roman" w:cs="Times New Roman"/>
                <w:sz w:val="24"/>
                <w:szCs w:val="24"/>
              </w:rPr>
            </w:pPr>
          </w:p>
        </w:tc>
      </w:tr>
      <w:tr w:rsidR="000053EF" w:rsidRPr="003218D6" w:rsidTr="00C642BF">
        <w:tc>
          <w:tcPr>
            <w:tcW w:w="9855" w:type="dxa"/>
            <w:gridSpan w:val="5"/>
            <w:tcBorders>
              <w:top w:val="nil"/>
              <w:bottom w:val="single" w:sz="4" w:space="0" w:color="auto"/>
            </w:tcBorders>
          </w:tcPr>
          <w:p w:rsidR="000053EF" w:rsidRPr="003218D6" w:rsidRDefault="000053EF" w:rsidP="003218D6">
            <w:pPr>
              <w:pStyle w:val="a6"/>
              <w:rPr>
                <w:rFonts w:ascii="Times New Roman" w:hAnsi="Times New Roman" w:cs="Times New Roman"/>
                <w:sz w:val="24"/>
                <w:szCs w:val="24"/>
              </w:rPr>
            </w:pPr>
            <w:r w:rsidRPr="003218D6">
              <w:rPr>
                <w:rFonts w:ascii="Times New Roman" w:hAnsi="Times New Roman" w:cs="Times New Roman"/>
                <w:sz w:val="24"/>
                <w:szCs w:val="24"/>
              </w:rPr>
              <w:t>VI. Здатність до пошуку, обробки, збереження і створення інформаційних ресурсів.</w:t>
            </w:r>
          </w:p>
        </w:tc>
      </w:tr>
      <w:tr w:rsidR="000053EF" w:rsidRPr="003218D6" w:rsidTr="00C642BF">
        <w:tc>
          <w:tcPr>
            <w:tcW w:w="2090" w:type="dxa"/>
            <w:tcBorders>
              <w:top w:val="nil"/>
              <w:bottom w:val="nil"/>
            </w:tcBorders>
          </w:tcPr>
          <w:p w:rsidR="000053EF" w:rsidRPr="003218D6" w:rsidRDefault="000053EF" w:rsidP="003218D6">
            <w:pPr>
              <w:pStyle w:val="a6"/>
              <w:rPr>
                <w:rFonts w:ascii="Times New Roman" w:hAnsi="Times New Roman" w:cs="Times New Roman"/>
                <w:sz w:val="24"/>
                <w:szCs w:val="24"/>
              </w:rPr>
            </w:pPr>
            <w:r w:rsidRPr="003218D6">
              <w:rPr>
                <w:rFonts w:ascii="Times New Roman" w:hAnsi="Times New Roman" w:cs="Times New Roman"/>
                <w:sz w:val="24"/>
                <w:szCs w:val="24"/>
              </w:rPr>
              <w:t>Інформаційна</w:t>
            </w:r>
          </w:p>
        </w:tc>
        <w:tc>
          <w:tcPr>
            <w:tcW w:w="3340" w:type="dxa"/>
          </w:tcPr>
          <w:p w:rsidR="000053EF" w:rsidRPr="003218D6" w:rsidRDefault="000053EF" w:rsidP="003218D6">
            <w:pPr>
              <w:pStyle w:val="a6"/>
              <w:rPr>
                <w:rFonts w:ascii="Times New Roman" w:hAnsi="Times New Roman" w:cs="Times New Roman"/>
                <w:sz w:val="24"/>
                <w:szCs w:val="24"/>
              </w:rPr>
            </w:pPr>
            <w:r w:rsidRPr="003218D6">
              <w:rPr>
                <w:rFonts w:ascii="Times New Roman" w:hAnsi="Times New Roman" w:cs="Times New Roman"/>
                <w:sz w:val="24"/>
                <w:szCs w:val="24"/>
              </w:rPr>
              <w:t>Застосування інформаційнокомунікаційних технологій в освітній діяльності.</w:t>
            </w:r>
          </w:p>
        </w:tc>
        <w:tc>
          <w:tcPr>
            <w:tcW w:w="1461" w:type="dxa"/>
          </w:tcPr>
          <w:p w:rsidR="000053EF" w:rsidRPr="003218D6" w:rsidRDefault="000053EF" w:rsidP="003218D6">
            <w:pPr>
              <w:pStyle w:val="a6"/>
              <w:rPr>
                <w:rFonts w:ascii="Times New Roman" w:hAnsi="Times New Roman" w:cs="Times New Roman"/>
                <w:sz w:val="24"/>
                <w:szCs w:val="24"/>
              </w:rPr>
            </w:pPr>
          </w:p>
        </w:tc>
        <w:tc>
          <w:tcPr>
            <w:tcW w:w="1547" w:type="dxa"/>
          </w:tcPr>
          <w:p w:rsidR="000053EF" w:rsidRPr="003218D6" w:rsidRDefault="000053EF" w:rsidP="003218D6">
            <w:pPr>
              <w:pStyle w:val="a6"/>
              <w:rPr>
                <w:rFonts w:ascii="Times New Roman" w:hAnsi="Times New Roman" w:cs="Times New Roman"/>
                <w:sz w:val="24"/>
                <w:szCs w:val="24"/>
              </w:rPr>
            </w:pPr>
          </w:p>
        </w:tc>
        <w:tc>
          <w:tcPr>
            <w:tcW w:w="1417" w:type="dxa"/>
          </w:tcPr>
          <w:p w:rsidR="000053EF" w:rsidRPr="003218D6" w:rsidRDefault="000053EF" w:rsidP="003218D6">
            <w:pPr>
              <w:pStyle w:val="a6"/>
              <w:rPr>
                <w:rFonts w:ascii="Times New Roman" w:hAnsi="Times New Roman" w:cs="Times New Roman"/>
                <w:sz w:val="24"/>
                <w:szCs w:val="24"/>
              </w:rPr>
            </w:pPr>
          </w:p>
        </w:tc>
      </w:tr>
      <w:tr w:rsidR="000053EF" w:rsidRPr="003218D6" w:rsidTr="00C642BF">
        <w:tc>
          <w:tcPr>
            <w:tcW w:w="2090" w:type="dxa"/>
            <w:tcBorders>
              <w:top w:val="nil"/>
              <w:bottom w:val="nil"/>
            </w:tcBorders>
          </w:tcPr>
          <w:p w:rsidR="000053EF" w:rsidRPr="003218D6" w:rsidRDefault="000053EF" w:rsidP="003218D6">
            <w:pPr>
              <w:pStyle w:val="a6"/>
              <w:rPr>
                <w:rFonts w:ascii="Times New Roman" w:hAnsi="Times New Roman" w:cs="Times New Roman"/>
                <w:sz w:val="24"/>
                <w:szCs w:val="24"/>
              </w:rPr>
            </w:pPr>
          </w:p>
        </w:tc>
        <w:tc>
          <w:tcPr>
            <w:tcW w:w="3340" w:type="dxa"/>
          </w:tcPr>
          <w:p w:rsidR="000053EF" w:rsidRPr="003218D6" w:rsidRDefault="000053EF" w:rsidP="003218D6">
            <w:pPr>
              <w:pStyle w:val="a6"/>
              <w:rPr>
                <w:rFonts w:ascii="Times New Roman" w:hAnsi="Times New Roman" w:cs="Times New Roman"/>
                <w:sz w:val="24"/>
                <w:szCs w:val="24"/>
              </w:rPr>
            </w:pPr>
            <w:r w:rsidRPr="003218D6">
              <w:rPr>
                <w:rFonts w:ascii="Times New Roman" w:hAnsi="Times New Roman" w:cs="Times New Roman"/>
                <w:sz w:val="24"/>
                <w:szCs w:val="24"/>
              </w:rPr>
              <w:t>Раціональне</w:t>
            </w:r>
          </w:p>
          <w:p w:rsidR="000053EF" w:rsidRPr="003218D6" w:rsidRDefault="000053EF" w:rsidP="003218D6">
            <w:pPr>
              <w:pStyle w:val="a6"/>
              <w:rPr>
                <w:rFonts w:ascii="Times New Roman" w:hAnsi="Times New Roman" w:cs="Times New Roman"/>
                <w:sz w:val="24"/>
                <w:szCs w:val="24"/>
              </w:rPr>
            </w:pPr>
            <w:r w:rsidRPr="003218D6">
              <w:rPr>
                <w:rFonts w:ascii="Times New Roman" w:hAnsi="Times New Roman" w:cs="Times New Roman"/>
                <w:sz w:val="24"/>
                <w:szCs w:val="24"/>
              </w:rPr>
              <w:t>використання</w:t>
            </w:r>
          </w:p>
          <w:p w:rsidR="000053EF" w:rsidRPr="003218D6" w:rsidRDefault="000053EF" w:rsidP="003218D6">
            <w:pPr>
              <w:pStyle w:val="a6"/>
              <w:rPr>
                <w:rFonts w:ascii="Times New Roman" w:hAnsi="Times New Roman" w:cs="Times New Roman"/>
                <w:sz w:val="24"/>
                <w:szCs w:val="24"/>
              </w:rPr>
            </w:pPr>
            <w:r w:rsidRPr="003218D6">
              <w:rPr>
                <w:rFonts w:ascii="Times New Roman" w:hAnsi="Times New Roman" w:cs="Times New Roman"/>
                <w:sz w:val="24"/>
                <w:szCs w:val="24"/>
              </w:rPr>
              <w:t>програмних засобів</w:t>
            </w:r>
          </w:p>
        </w:tc>
        <w:tc>
          <w:tcPr>
            <w:tcW w:w="1461" w:type="dxa"/>
          </w:tcPr>
          <w:p w:rsidR="000053EF" w:rsidRPr="003218D6" w:rsidRDefault="000053EF" w:rsidP="003218D6">
            <w:pPr>
              <w:pStyle w:val="a6"/>
              <w:rPr>
                <w:rFonts w:ascii="Times New Roman" w:hAnsi="Times New Roman" w:cs="Times New Roman"/>
                <w:sz w:val="24"/>
                <w:szCs w:val="24"/>
              </w:rPr>
            </w:pPr>
          </w:p>
        </w:tc>
        <w:tc>
          <w:tcPr>
            <w:tcW w:w="1547" w:type="dxa"/>
          </w:tcPr>
          <w:p w:rsidR="000053EF" w:rsidRPr="003218D6" w:rsidRDefault="000053EF" w:rsidP="003218D6">
            <w:pPr>
              <w:pStyle w:val="a6"/>
              <w:rPr>
                <w:rFonts w:ascii="Times New Roman" w:hAnsi="Times New Roman" w:cs="Times New Roman"/>
                <w:sz w:val="24"/>
                <w:szCs w:val="24"/>
              </w:rPr>
            </w:pPr>
          </w:p>
        </w:tc>
        <w:tc>
          <w:tcPr>
            <w:tcW w:w="1417" w:type="dxa"/>
          </w:tcPr>
          <w:p w:rsidR="000053EF" w:rsidRPr="003218D6" w:rsidRDefault="000053EF" w:rsidP="003218D6">
            <w:pPr>
              <w:pStyle w:val="a6"/>
              <w:rPr>
                <w:rFonts w:ascii="Times New Roman" w:hAnsi="Times New Roman" w:cs="Times New Roman"/>
                <w:sz w:val="24"/>
                <w:szCs w:val="24"/>
              </w:rPr>
            </w:pPr>
          </w:p>
        </w:tc>
      </w:tr>
      <w:tr w:rsidR="000053EF" w:rsidRPr="003218D6" w:rsidTr="000053EF">
        <w:tc>
          <w:tcPr>
            <w:tcW w:w="2090" w:type="dxa"/>
            <w:tcBorders>
              <w:top w:val="nil"/>
              <w:bottom w:val="single" w:sz="4" w:space="0" w:color="auto"/>
            </w:tcBorders>
          </w:tcPr>
          <w:p w:rsidR="000053EF" w:rsidRPr="003218D6" w:rsidRDefault="000053EF" w:rsidP="003218D6">
            <w:pPr>
              <w:pStyle w:val="a6"/>
              <w:rPr>
                <w:rFonts w:ascii="Times New Roman" w:hAnsi="Times New Roman" w:cs="Times New Roman"/>
                <w:sz w:val="24"/>
                <w:szCs w:val="24"/>
              </w:rPr>
            </w:pPr>
          </w:p>
        </w:tc>
        <w:tc>
          <w:tcPr>
            <w:tcW w:w="3340" w:type="dxa"/>
          </w:tcPr>
          <w:p w:rsidR="000053EF" w:rsidRPr="003218D6" w:rsidRDefault="000053EF" w:rsidP="003218D6">
            <w:pPr>
              <w:pStyle w:val="a6"/>
              <w:rPr>
                <w:rFonts w:ascii="Times New Roman" w:hAnsi="Times New Roman" w:cs="Times New Roman"/>
                <w:sz w:val="24"/>
                <w:szCs w:val="24"/>
              </w:rPr>
            </w:pPr>
            <w:r w:rsidRPr="003218D6">
              <w:rPr>
                <w:rFonts w:ascii="Times New Roman" w:hAnsi="Times New Roman" w:cs="Times New Roman"/>
                <w:sz w:val="24"/>
                <w:szCs w:val="24"/>
              </w:rPr>
              <w:t>Здатність до обміну інформацією засобами ІКТ. Спроможність до створення власного інформаційного поля (сайт, сторінка у соціальній мережі, блог).</w:t>
            </w:r>
          </w:p>
        </w:tc>
        <w:tc>
          <w:tcPr>
            <w:tcW w:w="1461" w:type="dxa"/>
          </w:tcPr>
          <w:p w:rsidR="000053EF" w:rsidRPr="003218D6" w:rsidRDefault="000053EF" w:rsidP="003218D6">
            <w:pPr>
              <w:pStyle w:val="a6"/>
              <w:rPr>
                <w:rFonts w:ascii="Times New Roman" w:hAnsi="Times New Roman" w:cs="Times New Roman"/>
                <w:sz w:val="24"/>
                <w:szCs w:val="24"/>
              </w:rPr>
            </w:pPr>
          </w:p>
        </w:tc>
        <w:tc>
          <w:tcPr>
            <w:tcW w:w="1547" w:type="dxa"/>
          </w:tcPr>
          <w:p w:rsidR="000053EF" w:rsidRPr="003218D6" w:rsidRDefault="000053EF" w:rsidP="003218D6">
            <w:pPr>
              <w:pStyle w:val="a6"/>
              <w:rPr>
                <w:rFonts w:ascii="Times New Roman" w:hAnsi="Times New Roman" w:cs="Times New Roman"/>
                <w:sz w:val="24"/>
                <w:szCs w:val="24"/>
              </w:rPr>
            </w:pPr>
          </w:p>
        </w:tc>
        <w:tc>
          <w:tcPr>
            <w:tcW w:w="1417" w:type="dxa"/>
          </w:tcPr>
          <w:p w:rsidR="000053EF" w:rsidRPr="003218D6" w:rsidRDefault="000053EF" w:rsidP="003218D6">
            <w:pPr>
              <w:pStyle w:val="a6"/>
              <w:rPr>
                <w:rFonts w:ascii="Times New Roman" w:hAnsi="Times New Roman" w:cs="Times New Roman"/>
                <w:sz w:val="24"/>
                <w:szCs w:val="24"/>
              </w:rPr>
            </w:pPr>
          </w:p>
        </w:tc>
      </w:tr>
    </w:tbl>
    <w:p w:rsidR="003218D6" w:rsidRDefault="003218D6" w:rsidP="003218D6">
      <w:pPr>
        <w:rPr>
          <w:rFonts w:ascii="Times New Roman" w:hAnsi="Times New Roman" w:cs="Times New Roman"/>
          <w:sz w:val="28"/>
          <w:szCs w:val="28"/>
        </w:rPr>
      </w:pPr>
    </w:p>
    <w:p w:rsidR="003218D6" w:rsidRDefault="003218D6" w:rsidP="00E22D5D">
      <w:pPr>
        <w:jc w:val="center"/>
        <w:rPr>
          <w:rFonts w:ascii="Times New Roman" w:hAnsi="Times New Roman" w:cs="Times New Roman"/>
          <w:sz w:val="28"/>
          <w:szCs w:val="28"/>
        </w:rPr>
      </w:pPr>
    </w:p>
    <w:p w:rsidR="00E22D5D" w:rsidRPr="00E22D5D" w:rsidRDefault="00E22D5D" w:rsidP="003218D6">
      <w:pPr>
        <w:jc w:val="center"/>
        <w:rPr>
          <w:rFonts w:ascii="Times New Roman" w:hAnsi="Times New Roman" w:cs="Times New Roman"/>
          <w:sz w:val="28"/>
          <w:szCs w:val="28"/>
        </w:rPr>
      </w:pPr>
      <w:r w:rsidRPr="00E22D5D">
        <w:rPr>
          <w:rFonts w:ascii="Times New Roman" w:hAnsi="Times New Roman" w:cs="Times New Roman"/>
          <w:sz w:val="28"/>
          <w:szCs w:val="28"/>
        </w:rPr>
        <w:t>С</w:t>
      </w:r>
      <w:r>
        <w:rPr>
          <w:rFonts w:ascii="Times New Roman" w:hAnsi="Times New Roman" w:cs="Times New Roman"/>
          <w:sz w:val="28"/>
          <w:szCs w:val="28"/>
        </w:rPr>
        <w:t>ПИСОК ВИКОРИСТАНИХ ДЖЕРЕЛ</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1. Бродський Я.С., Павлов О.Л. Діагностичний пакет для проведення моніторингових досліджень математичної освіти учнів 4-11 класів // Відкритий урок. Математика. – 2003. – Вип.8. – С.36-61.</w:t>
      </w:r>
    </w:p>
    <w:p w:rsid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2. Бродський Я.С., Павлов О.Л. Моніторинг якості математичної освіти учнів загальноосвітніх навчальних закладів // Відкритий урок. Математика. – 2003. – Вип.8. – С.4-35.</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3.Казьмін В. Моніторинг навчальних досягнень учнів // Завуч (Шкільний світ). – 2004. - №5. – С.5-9.</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4.</w:t>
      </w:r>
      <w:r w:rsidR="003218D6">
        <w:rPr>
          <w:rFonts w:ascii="Times New Roman" w:hAnsi="Times New Roman" w:cs="Times New Roman"/>
          <w:sz w:val="24"/>
          <w:szCs w:val="24"/>
        </w:rPr>
        <w:t xml:space="preserve"> </w:t>
      </w:r>
      <w:r w:rsidRPr="003218D6">
        <w:rPr>
          <w:rFonts w:ascii="Times New Roman" w:hAnsi="Times New Roman" w:cs="Times New Roman"/>
          <w:sz w:val="24"/>
          <w:szCs w:val="24"/>
        </w:rPr>
        <w:t>Моніторинг індивідуальних досягнень учня як засіб формування особистості: Матеріали семінару. – Миколаїв, 2002. – 95с.</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5.Моніторинг якості освіти // Відкритий урок. – 2002. - №1-2. – С.26-28.</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6.Овчиннікова В. Внутрішньо-шкільний контроль на основі моніторингу якості навчання // Директор школи, ліцею, гімназії. – 2004. - №2-3. – С.101-104.</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7.Романенко Ю. Моніторинг якості знань учнів у загальноосвітніх школах: експеримент, практика, управління // Освіта і управління. – 2004. - №1. – С.133-138.</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8.Сарібіатов А.Н. Моніторинг якості освітньої діяльності // Упраалвння школою. – 2004. - №35. – С.17-19.</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9.Данилова О. Матрица оценки результатов обучения Дир. Шк.Україна//-  2003. -  №2 - с. 29-36.</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10.Тевлін Б. Контроль навчальних досягнень //Сіл. школа Укр.- 2004 - №9.- с.3-9.</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11.Кузьмін В. Моніторинг  навчальних  досягнень // Завуч. -  2004. - № 2 С.5-9.</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12.Боднар О.  Моніторинг та експертиза залишкових знань //Сіл. школа Укр.- 2005. - № 13 - С.9-13.-  с.7.</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13.Бондар О. Моніторинг та самооцінка освітнього середовища освітнього закладу Спецвипуск// Управління освітою. – 2006. – квітень.</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14.Бродський Я., Павлов О. Координація  зусиль… Методологія проведення моніторингових досліджень та створення стандартизованих вимірників рівня навчальних досягнень учнів з математики // Управління освітою. -  2003.  число 4 (52)-  с. 12-13.</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15.Рябова З. Моніторинг розвитку навчальної діяльності учнів // Школа.- 2006. -  № 4. - с. 49-60.</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16.Патрикеєва О. Моніторинг в освіті. Результати моніторинового дослідження рівня навчальних досягнень учнів 2-х класів з математики//  Управління освітою. Вкладка 2004. -  число 24 (96) -  с. 1-3.</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17.Патрикеєва О. Результати моніторингового дослідження якості математичної освіти учнів - випускників початкової школи // Упраління освітою.  Вкладка 2 // - 2005. -  число 8 (104)-  с. 2-8.</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18.Тевлін Б.  Контроль навчальних досягнень // Сільська школа України.- 2004. -  № 26 (98) - с. 3-9.</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19.Казьмін В. Моніторинг навчальних досягнень учнів // Завуч. -  2004.-  № 5 (191)-  с. 5-9.</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20.Вознесенська Н., Шинкаренко І. Корекція знань в умовах моніторингу Завуч (вкладка)// - 2006.-  №8(266)-  с.17-18</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21.Романенко Ю. Моніторинг якості знань учнів у загальноосвітніх школах: експеримент, практика управління // Освіта і Управління. – 2004. -  № 1/т. 7 с.- 133-139.</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22.Білик В. Моніторинг педагогічної діяльності та особистісно орієнтований підхід до організації методичної роботи в школі // Управління освітою. -  2006. -  число 12 (132)-  с. 6-7.</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23.Пархомець І. Моніторинг навчання//  Завуч – 2006. -  № 26 (284)  - с. 6-8.</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24.Іваненко Л. Моніторингові дослідження як засіб виявлення прогалин у навчанні //  Завуч – 2006. -   № 32 (290)-  с. 15-16.</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 xml:space="preserve">25.Кода С. Моніторингові дослідження якості оцінювання навчальних досягнень //  Завуч-  2006. -  № 32 (290) с. 12-15  2006 число 21 (141) с. 6-10. </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26.Антоненко О.В. Моніторинг якості знань у школі // Завучу усе для роботи. – 2009. - №11-12.</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27.Коваленко Л., Казиміренко Т. Математична освіта випускників 9-х класів ЗНЗ м. Києва. Вкладка. Моніторинг в освіті// Управління освітою. – 2008. - №10, 11, 12.</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28.Денисова Н., Решетнікова І. Моніторинговий центр: система управління якістю освіти/ Управління освітою. – 2010.- №7.</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29.Шевченко Н., Капустін І., Клімова С Система моніторингу якості освіти у ЗНЗ. Вкладка. Моніторинг в освіті // Управління освітою. - №1.-  2008.</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lastRenderedPageBreak/>
        <w:t>30.Братко В.М. Моніторинг якості навчальної підготовки учнів загальноосвітніх шкіл// Управління  школою. 2007. - №13.</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31.Гречаник О.Є Педагогічний контроль навчальних досягнень в умовах особистісно-орієнтованого навчання// Управління школою. – 2007. - №29.</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32.Житник Б.О. Проведення моніторингових процедур за допомогою методу квадрант-аналізу // Управління школою. – 2009.-  №28.</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33.Приходьмо В.М. Кваліметричний підхід до моніторингу якості освіти ЗНЗ // Управління школою. – 2009. - №28.</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34.Григораш  В.В. Методика оцінки освітньої діяльності та її результатів// Управління школою. - №2009. - №29.</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35.Холод О.В. Рейтингове оцінювання навчальних досягнень учнів з профільних предметів // Завучу. Усе для роботи. – 2009. - №24.</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36.Братко В.М. Моніторинг якості освітньої підготовки учнів загальноосвітніх шкіл // Завучу. Усе для роботи. – 2010. - №3.</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37.Рогачик Т.С, Якименко Л.В. Сучасні технології освітнього моніторингу // Управління школою. – 2009. - №5.</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38.Дем’яненко О. Упроваджуємо моніторинг // Директор школи. - №12. - №12.</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39.Тандура Г. Інструментарій оцінювання якості освіти // Директор школи. – 2011. - №5-6.</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40.Соєва Л. Моніторинг якості освіти // Директор школи. – 2009. №23.</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41.Моніторингові дослідження базової математичної підготовки учнів середніх класів // Сучасна школа України. – 2011. - №1.</w:t>
      </w:r>
    </w:p>
    <w:p w:rsidR="00E22D5D" w:rsidRPr="003218D6" w:rsidRDefault="00E22D5D" w:rsidP="003218D6">
      <w:pPr>
        <w:pStyle w:val="a6"/>
        <w:jc w:val="both"/>
        <w:rPr>
          <w:rFonts w:ascii="Times New Roman" w:hAnsi="Times New Roman" w:cs="Times New Roman"/>
          <w:sz w:val="24"/>
          <w:szCs w:val="24"/>
        </w:rPr>
      </w:pPr>
      <w:r w:rsidRPr="003218D6">
        <w:rPr>
          <w:rFonts w:ascii="Times New Roman" w:hAnsi="Times New Roman" w:cs="Times New Roman"/>
          <w:sz w:val="24"/>
          <w:szCs w:val="24"/>
        </w:rPr>
        <w:t>42.Гусак О. Якість освіти: визначити, щоб оцінити// Директор школи. – 2010.-  №29.</w:t>
      </w:r>
    </w:p>
    <w:p w:rsidR="00E22D5D" w:rsidRPr="003218D6" w:rsidRDefault="00E22D5D" w:rsidP="003218D6">
      <w:pPr>
        <w:pStyle w:val="a6"/>
        <w:jc w:val="both"/>
        <w:rPr>
          <w:rFonts w:ascii="Times New Roman" w:hAnsi="Times New Roman" w:cs="Times New Roman"/>
          <w:sz w:val="24"/>
          <w:szCs w:val="24"/>
        </w:rPr>
      </w:pPr>
    </w:p>
    <w:p w:rsidR="00E22D5D" w:rsidRPr="00E22D5D" w:rsidRDefault="00E22D5D" w:rsidP="00E22D5D">
      <w:pPr>
        <w:jc w:val="both"/>
        <w:rPr>
          <w:rFonts w:ascii="Times New Roman" w:hAnsi="Times New Roman" w:cs="Times New Roman"/>
          <w:sz w:val="28"/>
          <w:szCs w:val="28"/>
        </w:rPr>
      </w:pPr>
    </w:p>
    <w:p w:rsidR="00E22D5D" w:rsidRDefault="00E22D5D" w:rsidP="00E22D5D">
      <w:pPr>
        <w:jc w:val="both"/>
        <w:rPr>
          <w:rFonts w:ascii="Times New Roman" w:hAnsi="Times New Roman" w:cs="Times New Roman"/>
          <w:sz w:val="28"/>
          <w:szCs w:val="28"/>
        </w:rPr>
      </w:pPr>
    </w:p>
    <w:p w:rsidR="001A16C6" w:rsidRDefault="001A16C6" w:rsidP="00E22D5D">
      <w:pPr>
        <w:jc w:val="both"/>
        <w:rPr>
          <w:rFonts w:ascii="Times New Roman" w:hAnsi="Times New Roman" w:cs="Times New Roman"/>
          <w:sz w:val="28"/>
          <w:szCs w:val="28"/>
        </w:rPr>
      </w:pPr>
    </w:p>
    <w:p w:rsidR="001A16C6" w:rsidRDefault="001A16C6" w:rsidP="00E22D5D">
      <w:pPr>
        <w:jc w:val="both"/>
        <w:rPr>
          <w:rFonts w:ascii="Times New Roman" w:hAnsi="Times New Roman" w:cs="Times New Roman"/>
          <w:sz w:val="28"/>
          <w:szCs w:val="28"/>
        </w:rPr>
      </w:pPr>
    </w:p>
    <w:p w:rsidR="001A16C6" w:rsidRDefault="001A16C6" w:rsidP="00E22D5D">
      <w:pPr>
        <w:jc w:val="both"/>
        <w:rPr>
          <w:rFonts w:ascii="Times New Roman" w:hAnsi="Times New Roman" w:cs="Times New Roman"/>
          <w:sz w:val="28"/>
          <w:szCs w:val="28"/>
        </w:rPr>
      </w:pPr>
    </w:p>
    <w:p w:rsidR="001A16C6" w:rsidRDefault="001A16C6" w:rsidP="00E22D5D">
      <w:pPr>
        <w:jc w:val="both"/>
        <w:rPr>
          <w:rFonts w:ascii="Times New Roman" w:hAnsi="Times New Roman" w:cs="Times New Roman"/>
          <w:sz w:val="28"/>
          <w:szCs w:val="28"/>
        </w:rPr>
      </w:pPr>
    </w:p>
    <w:p w:rsidR="001A16C6" w:rsidRDefault="001A16C6" w:rsidP="00E22D5D">
      <w:pPr>
        <w:jc w:val="both"/>
        <w:rPr>
          <w:rFonts w:ascii="Times New Roman" w:hAnsi="Times New Roman" w:cs="Times New Roman"/>
          <w:sz w:val="28"/>
          <w:szCs w:val="28"/>
        </w:rPr>
      </w:pPr>
    </w:p>
    <w:p w:rsidR="001A16C6" w:rsidRDefault="001A16C6" w:rsidP="00E22D5D">
      <w:pPr>
        <w:jc w:val="both"/>
        <w:rPr>
          <w:rFonts w:ascii="Times New Roman" w:hAnsi="Times New Roman" w:cs="Times New Roman"/>
          <w:sz w:val="28"/>
          <w:szCs w:val="28"/>
        </w:rPr>
      </w:pPr>
    </w:p>
    <w:p w:rsidR="001A16C6" w:rsidRDefault="001A16C6" w:rsidP="00E22D5D">
      <w:pPr>
        <w:jc w:val="both"/>
        <w:rPr>
          <w:rFonts w:ascii="Times New Roman" w:hAnsi="Times New Roman" w:cs="Times New Roman"/>
          <w:sz w:val="28"/>
          <w:szCs w:val="28"/>
        </w:rPr>
      </w:pPr>
    </w:p>
    <w:p w:rsidR="001A16C6" w:rsidRDefault="001A16C6" w:rsidP="00E22D5D">
      <w:pPr>
        <w:jc w:val="both"/>
        <w:rPr>
          <w:rFonts w:ascii="Times New Roman" w:hAnsi="Times New Roman" w:cs="Times New Roman"/>
          <w:sz w:val="28"/>
          <w:szCs w:val="28"/>
        </w:rPr>
      </w:pPr>
    </w:p>
    <w:p w:rsidR="001A16C6" w:rsidRDefault="001A16C6" w:rsidP="00E22D5D">
      <w:pPr>
        <w:jc w:val="both"/>
        <w:rPr>
          <w:rFonts w:ascii="Times New Roman" w:hAnsi="Times New Roman" w:cs="Times New Roman"/>
          <w:sz w:val="28"/>
          <w:szCs w:val="28"/>
        </w:rPr>
      </w:pPr>
    </w:p>
    <w:p w:rsidR="001A16C6" w:rsidRDefault="001A16C6" w:rsidP="00E22D5D">
      <w:pPr>
        <w:jc w:val="both"/>
        <w:rPr>
          <w:rFonts w:ascii="Times New Roman" w:hAnsi="Times New Roman" w:cs="Times New Roman"/>
          <w:sz w:val="28"/>
          <w:szCs w:val="28"/>
        </w:rPr>
      </w:pPr>
    </w:p>
    <w:p w:rsidR="001A16C6" w:rsidRDefault="001A16C6" w:rsidP="00E22D5D">
      <w:pPr>
        <w:jc w:val="both"/>
        <w:rPr>
          <w:rFonts w:ascii="Times New Roman" w:hAnsi="Times New Roman" w:cs="Times New Roman"/>
          <w:sz w:val="28"/>
          <w:szCs w:val="28"/>
        </w:rPr>
      </w:pPr>
    </w:p>
    <w:p w:rsidR="001A16C6" w:rsidRDefault="001A16C6" w:rsidP="00E22D5D">
      <w:pPr>
        <w:jc w:val="both"/>
        <w:rPr>
          <w:rFonts w:ascii="Times New Roman" w:hAnsi="Times New Roman" w:cs="Times New Roman"/>
          <w:sz w:val="28"/>
          <w:szCs w:val="28"/>
        </w:rPr>
      </w:pPr>
    </w:p>
    <w:p w:rsidR="001A16C6" w:rsidRDefault="001A16C6" w:rsidP="00E22D5D">
      <w:pPr>
        <w:jc w:val="both"/>
        <w:rPr>
          <w:rFonts w:ascii="Times New Roman" w:hAnsi="Times New Roman" w:cs="Times New Roman"/>
          <w:sz w:val="28"/>
          <w:szCs w:val="28"/>
        </w:rPr>
      </w:pPr>
    </w:p>
    <w:p w:rsidR="001A16C6" w:rsidRPr="00E22D5D" w:rsidRDefault="001A16C6" w:rsidP="00E22D5D">
      <w:pPr>
        <w:jc w:val="both"/>
        <w:rPr>
          <w:rFonts w:ascii="Times New Roman" w:hAnsi="Times New Roman" w:cs="Times New Roman"/>
          <w:sz w:val="28"/>
          <w:szCs w:val="28"/>
        </w:rPr>
      </w:pPr>
    </w:p>
    <w:p w:rsidR="001A16C6" w:rsidRPr="00A958CE" w:rsidRDefault="001A16C6" w:rsidP="001A16C6">
      <w:pPr>
        <w:spacing w:after="0" w:line="240" w:lineRule="auto"/>
        <w:jc w:val="center"/>
        <w:rPr>
          <w:rFonts w:ascii="Times New Roman" w:eastAsia="Times New Roman" w:hAnsi="Times New Roman" w:cs="Times New Roman"/>
          <w:sz w:val="32"/>
          <w:szCs w:val="32"/>
          <w:lang w:eastAsia="ru-RU"/>
        </w:rPr>
      </w:pPr>
      <w:r w:rsidRPr="00A958CE">
        <w:rPr>
          <w:rFonts w:ascii="Times New Roman" w:eastAsia="Times New Roman" w:hAnsi="Times New Roman" w:cs="Times New Roman"/>
          <w:noProof/>
          <w:sz w:val="16"/>
          <w:szCs w:val="16"/>
          <w:lang w:eastAsia="uk-UA"/>
        </w:rPr>
        <w:lastRenderedPageBreak/>
        <w:drawing>
          <wp:inline distT="0" distB="0" distL="0" distR="0" wp14:anchorId="192F498F" wp14:editId="4625AE11">
            <wp:extent cx="428625" cy="685800"/>
            <wp:effectExtent l="0" t="0" r="9525" b="0"/>
            <wp:docPr id="1" name="Рисунок 1" descr="Описание: Описание: Описание: 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Тризу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85800"/>
                    </a:xfrm>
                    <a:prstGeom prst="rect">
                      <a:avLst/>
                    </a:prstGeom>
                    <a:noFill/>
                    <a:ln>
                      <a:noFill/>
                    </a:ln>
                  </pic:spPr>
                </pic:pic>
              </a:graphicData>
            </a:graphic>
          </wp:inline>
        </w:drawing>
      </w:r>
    </w:p>
    <w:p w:rsidR="001A16C6" w:rsidRPr="00A958CE" w:rsidRDefault="001A16C6" w:rsidP="001A16C6">
      <w:pPr>
        <w:spacing w:after="0" w:line="240" w:lineRule="auto"/>
        <w:jc w:val="center"/>
        <w:rPr>
          <w:rFonts w:ascii="Times New Roman" w:eastAsia="Times New Roman" w:hAnsi="Times New Roman" w:cs="Times New Roman"/>
          <w:sz w:val="28"/>
          <w:szCs w:val="28"/>
          <w:lang w:eastAsia="ru-RU"/>
        </w:rPr>
      </w:pPr>
      <w:r w:rsidRPr="00A958CE">
        <w:rPr>
          <w:rFonts w:ascii="Times New Roman" w:eastAsia="Times New Roman" w:hAnsi="Times New Roman" w:cs="Times New Roman"/>
          <w:sz w:val="28"/>
          <w:szCs w:val="28"/>
          <w:lang w:eastAsia="ru-RU"/>
        </w:rPr>
        <w:t>УКРАЇНА</w:t>
      </w:r>
    </w:p>
    <w:p w:rsidR="001A16C6" w:rsidRPr="00A958CE" w:rsidRDefault="001A16C6" w:rsidP="001A16C6">
      <w:pPr>
        <w:spacing w:after="0" w:line="240" w:lineRule="auto"/>
        <w:jc w:val="center"/>
        <w:rPr>
          <w:rFonts w:ascii="Times New Roman" w:eastAsia="Times New Roman" w:hAnsi="Times New Roman" w:cs="Times New Roman"/>
          <w:sz w:val="24"/>
          <w:szCs w:val="24"/>
          <w:lang w:eastAsia="ru-RU"/>
        </w:rPr>
      </w:pPr>
      <w:r w:rsidRPr="00A958CE">
        <w:rPr>
          <w:rFonts w:ascii="Times New Roman" w:eastAsia="Times New Roman" w:hAnsi="Times New Roman" w:cs="Times New Roman"/>
          <w:sz w:val="24"/>
          <w:szCs w:val="24"/>
          <w:lang w:eastAsia="ru-RU"/>
        </w:rPr>
        <w:t>Міністерство освіти і науки України</w:t>
      </w:r>
    </w:p>
    <w:p w:rsidR="001A16C6" w:rsidRPr="00A958CE" w:rsidRDefault="001A16C6" w:rsidP="001A16C6">
      <w:pPr>
        <w:spacing w:after="0" w:line="240" w:lineRule="auto"/>
        <w:jc w:val="center"/>
        <w:rPr>
          <w:rFonts w:ascii="Times New Roman" w:eastAsia="Times New Roman" w:hAnsi="Times New Roman" w:cs="Times New Roman"/>
          <w:sz w:val="24"/>
          <w:szCs w:val="24"/>
          <w:lang w:eastAsia="ru-RU"/>
        </w:rPr>
      </w:pPr>
      <w:r w:rsidRPr="00A958CE">
        <w:rPr>
          <w:rFonts w:ascii="Times New Roman" w:eastAsia="Times New Roman" w:hAnsi="Times New Roman" w:cs="Times New Roman"/>
          <w:sz w:val="24"/>
          <w:szCs w:val="24"/>
          <w:lang w:eastAsia="ru-RU"/>
        </w:rPr>
        <w:t>Сокальська  загальноосвітня школа І-ІІІ ступенів №4</w:t>
      </w:r>
    </w:p>
    <w:p w:rsidR="001A16C6" w:rsidRPr="00A958CE" w:rsidRDefault="001A16C6" w:rsidP="001A16C6">
      <w:pPr>
        <w:spacing w:after="0" w:line="240" w:lineRule="auto"/>
        <w:jc w:val="center"/>
        <w:rPr>
          <w:rFonts w:ascii="Times New Roman" w:eastAsia="Times New Roman" w:hAnsi="Times New Roman" w:cs="Times New Roman"/>
          <w:sz w:val="24"/>
          <w:szCs w:val="24"/>
          <w:lang w:eastAsia="ru-RU"/>
        </w:rPr>
      </w:pPr>
      <w:r w:rsidRPr="00A958CE">
        <w:rPr>
          <w:rFonts w:ascii="Times New Roman" w:eastAsia="Times New Roman" w:hAnsi="Times New Roman" w:cs="Times New Roman"/>
          <w:sz w:val="24"/>
          <w:szCs w:val="24"/>
          <w:lang w:eastAsia="ru-RU"/>
        </w:rPr>
        <w:t xml:space="preserve"> Сокальської </w:t>
      </w:r>
      <w:r w:rsidR="00F03DE9">
        <w:rPr>
          <w:rFonts w:ascii="Times New Roman" w:eastAsia="Times New Roman" w:hAnsi="Times New Roman" w:cs="Times New Roman"/>
          <w:sz w:val="24"/>
          <w:szCs w:val="24"/>
          <w:lang w:eastAsia="ru-RU"/>
        </w:rPr>
        <w:t xml:space="preserve">районної </w:t>
      </w:r>
      <w:r w:rsidRPr="00A958CE">
        <w:rPr>
          <w:rFonts w:ascii="Times New Roman" w:eastAsia="Times New Roman" w:hAnsi="Times New Roman" w:cs="Times New Roman"/>
          <w:sz w:val="24"/>
          <w:szCs w:val="24"/>
          <w:lang w:eastAsia="ru-RU"/>
        </w:rPr>
        <w:t xml:space="preserve">  ради Львівської області</w:t>
      </w:r>
    </w:p>
    <w:p w:rsidR="001A16C6" w:rsidRPr="00A958CE" w:rsidRDefault="001A16C6" w:rsidP="001A16C6">
      <w:pPr>
        <w:spacing w:after="0" w:line="240" w:lineRule="auto"/>
        <w:jc w:val="center"/>
        <w:rPr>
          <w:rFonts w:ascii="Times New Roman" w:eastAsia="Times New Roman" w:hAnsi="Times New Roman" w:cs="Times New Roman"/>
          <w:sz w:val="20"/>
          <w:szCs w:val="20"/>
          <w:lang w:eastAsia="ru-RU"/>
        </w:rPr>
      </w:pPr>
      <w:r w:rsidRPr="00A958CE">
        <w:rPr>
          <w:rFonts w:ascii="Times New Roman" w:eastAsia="Times New Roman" w:hAnsi="Times New Roman" w:cs="Times New Roman"/>
          <w:sz w:val="20"/>
          <w:szCs w:val="20"/>
          <w:lang w:eastAsia="ru-RU"/>
        </w:rPr>
        <w:t xml:space="preserve">80000, Львівська обл. м.Сокаль вул.Героїв УПА ,68 т.(803257)7-32-56, </w:t>
      </w:r>
      <w:r w:rsidRPr="00A958CE">
        <w:rPr>
          <w:rFonts w:ascii="Times New Roman" w:eastAsia="Times New Roman" w:hAnsi="Times New Roman" w:cs="Times New Roman"/>
          <w:sz w:val="20"/>
          <w:szCs w:val="20"/>
          <w:lang w:val="en-US" w:eastAsia="ru-RU"/>
        </w:rPr>
        <w:t>e</w:t>
      </w:r>
      <w:r w:rsidRPr="00A958CE">
        <w:rPr>
          <w:rFonts w:ascii="Times New Roman" w:eastAsia="Times New Roman" w:hAnsi="Times New Roman" w:cs="Times New Roman"/>
          <w:sz w:val="20"/>
          <w:szCs w:val="20"/>
          <w:lang w:eastAsia="ru-RU"/>
        </w:rPr>
        <w:t>-</w:t>
      </w:r>
      <w:r w:rsidRPr="00A958CE">
        <w:rPr>
          <w:rFonts w:ascii="Times New Roman" w:eastAsia="Times New Roman" w:hAnsi="Times New Roman" w:cs="Times New Roman"/>
          <w:sz w:val="20"/>
          <w:szCs w:val="20"/>
          <w:lang w:val="en-US" w:eastAsia="ru-RU"/>
        </w:rPr>
        <w:t>mail</w:t>
      </w:r>
      <w:r w:rsidRPr="00A958CE">
        <w:rPr>
          <w:rFonts w:ascii="Times New Roman" w:eastAsia="Times New Roman" w:hAnsi="Times New Roman" w:cs="Times New Roman"/>
          <w:sz w:val="20"/>
          <w:szCs w:val="20"/>
          <w:lang w:eastAsia="ru-RU"/>
        </w:rPr>
        <w:t>:</w:t>
      </w:r>
      <w:r w:rsidRPr="00A958CE">
        <w:rPr>
          <w:rFonts w:ascii="Times New Roman" w:eastAsia="Times New Roman" w:hAnsi="Times New Roman" w:cs="Times New Roman"/>
          <w:sz w:val="20"/>
          <w:szCs w:val="20"/>
          <w:lang w:val="en-US" w:eastAsia="ru-RU"/>
        </w:rPr>
        <w:t>ndragan</w:t>
      </w:r>
      <w:r w:rsidRPr="00A958CE">
        <w:rPr>
          <w:rFonts w:ascii="Times New Roman" w:eastAsia="Times New Roman" w:hAnsi="Times New Roman" w:cs="Times New Roman"/>
          <w:sz w:val="20"/>
          <w:szCs w:val="20"/>
          <w:lang w:eastAsia="ru-RU"/>
        </w:rPr>
        <w:t>@</w:t>
      </w:r>
      <w:r w:rsidRPr="00A958CE">
        <w:rPr>
          <w:rFonts w:ascii="Times New Roman" w:eastAsia="Times New Roman" w:hAnsi="Times New Roman" w:cs="Times New Roman"/>
          <w:sz w:val="20"/>
          <w:szCs w:val="20"/>
          <w:lang w:val="en-US" w:eastAsia="ru-RU"/>
        </w:rPr>
        <w:t>ukr</w:t>
      </w:r>
      <w:r w:rsidRPr="00A958CE">
        <w:rPr>
          <w:rFonts w:ascii="Times New Roman" w:eastAsia="Times New Roman" w:hAnsi="Times New Roman" w:cs="Times New Roman"/>
          <w:sz w:val="20"/>
          <w:szCs w:val="20"/>
          <w:lang w:eastAsia="ru-RU"/>
        </w:rPr>
        <w:t>.</w:t>
      </w:r>
      <w:r w:rsidRPr="00A958CE">
        <w:rPr>
          <w:rFonts w:ascii="Times New Roman" w:eastAsia="Times New Roman" w:hAnsi="Times New Roman" w:cs="Times New Roman"/>
          <w:sz w:val="20"/>
          <w:szCs w:val="20"/>
          <w:lang w:val="en-US" w:eastAsia="ru-RU"/>
        </w:rPr>
        <w:t>net</w:t>
      </w:r>
      <w:r w:rsidRPr="00A958CE">
        <w:rPr>
          <w:rFonts w:ascii="Times New Roman" w:eastAsia="Times New Roman" w:hAnsi="Times New Roman" w:cs="Times New Roman"/>
          <w:sz w:val="20"/>
          <w:szCs w:val="20"/>
          <w:lang w:eastAsia="ru-RU"/>
        </w:rPr>
        <w:t xml:space="preserve">, </w:t>
      </w:r>
    </w:p>
    <w:p w:rsidR="001A16C6" w:rsidRPr="00A958CE" w:rsidRDefault="001A16C6" w:rsidP="001A16C6">
      <w:pPr>
        <w:spacing w:after="0" w:line="240" w:lineRule="auto"/>
        <w:jc w:val="center"/>
        <w:rPr>
          <w:rFonts w:ascii="Times New Roman" w:eastAsia="Times New Roman" w:hAnsi="Times New Roman" w:cs="Times New Roman"/>
          <w:sz w:val="20"/>
          <w:szCs w:val="20"/>
          <w:lang w:eastAsia="ru-RU"/>
        </w:rPr>
      </w:pPr>
      <w:r w:rsidRPr="00A958CE">
        <w:rPr>
          <w:rFonts w:ascii="Times New Roman" w:eastAsia="Times New Roman" w:hAnsi="Times New Roman" w:cs="Times New Roman"/>
          <w:sz w:val="20"/>
          <w:szCs w:val="20"/>
          <w:lang w:eastAsia="ru-RU"/>
        </w:rPr>
        <w:t>код ЄДРПОУ 23946926</w:t>
      </w:r>
    </w:p>
    <w:p w:rsidR="001A16C6" w:rsidRPr="00A958CE" w:rsidRDefault="001A16C6" w:rsidP="001A16C6">
      <w:pPr>
        <w:widowControl w:val="0"/>
        <w:autoSpaceDE w:val="0"/>
        <w:autoSpaceDN w:val="0"/>
        <w:adjustRightInd w:val="0"/>
        <w:spacing w:before="240" w:after="60" w:line="240" w:lineRule="auto"/>
        <w:jc w:val="center"/>
        <w:outlineLvl w:val="5"/>
        <w:rPr>
          <w:rFonts w:ascii="Times New Roman" w:eastAsia="Times New Roman" w:hAnsi="Times New Roman" w:cs="Times New Roman"/>
          <w:b/>
          <w:bCs/>
          <w:sz w:val="26"/>
          <w:lang w:val="ru-RU" w:eastAsia="ru-RU"/>
        </w:rPr>
      </w:pPr>
      <w:r w:rsidRPr="00A958CE">
        <w:rPr>
          <w:rFonts w:ascii="Times New Roman" w:eastAsia="Times New Roman" w:hAnsi="Times New Roman" w:cs="Times New Roman"/>
          <w:b/>
          <w:bCs/>
          <w:sz w:val="26"/>
          <w:lang w:val="ru-RU" w:eastAsia="ru-RU"/>
        </w:rPr>
        <w:t xml:space="preserve">Н А К А </w:t>
      </w:r>
      <w:proofErr w:type="gramStart"/>
      <w:r w:rsidRPr="00A958CE">
        <w:rPr>
          <w:rFonts w:ascii="Times New Roman" w:eastAsia="Times New Roman" w:hAnsi="Times New Roman" w:cs="Times New Roman"/>
          <w:b/>
          <w:bCs/>
          <w:sz w:val="26"/>
          <w:lang w:val="ru-RU" w:eastAsia="ru-RU"/>
        </w:rPr>
        <w:t>З</w:t>
      </w:r>
      <w:proofErr w:type="gramEnd"/>
      <w:r w:rsidRPr="00A958CE">
        <w:rPr>
          <w:rFonts w:ascii="Times New Roman" w:eastAsia="Times New Roman" w:hAnsi="Times New Roman" w:cs="Times New Roman"/>
          <w:b/>
          <w:bCs/>
          <w:sz w:val="26"/>
          <w:lang w:val="ru-RU" w:eastAsia="ru-RU"/>
        </w:rPr>
        <w:t xml:space="preserve"> </w:t>
      </w:r>
    </w:p>
    <w:p w:rsidR="001A16C6" w:rsidRPr="00A958CE" w:rsidRDefault="001A16C6" w:rsidP="001A16C6">
      <w:pPr>
        <w:spacing w:after="0"/>
        <w:jc w:val="both"/>
        <w:rPr>
          <w:rFonts w:ascii="Times New Roman" w:eastAsia="Calibri" w:hAnsi="Times New Roman" w:cs="Times New Roman"/>
          <w:sz w:val="28"/>
          <w:szCs w:val="28"/>
        </w:rPr>
      </w:pPr>
    </w:p>
    <w:p w:rsidR="001A16C6" w:rsidRPr="00A958CE" w:rsidRDefault="00F03DE9" w:rsidP="001A16C6">
      <w:pPr>
        <w:spacing w:after="0"/>
        <w:ind w:right="-426"/>
        <w:jc w:val="both"/>
        <w:rPr>
          <w:rFonts w:ascii="Times New Roman" w:hAnsi="Times New Roman" w:cs="Times New Roman"/>
          <w:sz w:val="28"/>
          <w:szCs w:val="28"/>
        </w:rPr>
      </w:pPr>
      <w:r>
        <w:rPr>
          <w:rFonts w:ascii="Times New Roman" w:hAnsi="Times New Roman" w:cs="Times New Roman"/>
          <w:sz w:val="28"/>
          <w:szCs w:val="28"/>
        </w:rPr>
        <w:t>20.05</w:t>
      </w:r>
      <w:bookmarkStart w:id="0" w:name="_GoBack"/>
      <w:bookmarkEnd w:id="0"/>
      <w:r>
        <w:rPr>
          <w:rFonts w:ascii="Times New Roman" w:hAnsi="Times New Roman" w:cs="Times New Roman"/>
          <w:sz w:val="28"/>
          <w:szCs w:val="28"/>
        </w:rPr>
        <w:t>.2020</w:t>
      </w:r>
      <w:r w:rsidR="001A16C6" w:rsidRPr="00A958CE">
        <w:rPr>
          <w:rFonts w:ascii="Times New Roman" w:hAnsi="Times New Roman" w:cs="Times New Roman"/>
          <w:sz w:val="28"/>
          <w:szCs w:val="28"/>
        </w:rPr>
        <w:t xml:space="preserve">                                                                            </w:t>
      </w:r>
      <w:r w:rsidR="001A16C6" w:rsidRPr="00A958C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___ </w:t>
      </w:r>
      <w:r w:rsidR="001A16C6" w:rsidRPr="00A958CE">
        <w:rPr>
          <w:rFonts w:ascii="Times New Roman" w:eastAsia="Times New Roman" w:hAnsi="Times New Roman" w:cs="Times New Roman"/>
          <w:sz w:val="28"/>
          <w:szCs w:val="28"/>
          <w:lang w:eastAsia="ru-RU"/>
        </w:rPr>
        <w:t>/ ОД</w:t>
      </w:r>
      <w:r w:rsidR="001A16C6" w:rsidRPr="00A958CE">
        <w:rPr>
          <w:rFonts w:ascii="Times New Roman" w:hAnsi="Times New Roman" w:cs="Times New Roman"/>
          <w:sz w:val="28"/>
          <w:szCs w:val="28"/>
        </w:rPr>
        <w:t xml:space="preserve">            </w:t>
      </w:r>
    </w:p>
    <w:p w:rsidR="001A16C6" w:rsidRPr="00A958CE" w:rsidRDefault="001A16C6" w:rsidP="001A16C6">
      <w:pPr>
        <w:shd w:val="clear" w:color="auto" w:fill="FFFFFF"/>
        <w:spacing w:after="0" w:line="240" w:lineRule="auto"/>
        <w:jc w:val="both"/>
        <w:rPr>
          <w:rFonts w:ascii="Times New Roman" w:eastAsia="Times New Roman" w:hAnsi="Times New Roman" w:cs="Times New Roman"/>
          <w:b/>
          <w:bCs/>
          <w:sz w:val="28"/>
          <w:szCs w:val="28"/>
          <w:lang w:eastAsia="uk-UA"/>
        </w:rPr>
      </w:pPr>
      <w:r w:rsidRPr="00A958CE">
        <w:rPr>
          <w:rFonts w:ascii="Times New Roman" w:eastAsia="Times New Roman" w:hAnsi="Times New Roman" w:cs="Times New Roman"/>
          <w:b/>
          <w:bCs/>
          <w:sz w:val="28"/>
          <w:szCs w:val="28"/>
          <w:lang w:eastAsia="uk-UA"/>
        </w:rPr>
        <w:t xml:space="preserve">Про створення робочої групи з укладання </w:t>
      </w:r>
    </w:p>
    <w:p w:rsidR="001A16C6" w:rsidRDefault="001A16C6" w:rsidP="001A16C6">
      <w:pPr>
        <w:shd w:val="clear" w:color="auto" w:fill="FFFFFF"/>
        <w:spacing w:after="0" w:line="240" w:lineRule="auto"/>
        <w:jc w:val="both"/>
        <w:rPr>
          <w:rFonts w:ascii="Times New Roman" w:eastAsia="Times New Roman" w:hAnsi="Times New Roman" w:cs="Times New Roman"/>
          <w:b/>
          <w:bCs/>
          <w:sz w:val="28"/>
          <w:szCs w:val="28"/>
          <w:lang w:eastAsia="uk-UA"/>
        </w:rPr>
      </w:pPr>
      <w:r w:rsidRPr="00A958CE">
        <w:rPr>
          <w:rFonts w:ascii="Times New Roman" w:eastAsia="Times New Roman" w:hAnsi="Times New Roman" w:cs="Times New Roman"/>
          <w:b/>
          <w:bCs/>
          <w:sz w:val="28"/>
          <w:szCs w:val="28"/>
          <w:lang w:eastAsia="uk-UA"/>
        </w:rPr>
        <w:t>Положення</w:t>
      </w:r>
      <w:r w:rsidRPr="00A958CE">
        <w:rPr>
          <w:rFonts w:ascii="Arial" w:eastAsia="Times New Roman" w:hAnsi="Arial" w:cs="Arial"/>
          <w:sz w:val="19"/>
          <w:szCs w:val="19"/>
          <w:lang w:eastAsia="uk-UA"/>
        </w:rPr>
        <w:t xml:space="preserve"> </w:t>
      </w:r>
      <w:r w:rsidRPr="00A958CE">
        <w:rPr>
          <w:rFonts w:ascii="Times New Roman" w:eastAsia="Times New Roman" w:hAnsi="Times New Roman" w:cs="Times New Roman"/>
          <w:b/>
          <w:bCs/>
          <w:sz w:val="28"/>
          <w:szCs w:val="28"/>
          <w:lang w:eastAsia="uk-UA"/>
        </w:rPr>
        <w:t xml:space="preserve">про </w:t>
      </w:r>
      <w:r w:rsidR="00F03DE9">
        <w:rPr>
          <w:rFonts w:ascii="Times New Roman" w:eastAsia="Times New Roman" w:hAnsi="Times New Roman" w:cs="Times New Roman"/>
          <w:b/>
          <w:bCs/>
          <w:sz w:val="28"/>
          <w:szCs w:val="28"/>
          <w:lang w:eastAsia="uk-UA"/>
        </w:rPr>
        <w:t>моніторингові дослідження</w:t>
      </w:r>
      <w:r>
        <w:rPr>
          <w:rFonts w:ascii="Times New Roman" w:eastAsia="Times New Roman" w:hAnsi="Times New Roman" w:cs="Times New Roman"/>
          <w:b/>
          <w:bCs/>
          <w:sz w:val="28"/>
          <w:szCs w:val="28"/>
          <w:lang w:eastAsia="uk-UA"/>
        </w:rPr>
        <w:t xml:space="preserve">  закладу освіти</w:t>
      </w:r>
    </w:p>
    <w:p w:rsidR="001A16C6" w:rsidRDefault="001A16C6" w:rsidP="001A16C6">
      <w:pPr>
        <w:shd w:val="clear" w:color="auto" w:fill="FFFFFF"/>
        <w:spacing w:after="0" w:line="240" w:lineRule="auto"/>
        <w:jc w:val="both"/>
        <w:rPr>
          <w:rFonts w:ascii="Times New Roman" w:eastAsia="Times New Roman" w:hAnsi="Times New Roman" w:cs="Times New Roman"/>
          <w:b/>
          <w:bCs/>
          <w:sz w:val="28"/>
          <w:szCs w:val="28"/>
          <w:lang w:eastAsia="uk-UA"/>
        </w:rPr>
      </w:pPr>
    </w:p>
    <w:p w:rsidR="001A16C6" w:rsidRPr="00A958CE" w:rsidRDefault="001A16C6" w:rsidP="001A16C6">
      <w:pPr>
        <w:pStyle w:val="a6"/>
        <w:jc w:val="both"/>
        <w:rPr>
          <w:rFonts w:ascii="Times New Roman" w:hAnsi="Times New Roman" w:cs="Times New Roman"/>
          <w:color w:val="4F5054"/>
          <w:sz w:val="28"/>
          <w:szCs w:val="28"/>
          <w:lang w:eastAsia="uk-UA"/>
        </w:rPr>
      </w:pPr>
      <w:r w:rsidRPr="00E94FB5">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 </w:t>
      </w:r>
      <w:r w:rsidRPr="00E94FB5">
        <w:rPr>
          <w:rFonts w:ascii="Times New Roman" w:eastAsia="Times New Roman" w:hAnsi="Times New Roman" w:cs="Times New Roman"/>
          <w:color w:val="000000"/>
          <w:sz w:val="28"/>
          <w:szCs w:val="28"/>
          <w:lang w:eastAsia="uk-UA"/>
        </w:rPr>
        <w:t>На виконання ст. 42 Закону України «Про освіту» від 05.09.2017 №2145-VІІІ, рішення педагогічної р</w:t>
      </w:r>
      <w:r w:rsidR="00F03DE9">
        <w:rPr>
          <w:rFonts w:ascii="Times New Roman" w:eastAsia="Times New Roman" w:hAnsi="Times New Roman" w:cs="Times New Roman"/>
          <w:color w:val="000000"/>
          <w:sz w:val="28"/>
          <w:szCs w:val="28"/>
          <w:lang w:eastAsia="uk-UA"/>
        </w:rPr>
        <w:t>ади (протокол № 1 від 31.08.2020</w:t>
      </w:r>
      <w:r w:rsidRPr="00E94FB5">
        <w:rPr>
          <w:rFonts w:ascii="Times New Roman" w:eastAsia="Times New Roman" w:hAnsi="Times New Roman" w:cs="Times New Roman"/>
          <w:color w:val="000000"/>
          <w:sz w:val="28"/>
          <w:szCs w:val="28"/>
          <w:lang w:eastAsia="uk-UA"/>
        </w:rPr>
        <w:t xml:space="preserve">), з метою дотримання професійних стандартів та </w:t>
      </w:r>
      <w:r w:rsidR="00F03DE9">
        <w:rPr>
          <w:rFonts w:ascii="Times New Roman" w:eastAsia="Times New Roman" w:hAnsi="Times New Roman" w:cs="Times New Roman"/>
          <w:color w:val="000000"/>
          <w:sz w:val="28"/>
          <w:szCs w:val="28"/>
          <w:lang w:eastAsia="uk-UA"/>
        </w:rPr>
        <w:t xml:space="preserve">якості </w:t>
      </w:r>
      <w:r w:rsidRPr="00E94FB5">
        <w:rPr>
          <w:rFonts w:ascii="Times New Roman" w:eastAsia="Times New Roman" w:hAnsi="Times New Roman" w:cs="Times New Roman"/>
          <w:color w:val="000000"/>
          <w:sz w:val="28"/>
          <w:szCs w:val="28"/>
          <w:lang w:eastAsia="uk-UA"/>
        </w:rPr>
        <w:t xml:space="preserve"> освітнього процесу</w:t>
      </w:r>
      <w:r w:rsidRPr="004B353A">
        <w:rPr>
          <w:lang w:eastAsia="uk-UA"/>
        </w:rPr>
        <w:t xml:space="preserve">   </w:t>
      </w:r>
    </w:p>
    <w:p w:rsidR="001A16C6" w:rsidRDefault="001A16C6" w:rsidP="001A16C6">
      <w:pPr>
        <w:shd w:val="clear" w:color="auto" w:fill="FFFFFF"/>
        <w:spacing w:after="0" w:line="240" w:lineRule="auto"/>
        <w:jc w:val="both"/>
        <w:rPr>
          <w:rFonts w:ascii="Times New Roman" w:eastAsia="Times New Roman" w:hAnsi="Times New Roman" w:cs="Times New Roman"/>
          <w:b/>
          <w:bCs/>
          <w:sz w:val="28"/>
          <w:szCs w:val="28"/>
          <w:lang w:eastAsia="uk-UA"/>
        </w:rPr>
      </w:pPr>
    </w:p>
    <w:p w:rsidR="001A16C6" w:rsidRPr="00A958CE" w:rsidRDefault="001A16C6" w:rsidP="001A16C6">
      <w:pPr>
        <w:widowControl w:val="0"/>
        <w:tabs>
          <w:tab w:val="left" w:pos="1058"/>
        </w:tabs>
        <w:autoSpaceDE w:val="0"/>
        <w:autoSpaceDN w:val="0"/>
        <w:spacing w:after="0" w:line="240" w:lineRule="auto"/>
        <w:ind w:right="134"/>
        <w:jc w:val="both"/>
        <w:rPr>
          <w:rFonts w:ascii="Times New Roman" w:eastAsia="Times New Roman" w:hAnsi="Times New Roman" w:cs="Times New Roman"/>
          <w:sz w:val="28"/>
        </w:rPr>
      </w:pPr>
      <w:r w:rsidRPr="00A958CE">
        <w:rPr>
          <w:rFonts w:ascii="Times New Roman" w:eastAsia="Times New Roman" w:hAnsi="Times New Roman" w:cs="Times New Roman"/>
          <w:sz w:val="28"/>
          <w:szCs w:val="28"/>
          <w:lang w:eastAsia="uk-UA"/>
        </w:rPr>
        <w:t> </w:t>
      </w:r>
    </w:p>
    <w:p w:rsidR="001A16C6" w:rsidRPr="00A958CE" w:rsidRDefault="001A16C6" w:rsidP="001A16C6">
      <w:pPr>
        <w:shd w:val="clear" w:color="auto" w:fill="FFFFFF"/>
        <w:spacing w:line="240" w:lineRule="auto"/>
        <w:jc w:val="both"/>
        <w:rPr>
          <w:rFonts w:ascii="Arial" w:eastAsia="Times New Roman" w:hAnsi="Arial" w:cs="Arial"/>
          <w:sz w:val="19"/>
          <w:szCs w:val="19"/>
          <w:lang w:eastAsia="uk-UA"/>
        </w:rPr>
      </w:pPr>
      <w:r w:rsidRPr="00A958CE">
        <w:rPr>
          <w:rFonts w:ascii="Times New Roman" w:eastAsia="Times New Roman" w:hAnsi="Times New Roman" w:cs="Times New Roman"/>
          <w:sz w:val="28"/>
          <w:szCs w:val="28"/>
          <w:lang w:eastAsia="uk-UA"/>
        </w:rPr>
        <w:t>НАКАЗУЮ:</w:t>
      </w:r>
    </w:p>
    <w:p w:rsidR="001A16C6" w:rsidRPr="00A958CE" w:rsidRDefault="001A16C6" w:rsidP="001A16C6">
      <w:pPr>
        <w:pStyle w:val="a6"/>
        <w:jc w:val="both"/>
        <w:rPr>
          <w:rFonts w:ascii="Times New Roman" w:hAnsi="Times New Roman" w:cs="Times New Roman"/>
          <w:sz w:val="28"/>
          <w:szCs w:val="28"/>
          <w:lang w:eastAsia="uk-UA"/>
        </w:rPr>
      </w:pPr>
      <w:r w:rsidRPr="00A958CE">
        <w:rPr>
          <w:rFonts w:ascii="Times New Roman" w:hAnsi="Times New Roman" w:cs="Times New Roman"/>
          <w:sz w:val="28"/>
          <w:szCs w:val="28"/>
          <w:lang w:eastAsia="uk-UA"/>
        </w:rPr>
        <w:t xml:space="preserve">1. Опрацювати літературу та нормативні документи. що регламентують положення </w:t>
      </w:r>
      <w:r>
        <w:rPr>
          <w:rFonts w:ascii="Times New Roman" w:hAnsi="Times New Roman" w:cs="Times New Roman"/>
          <w:sz w:val="28"/>
          <w:szCs w:val="28"/>
          <w:lang w:eastAsia="uk-UA"/>
        </w:rPr>
        <w:t>про педагогічну раду закладу освіти.</w:t>
      </w:r>
    </w:p>
    <w:p w:rsidR="001A16C6" w:rsidRPr="00A958CE" w:rsidRDefault="001A16C6" w:rsidP="001A16C6">
      <w:pPr>
        <w:pStyle w:val="a6"/>
        <w:jc w:val="both"/>
        <w:rPr>
          <w:rFonts w:ascii="Times New Roman" w:hAnsi="Times New Roman" w:cs="Times New Roman"/>
          <w:sz w:val="28"/>
          <w:szCs w:val="28"/>
          <w:lang w:eastAsia="uk-UA"/>
        </w:rPr>
      </w:pPr>
      <w:r w:rsidRPr="00A958CE">
        <w:rPr>
          <w:rFonts w:ascii="Times New Roman" w:hAnsi="Times New Roman" w:cs="Times New Roman"/>
          <w:sz w:val="28"/>
          <w:szCs w:val="28"/>
          <w:lang w:eastAsia="uk-UA"/>
        </w:rPr>
        <w:t xml:space="preserve"> 2. Призначити </w:t>
      </w:r>
      <w:r>
        <w:rPr>
          <w:rFonts w:ascii="Times New Roman" w:hAnsi="Times New Roman" w:cs="Times New Roman"/>
          <w:sz w:val="28"/>
          <w:szCs w:val="28"/>
          <w:lang w:eastAsia="uk-UA"/>
        </w:rPr>
        <w:t>Дмитрук О.С.</w:t>
      </w:r>
      <w:r w:rsidRPr="00A958CE">
        <w:rPr>
          <w:rFonts w:ascii="Times New Roman" w:hAnsi="Times New Roman" w:cs="Times New Roman"/>
          <w:sz w:val="28"/>
          <w:szCs w:val="28"/>
          <w:lang w:eastAsia="uk-UA"/>
        </w:rPr>
        <w:t>, заступника директора з</w:t>
      </w:r>
      <w:r>
        <w:rPr>
          <w:rFonts w:ascii="Times New Roman" w:hAnsi="Times New Roman" w:cs="Times New Roman"/>
          <w:sz w:val="28"/>
          <w:szCs w:val="28"/>
          <w:lang w:eastAsia="uk-UA"/>
        </w:rPr>
        <w:t xml:space="preserve"> навчально-</w:t>
      </w:r>
      <w:r w:rsidRPr="00A958CE">
        <w:rPr>
          <w:rFonts w:ascii="Times New Roman" w:hAnsi="Times New Roman" w:cs="Times New Roman"/>
          <w:sz w:val="28"/>
          <w:szCs w:val="28"/>
          <w:lang w:eastAsia="uk-UA"/>
        </w:rPr>
        <w:t xml:space="preserve"> виховної роботи, яка координуватиме створення та  запровадження Положення про </w:t>
      </w:r>
      <w:r>
        <w:rPr>
          <w:rFonts w:ascii="Times New Roman" w:hAnsi="Times New Roman" w:cs="Times New Roman"/>
          <w:sz w:val="28"/>
          <w:szCs w:val="28"/>
          <w:lang w:eastAsia="uk-UA"/>
        </w:rPr>
        <w:t>педагогічну раду закладу освіти.</w:t>
      </w:r>
    </w:p>
    <w:p w:rsidR="001A16C6" w:rsidRDefault="001A16C6" w:rsidP="001A16C6">
      <w:pPr>
        <w:pStyle w:val="a6"/>
        <w:jc w:val="both"/>
        <w:rPr>
          <w:rFonts w:ascii="Times New Roman" w:hAnsi="Times New Roman" w:cs="Times New Roman"/>
          <w:sz w:val="28"/>
          <w:szCs w:val="28"/>
          <w:lang w:eastAsia="uk-UA"/>
        </w:rPr>
      </w:pPr>
      <w:r w:rsidRPr="00A958CE">
        <w:rPr>
          <w:rFonts w:ascii="Times New Roman" w:hAnsi="Times New Roman" w:cs="Times New Roman"/>
          <w:sz w:val="28"/>
          <w:szCs w:val="28"/>
          <w:lang w:eastAsia="uk-UA"/>
        </w:rPr>
        <w:t xml:space="preserve"> 3. Створити робочу  групу укладання Положення про </w:t>
      </w:r>
      <w:r>
        <w:rPr>
          <w:rFonts w:ascii="Times New Roman" w:hAnsi="Times New Roman" w:cs="Times New Roman"/>
          <w:sz w:val="28"/>
          <w:szCs w:val="28"/>
          <w:lang w:eastAsia="uk-UA"/>
        </w:rPr>
        <w:t>педагогічну раду закладу освіти</w:t>
      </w:r>
      <w:r w:rsidRPr="00A958CE">
        <w:rPr>
          <w:rFonts w:ascii="Times New Roman" w:hAnsi="Times New Roman" w:cs="Times New Roman"/>
          <w:sz w:val="28"/>
          <w:szCs w:val="28"/>
          <w:lang w:eastAsia="uk-UA"/>
        </w:rPr>
        <w:t>:</w:t>
      </w:r>
    </w:p>
    <w:p w:rsidR="001A16C6" w:rsidRDefault="001A16C6" w:rsidP="001A16C6">
      <w:pPr>
        <w:pStyle w:val="a6"/>
        <w:jc w:val="both"/>
        <w:rPr>
          <w:rFonts w:ascii="Times New Roman" w:hAnsi="Times New Roman" w:cs="Times New Roman"/>
          <w:sz w:val="28"/>
          <w:szCs w:val="28"/>
          <w:lang w:eastAsia="uk-UA"/>
        </w:rPr>
      </w:pPr>
      <w:r>
        <w:rPr>
          <w:rFonts w:ascii="Times New Roman" w:hAnsi="Times New Roman" w:cs="Times New Roman"/>
          <w:sz w:val="28"/>
          <w:szCs w:val="28"/>
          <w:lang w:eastAsia="uk-UA"/>
        </w:rPr>
        <w:t>Драган Н.І. , директор закладу</w:t>
      </w:r>
    </w:p>
    <w:p w:rsidR="001A16C6" w:rsidRPr="00A958CE" w:rsidRDefault="001A16C6" w:rsidP="001A16C6">
      <w:pPr>
        <w:pStyle w:val="a6"/>
        <w:jc w:val="both"/>
        <w:rPr>
          <w:rFonts w:ascii="Times New Roman" w:hAnsi="Times New Roman" w:cs="Times New Roman"/>
          <w:sz w:val="28"/>
          <w:szCs w:val="28"/>
          <w:lang w:eastAsia="uk-UA"/>
        </w:rPr>
      </w:pPr>
      <w:r>
        <w:rPr>
          <w:rFonts w:ascii="Times New Roman" w:hAnsi="Times New Roman" w:cs="Times New Roman"/>
          <w:sz w:val="28"/>
          <w:szCs w:val="28"/>
          <w:lang w:eastAsia="uk-UA"/>
        </w:rPr>
        <w:t>Дмитрук О.С., заступник директора з навчально-виховної роботи</w:t>
      </w:r>
    </w:p>
    <w:p w:rsidR="001A16C6" w:rsidRPr="00A958CE" w:rsidRDefault="001A16C6" w:rsidP="001A16C6">
      <w:pPr>
        <w:pStyle w:val="a6"/>
        <w:jc w:val="both"/>
        <w:rPr>
          <w:rFonts w:ascii="Times New Roman" w:hAnsi="Times New Roman" w:cs="Times New Roman"/>
          <w:sz w:val="28"/>
          <w:szCs w:val="28"/>
          <w:lang w:eastAsia="uk-UA"/>
        </w:rPr>
      </w:pPr>
      <w:r w:rsidRPr="00A958CE">
        <w:rPr>
          <w:rFonts w:ascii="Times New Roman" w:hAnsi="Times New Roman" w:cs="Times New Roman"/>
          <w:sz w:val="28"/>
          <w:szCs w:val="28"/>
          <w:lang w:eastAsia="uk-UA"/>
        </w:rPr>
        <w:t>Романів С.І.,  заступник директора з виховної роботи;</w:t>
      </w:r>
    </w:p>
    <w:p w:rsidR="001A16C6" w:rsidRPr="00A958CE" w:rsidRDefault="001A16C6" w:rsidP="001A16C6">
      <w:pPr>
        <w:pStyle w:val="a6"/>
        <w:jc w:val="both"/>
        <w:rPr>
          <w:rFonts w:ascii="Times New Roman" w:hAnsi="Times New Roman" w:cs="Times New Roman"/>
          <w:sz w:val="28"/>
          <w:szCs w:val="28"/>
          <w:lang w:eastAsia="uk-UA"/>
        </w:rPr>
      </w:pPr>
      <w:r w:rsidRPr="00A958CE">
        <w:rPr>
          <w:rFonts w:ascii="Times New Roman" w:hAnsi="Times New Roman" w:cs="Times New Roman"/>
          <w:sz w:val="28"/>
          <w:szCs w:val="28"/>
          <w:lang w:eastAsia="uk-UA"/>
        </w:rPr>
        <w:t>Михалюк Л.В.. заступник директора з навчально-виховної роботи</w:t>
      </w:r>
    </w:p>
    <w:p w:rsidR="001A16C6" w:rsidRDefault="001A16C6" w:rsidP="001A16C6">
      <w:pPr>
        <w:pStyle w:val="a6"/>
        <w:jc w:val="both"/>
        <w:rPr>
          <w:rFonts w:ascii="Times New Roman" w:hAnsi="Times New Roman" w:cs="Times New Roman"/>
          <w:sz w:val="28"/>
          <w:szCs w:val="28"/>
          <w:lang w:eastAsia="uk-UA"/>
        </w:rPr>
      </w:pPr>
      <w:r w:rsidRPr="00A958CE">
        <w:rPr>
          <w:rFonts w:ascii="Times New Roman" w:hAnsi="Times New Roman" w:cs="Times New Roman"/>
          <w:sz w:val="28"/>
          <w:szCs w:val="28"/>
          <w:lang w:eastAsia="uk-UA"/>
        </w:rPr>
        <w:t>Заяць О.М., педагог-організатор</w:t>
      </w:r>
    </w:p>
    <w:p w:rsidR="00F03DE9" w:rsidRDefault="00F03DE9" w:rsidP="001A16C6">
      <w:pPr>
        <w:pStyle w:val="a6"/>
        <w:jc w:val="both"/>
        <w:rPr>
          <w:rFonts w:ascii="Times New Roman" w:hAnsi="Times New Roman" w:cs="Times New Roman"/>
          <w:sz w:val="28"/>
          <w:szCs w:val="28"/>
          <w:lang w:eastAsia="uk-UA"/>
        </w:rPr>
      </w:pPr>
      <w:r>
        <w:rPr>
          <w:rFonts w:ascii="Times New Roman" w:hAnsi="Times New Roman" w:cs="Times New Roman"/>
          <w:sz w:val="28"/>
          <w:szCs w:val="28"/>
          <w:lang w:eastAsia="uk-UA"/>
        </w:rPr>
        <w:t>Федюк Л.Б., учитель</w:t>
      </w:r>
    </w:p>
    <w:p w:rsidR="00F03DE9" w:rsidRDefault="00F03DE9" w:rsidP="001A16C6">
      <w:pPr>
        <w:pStyle w:val="a6"/>
        <w:jc w:val="both"/>
        <w:rPr>
          <w:rFonts w:ascii="Times New Roman" w:hAnsi="Times New Roman" w:cs="Times New Roman"/>
          <w:sz w:val="28"/>
          <w:szCs w:val="28"/>
          <w:lang w:eastAsia="uk-UA"/>
        </w:rPr>
      </w:pPr>
      <w:r>
        <w:rPr>
          <w:rFonts w:ascii="Times New Roman" w:hAnsi="Times New Roman" w:cs="Times New Roman"/>
          <w:sz w:val="28"/>
          <w:szCs w:val="28"/>
          <w:lang w:eastAsia="uk-UA"/>
        </w:rPr>
        <w:t>Коцюбяк К.Ю. , учитель;</w:t>
      </w:r>
    </w:p>
    <w:p w:rsidR="00F03DE9" w:rsidRPr="00A958CE" w:rsidRDefault="00F03DE9" w:rsidP="001A16C6">
      <w:pPr>
        <w:pStyle w:val="a6"/>
        <w:jc w:val="both"/>
        <w:rPr>
          <w:rFonts w:ascii="Times New Roman" w:hAnsi="Times New Roman" w:cs="Times New Roman"/>
          <w:sz w:val="28"/>
          <w:szCs w:val="28"/>
          <w:lang w:eastAsia="uk-UA"/>
        </w:rPr>
      </w:pPr>
      <w:r>
        <w:rPr>
          <w:rFonts w:ascii="Times New Roman" w:hAnsi="Times New Roman" w:cs="Times New Roman"/>
          <w:sz w:val="28"/>
          <w:szCs w:val="28"/>
          <w:lang w:eastAsia="uk-UA"/>
        </w:rPr>
        <w:t>Боліжук Н.П., шкільний психолог;</w:t>
      </w:r>
    </w:p>
    <w:p w:rsidR="001A16C6" w:rsidRPr="00A958CE" w:rsidRDefault="001A16C6" w:rsidP="001A16C6">
      <w:pPr>
        <w:pStyle w:val="a6"/>
        <w:jc w:val="both"/>
        <w:rPr>
          <w:rFonts w:ascii="Times New Roman" w:hAnsi="Times New Roman" w:cs="Times New Roman"/>
          <w:sz w:val="28"/>
          <w:szCs w:val="28"/>
          <w:lang w:eastAsia="uk-UA"/>
        </w:rPr>
      </w:pPr>
      <w:r>
        <w:rPr>
          <w:rFonts w:ascii="Times New Roman" w:hAnsi="Times New Roman" w:cs="Times New Roman"/>
          <w:sz w:val="28"/>
          <w:szCs w:val="28"/>
          <w:lang w:eastAsia="uk-UA"/>
        </w:rPr>
        <w:t>Марчук Н.В.</w:t>
      </w:r>
      <w:r w:rsidRPr="00A958CE">
        <w:rPr>
          <w:rFonts w:ascii="Times New Roman" w:hAnsi="Times New Roman" w:cs="Times New Roman"/>
          <w:sz w:val="28"/>
          <w:szCs w:val="28"/>
          <w:lang w:eastAsia="uk-UA"/>
        </w:rPr>
        <w:t xml:space="preserve"> , голова </w:t>
      </w:r>
      <w:r>
        <w:rPr>
          <w:rFonts w:ascii="Times New Roman" w:hAnsi="Times New Roman" w:cs="Times New Roman"/>
          <w:sz w:val="28"/>
          <w:szCs w:val="28"/>
          <w:lang w:eastAsia="uk-UA"/>
        </w:rPr>
        <w:t>профспілки закладу, учитель</w:t>
      </w:r>
    </w:p>
    <w:p w:rsidR="001A16C6" w:rsidRPr="00A958CE" w:rsidRDefault="001A16C6" w:rsidP="001A16C6">
      <w:pPr>
        <w:pStyle w:val="a6"/>
        <w:jc w:val="both"/>
        <w:rPr>
          <w:rFonts w:ascii="Times New Roman" w:hAnsi="Times New Roman" w:cs="Times New Roman"/>
          <w:sz w:val="28"/>
          <w:szCs w:val="28"/>
          <w:lang w:eastAsia="uk-UA"/>
        </w:rPr>
      </w:pPr>
      <w:r w:rsidRPr="00A958CE">
        <w:rPr>
          <w:rFonts w:ascii="Times New Roman" w:hAnsi="Times New Roman" w:cs="Times New Roman"/>
          <w:sz w:val="28"/>
          <w:szCs w:val="28"/>
          <w:lang w:eastAsia="uk-UA"/>
        </w:rPr>
        <w:t> 5. Контроль за виконанням наказу залишаю за собою. </w:t>
      </w:r>
    </w:p>
    <w:p w:rsidR="001A16C6" w:rsidRPr="00A958CE" w:rsidRDefault="001A16C6" w:rsidP="001A16C6">
      <w:pPr>
        <w:pStyle w:val="a6"/>
        <w:jc w:val="both"/>
        <w:rPr>
          <w:rFonts w:ascii="Times New Roman" w:hAnsi="Times New Roman" w:cs="Times New Roman"/>
          <w:sz w:val="28"/>
          <w:szCs w:val="28"/>
          <w:lang w:eastAsia="uk-UA"/>
        </w:rPr>
      </w:pPr>
      <w:r w:rsidRPr="00A958CE">
        <w:rPr>
          <w:rFonts w:ascii="Times New Roman" w:hAnsi="Times New Roman" w:cs="Times New Roman"/>
          <w:sz w:val="28"/>
          <w:szCs w:val="28"/>
          <w:lang w:eastAsia="uk-UA"/>
        </w:rPr>
        <w:t> </w:t>
      </w:r>
    </w:p>
    <w:p w:rsidR="001A16C6" w:rsidRPr="00A958CE" w:rsidRDefault="001A16C6" w:rsidP="001A16C6">
      <w:pPr>
        <w:shd w:val="clear" w:color="auto" w:fill="FFFFFF"/>
        <w:spacing w:line="240" w:lineRule="auto"/>
        <w:rPr>
          <w:rFonts w:ascii="Times New Roman" w:eastAsia="Times New Roman" w:hAnsi="Times New Roman" w:cs="Times New Roman"/>
          <w:sz w:val="28"/>
          <w:szCs w:val="28"/>
          <w:lang w:eastAsia="uk-UA"/>
        </w:rPr>
      </w:pPr>
      <w:r w:rsidRPr="00A958CE">
        <w:rPr>
          <w:rFonts w:ascii="Times New Roman" w:eastAsia="Times New Roman" w:hAnsi="Times New Roman" w:cs="Times New Roman"/>
          <w:sz w:val="28"/>
          <w:szCs w:val="28"/>
          <w:lang w:eastAsia="uk-UA"/>
        </w:rPr>
        <w:t xml:space="preserve">                      Директор                                             Наталія Драган                           </w:t>
      </w:r>
    </w:p>
    <w:p w:rsidR="001A16C6" w:rsidRPr="00A958CE" w:rsidRDefault="001A16C6" w:rsidP="001A16C6">
      <w:pPr>
        <w:shd w:val="clear" w:color="auto" w:fill="FFFFFF"/>
        <w:spacing w:line="240" w:lineRule="auto"/>
        <w:rPr>
          <w:rFonts w:ascii="Arial" w:eastAsia="Times New Roman" w:hAnsi="Arial" w:cs="Arial"/>
          <w:sz w:val="19"/>
          <w:szCs w:val="19"/>
          <w:lang w:eastAsia="uk-UA"/>
        </w:rPr>
      </w:pPr>
    </w:p>
    <w:p w:rsidR="001A16C6" w:rsidRDefault="001A16C6" w:rsidP="001A16C6"/>
    <w:p w:rsidR="001A16C6" w:rsidRDefault="001A16C6" w:rsidP="001A16C6"/>
    <w:p w:rsidR="001A16C6" w:rsidRDefault="001A16C6" w:rsidP="001A16C6">
      <w:pPr>
        <w:shd w:val="clear" w:color="auto" w:fill="FFFFFF"/>
        <w:spacing w:after="300" w:line="240" w:lineRule="auto"/>
        <w:textAlignment w:val="baseline"/>
        <w:rPr>
          <w:rFonts w:ascii="Cambria" w:eastAsia="Times New Roman" w:hAnsi="Cambria" w:cs="Helvetica"/>
          <w:b/>
          <w:bCs/>
          <w:caps/>
          <w:color w:val="000000"/>
          <w:kern w:val="36"/>
          <w:sz w:val="24"/>
          <w:szCs w:val="24"/>
          <w:lang w:eastAsia="uk-UA"/>
        </w:rPr>
      </w:pPr>
    </w:p>
    <w:p w:rsidR="001A16C6" w:rsidRPr="00FD03B0" w:rsidRDefault="001A16C6" w:rsidP="001A16C6">
      <w:pPr>
        <w:spacing w:after="0" w:line="240" w:lineRule="auto"/>
        <w:jc w:val="center"/>
        <w:rPr>
          <w:rFonts w:ascii="Times New Roman" w:eastAsia="Times New Roman" w:hAnsi="Times New Roman" w:cs="Times New Roman"/>
          <w:sz w:val="32"/>
          <w:szCs w:val="32"/>
          <w:lang w:eastAsia="ru-RU"/>
        </w:rPr>
      </w:pPr>
      <w:r w:rsidRPr="00FD03B0">
        <w:rPr>
          <w:rFonts w:ascii="Times New Roman" w:eastAsia="Times New Roman" w:hAnsi="Times New Roman" w:cs="Times New Roman"/>
          <w:noProof/>
          <w:sz w:val="16"/>
          <w:szCs w:val="16"/>
          <w:lang w:eastAsia="uk-UA"/>
        </w:rPr>
        <w:lastRenderedPageBreak/>
        <w:drawing>
          <wp:inline distT="0" distB="0" distL="0" distR="0" wp14:anchorId="2D82722D" wp14:editId="0062F3CE">
            <wp:extent cx="428625" cy="685800"/>
            <wp:effectExtent l="0" t="0" r="9525" b="0"/>
            <wp:docPr id="2" name="Рисунок 2" descr="Описание: Описание: Описание: 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Тризу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85800"/>
                    </a:xfrm>
                    <a:prstGeom prst="rect">
                      <a:avLst/>
                    </a:prstGeom>
                    <a:noFill/>
                    <a:ln>
                      <a:noFill/>
                    </a:ln>
                  </pic:spPr>
                </pic:pic>
              </a:graphicData>
            </a:graphic>
          </wp:inline>
        </w:drawing>
      </w:r>
    </w:p>
    <w:p w:rsidR="001A16C6" w:rsidRPr="00FD03B0" w:rsidRDefault="001A16C6" w:rsidP="001A16C6">
      <w:pPr>
        <w:spacing w:after="0" w:line="240" w:lineRule="auto"/>
        <w:jc w:val="center"/>
        <w:rPr>
          <w:rFonts w:ascii="Times New Roman" w:eastAsia="Times New Roman" w:hAnsi="Times New Roman" w:cs="Times New Roman"/>
          <w:sz w:val="28"/>
          <w:szCs w:val="28"/>
          <w:lang w:eastAsia="ru-RU"/>
        </w:rPr>
      </w:pPr>
      <w:r w:rsidRPr="00FD03B0">
        <w:rPr>
          <w:rFonts w:ascii="Times New Roman" w:eastAsia="Times New Roman" w:hAnsi="Times New Roman" w:cs="Times New Roman"/>
          <w:sz w:val="28"/>
          <w:szCs w:val="28"/>
          <w:lang w:eastAsia="ru-RU"/>
        </w:rPr>
        <w:t>УКРАЇНА</w:t>
      </w:r>
    </w:p>
    <w:p w:rsidR="001A16C6" w:rsidRPr="00FD03B0" w:rsidRDefault="001A16C6" w:rsidP="001A16C6">
      <w:pPr>
        <w:spacing w:after="0" w:line="240" w:lineRule="auto"/>
        <w:jc w:val="center"/>
        <w:rPr>
          <w:rFonts w:ascii="Times New Roman" w:eastAsia="Times New Roman" w:hAnsi="Times New Roman" w:cs="Times New Roman"/>
          <w:sz w:val="24"/>
          <w:szCs w:val="24"/>
          <w:lang w:eastAsia="ru-RU"/>
        </w:rPr>
      </w:pPr>
      <w:r w:rsidRPr="00FD03B0">
        <w:rPr>
          <w:rFonts w:ascii="Times New Roman" w:eastAsia="Times New Roman" w:hAnsi="Times New Roman" w:cs="Times New Roman"/>
          <w:sz w:val="24"/>
          <w:szCs w:val="24"/>
          <w:lang w:eastAsia="ru-RU"/>
        </w:rPr>
        <w:t>Міністерство освіти і науки України</w:t>
      </w:r>
    </w:p>
    <w:p w:rsidR="001A16C6" w:rsidRDefault="001A16C6" w:rsidP="001A16C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Сокальська </w:t>
      </w:r>
      <w:r w:rsidRPr="00FD03B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w:t>
      </w:r>
      <w:r w:rsidRPr="00FD03B0">
        <w:rPr>
          <w:rFonts w:ascii="Times New Roman" w:eastAsia="Times New Roman" w:hAnsi="Times New Roman" w:cs="Times New Roman"/>
          <w:sz w:val="24"/>
          <w:szCs w:val="24"/>
          <w:lang w:eastAsia="ru-RU"/>
        </w:rPr>
        <w:t>агально</w:t>
      </w:r>
      <w:r>
        <w:rPr>
          <w:rFonts w:ascii="Times New Roman" w:eastAsia="Times New Roman" w:hAnsi="Times New Roman" w:cs="Times New Roman"/>
          <w:sz w:val="24"/>
          <w:szCs w:val="24"/>
          <w:lang w:eastAsia="ru-RU"/>
        </w:rPr>
        <w:t>освітня школа І-ІІІ ступенів №4</w:t>
      </w:r>
    </w:p>
    <w:p w:rsidR="001A16C6" w:rsidRPr="00FD03B0" w:rsidRDefault="001A16C6" w:rsidP="001A16C6">
      <w:pPr>
        <w:spacing w:after="0" w:line="240" w:lineRule="auto"/>
        <w:jc w:val="center"/>
        <w:rPr>
          <w:rFonts w:ascii="Times New Roman" w:eastAsia="Times New Roman" w:hAnsi="Times New Roman" w:cs="Times New Roman"/>
          <w:sz w:val="24"/>
          <w:szCs w:val="24"/>
          <w:lang w:eastAsia="ru-RU"/>
        </w:rPr>
      </w:pPr>
      <w:r w:rsidRPr="00FD03B0">
        <w:rPr>
          <w:rFonts w:ascii="Times New Roman" w:eastAsia="Times New Roman" w:hAnsi="Times New Roman" w:cs="Times New Roman"/>
          <w:sz w:val="24"/>
          <w:szCs w:val="24"/>
          <w:lang w:eastAsia="ru-RU"/>
        </w:rPr>
        <w:t xml:space="preserve"> Сокальської </w:t>
      </w:r>
      <w:r w:rsidR="00F03DE9">
        <w:rPr>
          <w:rFonts w:ascii="Times New Roman" w:eastAsia="Times New Roman" w:hAnsi="Times New Roman" w:cs="Times New Roman"/>
          <w:sz w:val="24"/>
          <w:szCs w:val="24"/>
          <w:lang w:eastAsia="ru-RU"/>
        </w:rPr>
        <w:t>районної</w:t>
      </w:r>
      <w:r>
        <w:rPr>
          <w:rFonts w:ascii="Times New Roman" w:eastAsia="Times New Roman" w:hAnsi="Times New Roman" w:cs="Times New Roman"/>
          <w:sz w:val="24"/>
          <w:szCs w:val="24"/>
          <w:lang w:eastAsia="ru-RU"/>
        </w:rPr>
        <w:t xml:space="preserve"> </w:t>
      </w:r>
      <w:r w:rsidRPr="00FD03B0">
        <w:rPr>
          <w:rFonts w:ascii="Times New Roman" w:eastAsia="Times New Roman" w:hAnsi="Times New Roman" w:cs="Times New Roman"/>
          <w:sz w:val="24"/>
          <w:szCs w:val="24"/>
          <w:lang w:eastAsia="ru-RU"/>
        </w:rPr>
        <w:t xml:space="preserve"> ради Львівської області</w:t>
      </w:r>
    </w:p>
    <w:p w:rsidR="001A16C6" w:rsidRPr="00FD03B0" w:rsidRDefault="001A16C6" w:rsidP="001A16C6">
      <w:pPr>
        <w:spacing w:after="0" w:line="240" w:lineRule="auto"/>
        <w:jc w:val="center"/>
        <w:rPr>
          <w:rFonts w:ascii="Times New Roman" w:eastAsia="Times New Roman" w:hAnsi="Times New Roman" w:cs="Times New Roman"/>
          <w:sz w:val="20"/>
          <w:szCs w:val="20"/>
          <w:lang w:eastAsia="ru-RU"/>
        </w:rPr>
      </w:pPr>
      <w:r w:rsidRPr="00FD03B0">
        <w:rPr>
          <w:rFonts w:ascii="Times New Roman" w:eastAsia="Times New Roman" w:hAnsi="Times New Roman" w:cs="Times New Roman"/>
          <w:sz w:val="20"/>
          <w:szCs w:val="20"/>
          <w:lang w:eastAsia="ru-RU"/>
        </w:rPr>
        <w:t xml:space="preserve">80000, Львівська обл. м.Сокаль вул.Героїв УПА ,68 т.(803257)7-32-56, </w:t>
      </w:r>
      <w:r w:rsidRPr="00FD03B0">
        <w:rPr>
          <w:rFonts w:ascii="Times New Roman" w:eastAsia="Times New Roman" w:hAnsi="Times New Roman" w:cs="Times New Roman"/>
          <w:sz w:val="20"/>
          <w:szCs w:val="20"/>
          <w:lang w:val="en-US" w:eastAsia="ru-RU"/>
        </w:rPr>
        <w:t>e</w:t>
      </w:r>
      <w:r w:rsidRPr="00FD03B0">
        <w:rPr>
          <w:rFonts w:ascii="Times New Roman" w:eastAsia="Times New Roman" w:hAnsi="Times New Roman" w:cs="Times New Roman"/>
          <w:sz w:val="20"/>
          <w:szCs w:val="20"/>
          <w:lang w:eastAsia="ru-RU"/>
        </w:rPr>
        <w:t>-</w:t>
      </w:r>
      <w:r w:rsidRPr="00FD03B0">
        <w:rPr>
          <w:rFonts w:ascii="Times New Roman" w:eastAsia="Times New Roman" w:hAnsi="Times New Roman" w:cs="Times New Roman"/>
          <w:sz w:val="20"/>
          <w:szCs w:val="20"/>
          <w:lang w:val="en-US" w:eastAsia="ru-RU"/>
        </w:rPr>
        <w:t>mail</w:t>
      </w:r>
      <w:r w:rsidRPr="00FD03B0">
        <w:rPr>
          <w:rFonts w:ascii="Times New Roman" w:eastAsia="Times New Roman" w:hAnsi="Times New Roman" w:cs="Times New Roman"/>
          <w:sz w:val="20"/>
          <w:szCs w:val="20"/>
          <w:lang w:eastAsia="ru-RU"/>
        </w:rPr>
        <w:t>:</w:t>
      </w:r>
      <w:r w:rsidRPr="00FD03B0">
        <w:rPr>
          <w:rFonts w:ascii="Times New Roman" w:eastAsia="Times New Roman" w:hAnsi="Times New Roman" w:cs="Times New Roman"/>
          <w:sz w:val="20"/>
          <w:szCs w:val="20"/>
          <w:lang w:val="en-US" w:eastAsia="ru-RU"/>
        </w:rPr>
        <w:t>ndragan</w:t>
      </w:r>
      <w:r w:rsidRPr="00FD03B0">
        <w:rPr>
          <w:rFonts w:ascii="Times New Roman" w:eastAsia="Times New Roman" w:hAnsi="Times New Roman" w:cs="Times New Roman"/>
          <w:sz w:val="20"/>
          <w:szCs w:val="20"/>
          <w:lang w:eastAsia="ru-RU"/>
        </w:rPr>
        <w:t>@</w:t>
      </w:r>
      <w:r w:rsidRPr="00FD03B0">
        <w:rPr>
          <w:rFonts w:ascii="Times New Roman" w:eastAsia="Times New Roman" w:hAnsi="Times New Roman" w:cs="Times New Roman"/>
          <w:sz w:val="20"/>
          <w:szCs w:val="20"/>
          <w:lang w:val="en-US" w:eastAsia="ru-RU"/>
        </w:rPr>
        <w:t>ukr</w:t>
      </w:r>
      <w:r w:rsidRPr="00FD03B0">
        <w:rPr>
          <w:rFonts w:ascii="Times New Roman" w:eastAsia="Times New Roman" w:hAnsi="Times New Roman" w:cs="Times New Roman"/>
          <w:sz w:val="20"/>
          <w:szCs w:val="20"/>
          <w:lang w:eastAsia="ru-RU"/>
        </w:rPr>
        <w:t>.</w:t>
      </w:r>
      <w:r w:rsidRPr="00FD03B0">
        <w:rPr>
          <w:rFonts w:ascii="Times New Roman" w:eastAsia="Times New Roman" w:hAnsi="Times New Roman" w:cs="Times New Roman"/>
          <w:sz w:val="20"/>
          <w:szCs w:val="20"/>
          <w:lang w:val="en-US" w:eastAsia="ru-RU"/>
        </w:rPr>
        <w:t>net</w:t>
      </w:r>
      <w:r w:rsidRPr="00FD03B0">
        <w:rPr>
          <w:rFonts w:ascii="Times New Roman" w:eastAsia="Times New Roman" w:hAnsi="Times New Roman" w:cs="Times New Roman"/>
          <w:sz w:val="20"/>
          <w:szCs w:val="20"/>
          <w:lang w:eastAsia="ru-RU"/>
        </w:rPr>
        <w:t xml:space="preserve">, </w:t>
      </w:r>
    </w:p>
    <w:p w:rsidR="001A16C6" w:rsidRPr="00FD03B0" w:rsidRDefault="001A16C6" w:rsidP="001A16C6">
      <w:pPr>
        <w:spacing w:after="0" w:line="240" w:lineRule="auto"/>
        <w:jc w:val="center"/>
        <w:rPr>
          <w:rFonts w:ascii="Times New Roman" w:eastAsia="Times New Roman" w:hAnsi="Times New Roman" w:cs="Times New Roman"/>
          <w:sz w:val="20"/>
          <w:szCs w:val="20"/>
          <w:lang w:eastAsia="ru-RU"/>
        </w:rPr>
      </w:pPr>
      <w:r w:rsidRPr="00FD03B0">
        <w:rPr>
          <w:rFonts w:ascii="Times New Roman" w:eastAsia="Times New Roman" w:hAnsi="Times New Roman" w:cs="Times New Roman"/>
          <w:sz w:val="20"/>
          <w:szCs w:val="20"/>
          <w:lang w:eastAsia="ru-RU"/>
        </w:rPr>
        <w:t>код ЄДРПОУ 23946926</w:t>
      </w:r>
    </w:p>
    <w:p w:rsidR="001A16C6" w:rsidRPr="008C28C2" w:rsidRDefault="001A16C6" w:rsidP="001A16C6">
      <w:pPr>
        <w:widowControl w:val="0"/>
        <w:autoSpaceDE w:val="0"/>
        <w:autoSpaceDN w:val="0"/>
        <w:adjustRightInd w:val="0"/>
        <w:spacing w:before="240" w:after="60" w:line="240" w:lineRule="auto"/>
        <w:jc w:val="center"/>
        <w:outlineLvl w:val="5"/>
        <w:rPr>
          <w:rFonts w:ascii="Times New Roman" w:eastAsia="Times New Roman" w:hAnsi="Times New Roman" w:cs="Times New Roman"/>
          <w:b/>
          <w:bCs/>
          <w:sz w:val="26"/>
          <w:lang w:val="ru-RU" w:eastAsia="ru-RU"/>
        </w:rPr>
      </w:pPr>
      <w:r w:rsidRPr="00FD03B0">
        <w:rPr>
          <w:rFonts w:ascii="Times New Roman" w:eastAsia="Times New Roman" w:hAnsi="Times New Roman" w:cs="Times New Roman"/>
          <w:b/>
          <w:bCs/>
          <w:sz w:val="26"/>
          <w:lang w:val="ru-RU" w:eastAsia="ru-RU"/>
        </w:rPr>
        <w:t xml:space="preserve">Н А К А </w:t>
      </w:r>
      <w:proofErr w:type="gramStart"/>
      <w:r w:rsidRPr="00FD03B0">
        <w:rPr>
          <w:rFonts w:ascii="Times New Roman" w:eastAsia="Times New Roman" w:hAnsi="Times New Roman" w:cs="Times New Roman"/>
          <w:b/>
          <w:bCs/>
          <w:sz w:val="26"/>
          <w:lang w:val="ru-RU" w:eastAsia="ru-RU"/>
        </w:rPr>
        <w:t>З</w:t>
      </w:r>
      <w:proofErr w:type="gramEnd"/>
      <w:r w:rsidRPr="00FD03B0">
        <w:rPr>
          <w:rFonts w:ascii="Times New Roman" w:eastAsia="Times New Roman" w:hAnsi="Times New Roman" w:cs="Times New Roman"/>
          <w:b/>
          <w:bCs/>
          <w:sz w:val="26"/>
          <w:lang w:val="ru-RU" w:eastAsia="ru-RU"/>
        </w:rPr>
        <w:t xml:space="preserve"> </w:t>
      </w:r>
    </w:p>
    <w:p w:rsidR="001A16C6" w:rsidRPr="00D273AC" w:rsidRDefault="001A16C6" w:rsidP="001A16C6">
      <w:pPr>
        <w:spacing w:after="0"/>
        <w:jc w:val="both"/>
        <w:rPr>
          <w:rFonts w:ascii="Times New Roman" w:eastAsia="Calibri" w:hAnsi="Times New Roman" w:cs="Times New Roman"/>
          <w:sz w:val="28"/>
          <w:szCs w:val="28"/>
        </w:rPr>
      </w:pPr>
    </w:p>
    <w:p w:rsidR="001A16C6" w:rsidRPr="00D273AC" w:rsidRDefault="001A16C6" w:rsidP="001A16C6">
      <w:pPr>
        <w:spacing w:after="0"/>
        <w:ind w:right="-426"/>
        <w:jc w:val="both"/>
        <w:rPr>
          <w:rFonts w:ascii="Times New Roman" w:hAnsi="Times New Roman" w:cs="Times New Roman"/>
          <w:sz w:val="28"/>
          <w:szCs w:val="28"/>
        </w:rPr>
      </w:pPr>
      <w:r>
        <w:rPr>
          <w:rFonts w:ascii="Times New Roman" w:hAnsi="Times New Roman" w:cs="Times New Roman"/>
          <w:sz w:val="28"/>
          <w:szCs w:val="28"/>
        </w:rPr>
        <w:t>31.08.2021</w:t>
      </w:r>
      <w:r w:rsidRPr="00D273AC">
        <w:rPr>
          <w:rFonts w:ascii="Times New Roman" w:hAnsi="Times New Roman" w:cs="Times New Roman"/>
          <w:sz w:val="28"/>
          <w:szCs w:val="28"/>
        </w:rPr>
        <w:t xml:space="preserve">                                                                             </w:t>
      </w:r>
      <w:r w:rsidRPr="00265B79">
        <w:rPr>
          <w:rFonts w:ascii="Times New Roman" w:eastAsia="Times New Roman" w:hAnsi="Times New Roman" w:cs="Times New Roman"/>
          <w:sz w:val="28"/>
          <w:szCs w:val="28"/>
          <w:lang w:eastAsia="ru-RU"/>
        </w:rPr>
        <w:t xml:space="preserve">№ </w:t>
      </w:r>
      <w:r w:rsidR="00F03DE9">
        <w:rPr>
          <w:rFonts w:ascii="Times New Roman" w:eastAsia="Times New Roman" w:hAnsi="Times New Roman" w:cs="Times New Roman"/>
          <w:sz w:val="28"/>
          <w:szCs w:val="28"/>
          <w:lang w:eastAsia="ru-RU"/>
        </w:rPr>
        <w:t>114а/</w:t>
      </w:r>
      <w:r>
        <w:rPr>
          <w:rFonts w:ascii="Times New Roman" w:eastAsia="Times New Roman" w:hAnsi="Times New Roman" w:cs="Times New Roman"/>
          <w:sz w:val="28"/>
          <w:szCs w:val="28"/>
          <w:lang w:eastAsia="ru-RU"/>
        </w:rPr>
        <w:t xml:space="preserve"> </w:t>
      </w:r>
      <w:r w:rsidRPr="00265B79">
        <w:rPr>
          <w:rFonts w:ascii="Times New Roman" w:eastAsia="Times New Roman" w:hAnsi="Times New Roman" w:cs="Times New Roman"/>
          <w:sz w:val="28"/>
          <w:szCs w:val="28"/>
          <w:lang w:eastAsia="ru-RU"/>
        </w:rPr>
        <w:t>ОД</w:t>
      </w:r>
      <w:r w:rsidRPr="00D273AC">
        <w:rPr>
          <w:rFonts w:ascii="Times New Roman" w:hAnsi="Times New Roman" w:cs="Times New Roman"/>
          <w:sz w:val="28"/>
          <w:szCs w:val="28"/>
        </w:rPr>
        <w:t xml:space="preserve">            </w:t>
      </w:r>
    </w:p>
    <w:p w:rsidR="00F03DE9" w:rsidRDefault="001A16C6" w:rsidP="001A16C6">
      <w:pPr>
        <w:pStyle w:val="a6"/>
        <w:rPr>
          <w:rFonts w:ascii="Times New Roman" w:hAnsi="Times New Roman" w:cs="Times New Roman"/>
          <w:sz w:val="28"/>
          <w:szCs w:val="28"/>
          <w:lang w:eastAsia="uk-UA"/>
        </w:rPr>
      </w:pPr>
      <w:r w:rsidRPr="00E94FB5">
        <w:rPr>
          <w:rFonts w:ascii="Times New Roman" w:hAnsi="Times New Roman" w:cs="Times New Roman"/>
          <w:sz w:val="28"/>
          <w:szCs w:val="28"/>
          <w:lang w:eastAsia="uk-UA"/>
        </w:rPr>
        <w:t xml:space="preserve">Про затвердження Положення про </w:t>
      </w:r>
      <w:r w:rsidR="00F03DE9">
        <w:rPr>
          <w:rFonts w:ascii="Times New Roman" w:hAnsi="Times New Roman" w:cs="Times New Roman"/>
          <w:sz w:val="28"/>
          <w:szCs w:val="28"/>
          <w:lang w:eastAsia="uk-UA"/>
        </w:rPr>
        <w:t>моніторингові дослідження</w:t>
      </w:r>
    </w:p>
    <w:p w:rsidR="001A16C6" w:rsidRPr="00E94FB5" w:rsidRDefault="001A16C6" w:rsidP="001A16C6">
      <w:pPr>
        <w:pStyle w:val="a6"/>
        <w:rPr>
          <w:rFonts w:ascii="Times New Roman" w:hAnsi="Times New Roman" w:cs="Times New Roman"/>
          <w:sz w:val="28"/>
          <w:szCs w:val="28"/>
          <w:lang w:eastAsia="uk-UA"/>
        </w:rPr>
      </w:pPr>
      <w:r w:rsidRPr="00E94FB5">
        <w:rPr>
          <w:rFonts w:ascii="Times New Roman" w:hAnsi="Times New Roman" w:cs="Times New Roman"/>
          <w:sz w:val="28"/>
          <w:szCs w:val="28"/>
          <w:lang w:eastAsia="uk-UA"/>
        </w:rPr>
        <w:t>Сокальської загальноосвітньої школи І-ІІІ ступенів №4</w:t>
      </w:r>
    </w:p>
    <w:p w:rsidR="001A16C6" w:rsidRDefault="001A16C6" w:rsidP="001A16C6">
      <w:pPr>
        <w:pStyle w:val="a6"/>
        <w:rPr>
          <w:rFonts w:ascii="Times New Roman" w:eastAsia="Times New Roman" w:hAnsi="Times New Roman" w:cs="Times New Roman"/>
          <w:color w:val="000000"/>
          <w:sz w:val="28"/>
          <w:szCs w:val="28"/>
          <w:lang w:eastAsia="uk-UA"/>
        </w:rPr>
      </w:pPr>
      <w:r w:rsidRPr="00E94FB5">
        <w:rPr>
          <w:rFonts w:ascii="Times New Roman" w:eastAsia="Times New Roman" w:hAnsi="Times New Roman" w:cs="Times New Roman"/>
          <w:color w:val="000000"/>
          <w:sz w:val="28"/>
          <w:szCs w:val="28"/>
          <w:lang w:eastAsia="uk-UA"/>
        </w:rPr>
        <w:t>  </w:t>
      </w:r>
    </w:p>
    <w:p w:rsidR="001A16C6" w:rsidRPr="00E94FB5" w:rsidRDefault="001A16C6" w:rsidP="001A16C6">
      <w:pPr>
        <w:pStyle w:val="a6"/>
        <w:jc w:val="both"/>
        <w:rPr>
          <w:rFonts w:ascii="Times New Roman" w:eastAsia="Times New Roman" w:hAnsi="Times New Roman" w:cs="Times New Roman"/>
          <w:color w:val="4F5054"/>
          <w:sz w:val="28"/>
          <w:szCs w:val="28"/>
          <w:lang w:eastAsia="uk-UA"/>
        </w:rPr>
      </w:pPr>
      <w:r w:rsidRPr="00E94FB5">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 </w:t>
      </w:r>
      <w:r w:rsidRPr="00E94FB5">
        <w:rPr>
          <w:rFonts w:ascii="Times New Roman" w:eastAsia="Times New Roman" w:hAnsi="Times New Roman" w:cs="Times New Roman"/>
          <w:color w:val="000000"/>
          <w:sz w:val="28"/>
          <w:szCs w:val="28"/>
          <w:lang w:eastAsia="uk-UA"/>
        </w:rPr>
        <w:t xml:space="preserve">На виконання ст. 42 Закону України «Про освіту» від 05.09.2017 №2145-VІІІ, рішення педагогічної ради (протокол № 1 від 31.08.2021), з метою дотримання професійних стандартів та </w:t>
      </w:r>
      <w:r w:rsidR="00F03DE9">
        <w:rPr>
          <w:rFonts w:ascii="Times New Roman" w:eastAsia="Times New Roman" w:hAnsi="Times New Roman" w:cs="Times New Roman"/>
          <w:color w:val="000000"/>
          <w:sz w:val="28"/>
          <w:szCs w:val="28"/>
          <w:lang w:eastAsia="uk-UA"/>
        </w:rPr>
        <w:t>якості</w:t>
      </w:r>
      <w:r w:rsidRPr="00E94FB5">
        <w:rPr>
          <w:rFonts w:ascii="Times New Roman" w:eastAsia="Times New Roman" w:hAnsi="Times New Roman" w:cs="Times New Roman"/>
          <w:color w:val="000000"/>
          <w:sz w:val="28"/>
          <w:szCs w:val="28"/>
          <w:lang w:eastAsia="uk-UA"/>
        </w:rPr>
        <w:t xml:space="preserve"> освітнього процесу</w:t>
      </w:r>
    </w:p>
    <w:p w:rsidR="001A16C6" w:rsidRDefault="001A16C6" w:rsidP="001A16C6">
      <w:pPr>
        <w:pStyle w:val="a6"/>
        <w:rPr>
          <w:rFonts w:ascii="Times New Roman" w:eastAsia="Times New Roman" w:hAnsi="Times New Roman" w:cs="Times New Roman"/>
          <w:color w:val="000000"/>
          <w:sz w:val="28"/>
          <w:szCs w:val="28"/>
          <w:lang w:eastAsia="uk-UA"/>
        </w:rPr>
      </w:pPr>
    </w:p>
    <w:p w:rsidR="001A16C6" w:rsidRPr="00E94FB5" w:rsidRDefault="001A16C6" w:rsidP="001A16C6">
      <w:pPr>
        <w:pStyle w:val="a6"/>
        <w:rPr>
          <w:rFonts w:ascii="Times New Roman" w:eastAsia="Times New Roman" w:hAnsi="Times New Roman" w:cs="Times New Roman"/>
          <w:color w:val="4F5054"/>
          <w:sz w:val="28"/>
          <w:szCs w:val="28"/>
          <w:lang w:eastAsia="uk-UA"/>
        </w:rPr>
      </w:pPr>
      <w:r w:rsidRPr="00E94FB5">
        <w:rPr>
          <w:rFonts w:ascii="Times New Roman" w:eastAsia="Times New Roman" w:hAnsi="Times New Roman" w:cs="Times New Roman"/>
          <w:color w:val="000000"/>
          <w:sz w:val="28"/>
          <w:szCs w:val="28"/>
          <w:lang w:eastAsia="uk-UA"/>
        </w:rPr>
        <w:t>НАКАЗУЮ:</w:t>
      </w:r>
    </w:p>
    <w:p w:rsidR="001A16C6" w:rsidRPr="00E94FB5" w:rsidRDefault="001A16C6" w:rsidP="001A16C6">
      <w:pPr>
        <w:pStyle w:val="a6"/>
        <w:jc w:val="both"/>
        <w:rPr>
          <w:rFonts w:ascii="Times New Roman" w:eastAsia="Times New Roman" w:hAnsi="Times New Roman" w:cs="Times New Roman"/>
          <w:color w:val="4F5054"/>
          <w:sz w:val="28"/>
          <w:szCs w:val="28"/>
          <w:lang w:eastAsia="uk-UA"/>
        </w:rPr>
      </w:pPr>
      <w:r w:rsidRPr="00E94FB5">
        <w:rPr>
          <w:rFonts w:ascii="Times New Roman" w:eastAsia="Times New Roman" w:hAnsi="Times New Roman" w:cs="Times New Roman"/>
          <w:color w:val="000000"/>
          <w:sz w:val="28"/>
          <w:szCs w:val="28"/>
          <w:lang w:eastAsia="uk-UA"/>
        </w:rPr>
        <w:t xml:space="preserve">1. Затвердити Положення про </w:t>
      </w:r>
      <w:r w:rsidR="00F03DE9">
        <w:rPr>
          <w:rFonts w:ascii="Times New Roman" w:eastAsia="Times New Roman" w:hAnsi="Times New Roman" w:cs="Times New Roman"/>
          <w:color w:val="000000"/>
          <w:sz w:val="28"/>
          <w:szCs w:val="28"/>
          <w:lang w:eastAsia="uk-UA"/>
        </w:rPr>
        <w:t>моніторингові дослідження</w:t>
      </w:r>
      <w:r w:rsidRPr="00E94FB5">
        <w:rPr>
          <w:rFonts w:ascii="Times New Roman" w:eastAsia="Times New Roman" w:hAnsi="Times New Roman" w:cs="Times New Roman"/>
          <w:color w:val="000000"/>
          <w:sz w:val="28"/>
          <w:szCs w:val="28"/>
          <w:lang w:eastAsia="uk-UA"/>
        </w:rPr>
        <w:t xml:space="preserve"> у Сокальській загальноосвітній школі І-ІІІ ступенів №4(додається).</w:t>
      </w:r>
    </w:p>
    <w:p w:rsidR="001A16C6" w:rsidRPr="00E94FB5" w:rsidRDefault="00F03DE9" w:rsidP="001A16C6">
      <w:pPr>
        <w:pStyle w:val="a6"/>
        <w:rPr>
          <w:rFonts w:ascii="Times New Roman" w:eastAsia="Times New Roman" w:hAnsi="Times New Roman" w:cs="Times New Roman"/>
          <w:color w:val="4F5054"/>
          <w:sz w:val="28"/>
          <w:szCs w:val="28"/>
          <w:lang w:eastAsia="uk-UA"/>
        </w:rPr>
      </w:pPr>
      <w:r>
        <w:rPr>
          <w:rFonts w:ascii="Times New Roman" w:eastAsia="Times New Roman" w:hAnsi="Times New Roman" w:cs="Times New Roman"/>
          <w:color w:val="000000"/>
          <w:sz w:val="28"/>
          <w:szCs w:val="28"/>
          <w:lang w:eastAsia="uk-UA"/>
        </w:rPr>
        <w:t>2</w:t>
      </w:r>
      <w:r w:rsidR="001A16C6" w:rsidRPr="00E94FB5">
        <w:rPr>
          <w:rFonts w:ascii="Times New Roman" w:eastAsia="Times New Roman" w:hAnsi="Times New Roman" w:cs="Times New Roman"/>
          <w:color w:val="000000"/>
          <w:sz w:val="28"/>
          <w:szCs w:val="28"/>
          <w:lang w:eastAsia="uk-UA"/>
        </w:rPr>
        <w:t>. Довести дане Положення до педагогічних працівників закладу.</w:t>
      </w:r>
    </w:p>
    <w:p w:rsidR="001A16C6" w:rsidRPr="00E94FB5" w:rsidRDefault="00F03DE9" w:rsidP="001A16C6">
      <w:pPr>
        <w:pStyle w:val="a6"/>
        <w:rPr>
          <w:rFonts w:ascii="Times New Roman" w:eastAsia="Times New Roman" w:hAnsi="Times New Roman" w:cs="Times New Roman"/>
          <w:color w:val="4F5054"/>
          <w:sz w:val="28"/>
          <w:szCs w:val="28"/>
          <w:lang w:eastAsia="uk-UA"/>
        </w:rPr>
      </w:pPr>
      <w:r>
        <w:rPr>
          <w:rFonts w:ascii="Times New Roman" w:eastAsia="Times New Roman" w:hAnsi="Times New Roman" w:cs="Times New Roman"/>
          <w:color w:val="000000"/>
          <w:sz w:val="28"/>
          <w:szCs w:val="28"/>
          <w:lang w:eastAsia="uk-UA"/>
        </w:rPr>
        <w:t>3</w:t>
      </w:r>
      <w:r w:rsidR="001A16C6" w:rsidRPr="00E94FB5">
        <w:rPr>
          <w:rFonts w:ascii="Times New Roman" w:eastAsia="Times New Roman" w:hAnsi="Times New Roman" w:cs="Times New Roman"/>
          <w:color w:val="000000"/>
          <w:sz w:val="28"/>
          <w:szCs w:val="28"/>
          <w:lang w:eastAsia="uk-UA"/>
        </w:rPr>
        <w:t>. Опублікувати даний наказ на сайті закладу.</w:t>
      </w:r>
    </w:p>
    <w:p w:rsidR="001A16C6" w:rsidRPr="00E94FB5" w:rsidRDefault="00F03DE9" w:rsidP="001A16C6">
      <w:pPr>
        <w:pStyle w:val="a6"/>
        <w:rPr>
          <w:rFonts w:ascii="Times New Roman" w:eastAsia="Times New Roman" w:hAnsi="Times New Roman" w:cs="Times New Roman"/>
          <w:color w:val="4F5054"/>
          <w:sz w:val="28"/>
          <w:szCs w:val="28"/>
          <w:lang w:eastAsia="uk-UA"/>
        </w:rPr>
      </w:pPr>
      <w:r>
        <w:rPr>
          <w:rFonts w:ascii="Times New Roman" w:eastAsia="Times New Roman" w:hAnsi="Times New Roman" w:cs="Times New Roman"/>
          <w:color w:val="000000"/>
          <w:sz w:val="28"/>
          <w:szCs w:val="28"/>
          <w:lang w:eastAsia="uk-UA"/>
        </w:rPr>
        <w:t>4</w:t>
      </w:r>
      <w:r w:rsidR="001A16C6" w:rsidRPr="00E94FB5">
        <w:rPr>
          <w:rFonts w:ascii="Times New Roman" w:eastAsia="Times New Roman" w:hAnsi="Times New Roman" w:cs="Times New Roman"/>
          <w:color w:val="000000"/>
          <w:sz w:val="28"/>
          <w:szCs w:val="28"/>
          <w:lang w:eastAsia="uk-UA"/>
        </w:rPr>
        <w:t>. Контроль за виконанням наказу залишаю за собою.</w:t>
      </w:r>
    </w:p>
    <w:p w:rsidR="001A16C6" w:rsidRPr="00E94FB5" w:rsidRDefault="001A16C6" w:rsidP="001A16C6">
      <w:pPr>
        <w:pStyle w:val="a6"/>
        <w:rPr>
          <w:rFonts w:ascii="Times New Roman" w:eastAsia="Times New Roman" w:hAnsi="Times New Roman" w:cs="Times New Roman"/>
          <w:color w:val="4F5054"/>
          <w:sz w:val="28"/>
          <w:szCs w:val="28"/>
          <w:lang w:eastAsia="uk-UA"/>
        </w:rPr>
      </w:pPr>
      <w:r w:rsidRPr="00E94FB5">
        <w:rPr>
          <w:rFonts w:ascii="Times New Roman" w:eastAsia="Times New Roman" w:hAnsi="Times New Roman" w:cs="Times New Roman"/>
          <w:color w:val="4F5054"/>
          <w:sz w:val="28"/>
          <w:szCs w:val="28"/>
          <w:lang w:eastAsia="uk-UA"/>
        </w:rPr>
        <w:t> </w:t>
      </w:r>
    </w:p>
    <w:p w:rsidR="001A16C6" w:rsidRPr="00E94FB5" w:rsidRDefault="001A16C6" w:rsidP="001A16C6">
      <w:pPr>
        <w:pStyle w:val="a6"/>
        <w:rPr>
          <w:rFonts w:ascii="Times New Roman" w:eastAsia="Times New Roman" w:hAnsi="Times New Roman" w:cs="Times New Roman"/>
          <w:color w:val="4F5054"/>
          <w:sz w:val="28"/>
          <w:szCs w:val="28"/>
          <w:lang w:eastAsia="uk-UA"/>
        </w:rPr>
      </w:pPr>
      <w:r w:rsidRPr="00E94FB5">
        <w:rPr>
          <w:rFonts w:ascii="Times New Roman" w:eastAsia="Times New Roman" w:hAnsi="Times New Roman" w:cs="Times New Roman"/>
          <w:color w:val="000000"/>
          <w:sz w:val="28"/>
          <w:szCs w:val="28"/>
          <w:lang w:eastAsia="uk-UA"/>
        </w:rPr>
        <w:t>Директор школи                                                                               Наталія Драган</w:t>
      </w:r>
    </w:p>
    <w:p w:rsidR="001A16C6" w:rsidRPr="00E94FB5" w:rsidRDefault="001A16C6" w:rsidP="001A16C6">
      <w:pPr>
        <w:pStyle w:val="a6"/>
        <w:rPr>
          <w:rFonts w:ascii="Times New Roman" w:hAnsi="Times New Roman" w:cs="Times New Roman"/>
          <w:sz w:val="28"/>
          <w:szCs w:val="28"/>
        </w:rPr>
      </w:pPr>
    </w:p>
    <w:p w:rsidR="001A16C6" w:rsidRDefault="001A16C6" w:rsidP="001A16C6"/>
    <w:p w:rsidR="001A16C6" w:rsidRDefault="001A16C6" w:rsidP="001A16C6"/>
    <w:p w:rsidR="00E22D5D" w:rsidRPr="00E22D5D" w:rsidRDefault="00E22D5D" w:rsidP="00E22D5D">
      <w:pPr>
        <w:jc w:val="both"/>
        <w:rPr>
          <w:rFonts w:ascii="Times New Roman" w:hAnsi="Times New Roman" w:cs="Times New Roman"/>
          <w:sz w:val="28"/>
          <w:szCs w:val="28"/>
        </w:rPr>
      </w:pPr>
    </w:p>
    <w:p w:rsidR="00E22D5D" w:rsidRPr="00E22D5D" w:rsidRDefault="00E22D5D" w:rsidP="00E22D5D">
      <w:pPr>
        <w:jc w:val="both"/>
        <w:rPr>
          <w:rFonts w:ascii="Times New Roman" w:hAnsi="Times New Roman" w:cs="Times New Roman"/>
          <w:sz w:val="28"/>
          <w:szCs w:val="28"/>
        </w:rPr>
      </w:pPr>
    </w:p>
    <w:p w:rsidR="00E22D5D" w:rsidRPr="00E22D5D" w:rsidRDefault="00E22D5D" w:rsidP="006616C0">
      <w:pPr>
        <w:jc w:val="both"/>
        <w:rPr>
          <w:rFonts w:ascii="Times New Roman" w:hAnsi="Times New Roman" w:cs="Times New Roman"/>
          <w:sz w:val="28"/>
          <w:szCs w:val="28"/>
        </w:rPr>
      </w:pPr>
    </w:p>
    <w:p w:rsidR="00E22D5D" w:rsidRPr="00E22D5D" w:rsidRDefault="00E22D5D" w:rsidP="006616C0">
      <w:pPr>
        <w:jc w:val="both"/>
        <w:rPr>
          <w:rFonts w:ascii="Times New Roman" w:hAnsi="Times New Roman" w:cs="Times New Roman"/>
          <w:sz w:val="28"/>
          <w:szCs w:val="28"/>
        </w:rPr>
      </w:pPr>
    </w:p>
    <w:p w:rsidR="00E22D5D" w:rsidRPr="00E22D5D" w:rsidRDefault="00E22D5D" w:rsidP="006616C0">
      <w:pPr>
        <w:jc w:val="both"/>
        <w:rPr>
          <w:rFonts w:ascii="Times New Roman" w:hAnsi="Times New Roman" w:cs="Times New Roman"/>
          <w:sz w:val="28"/>
          <w:szCs w:val="28"/>
        </w:rPr>
      </w:pPr>
    </w:p>
    <w:sectPr w:rsidR="00E22D5D" w:rsidRPr="00E22D5D" w:rsidSect="003218D6">
      <w:pgSz w:w="11906" w:h="16838"/>
      <w:pgMar w:top="850" w:right="424"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F4BF1"/>
    <w:multiLevelType w:val="hybridMultilevel"/>
    <w:tmpl w:val="48B6BB14"/>
    <w:lvl w:ilvl="0" w:tplc="4CF01448">
      <w:numFmt w:val="bullet"/>
      <w:lvlText w:val="-"/>
      <w:lvlJc w:val="left"/>
      <w:pPr>
        <w:ind w:left="720" w:hanging="360"/>
      </w:pPr>
      <w:rPr>
        <w:rFonts w:ascii="Times New Roman" w:eastAsia="Times New Roman" w:hAnsi="Times New Roman" w:cs="Times New Roman" w:hint="default"/>
        <w:b/>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1">
    <w:nsid w:val="5B2D176C"/>
    <w:multiLevelType w:val="hybridMultilevel"/>
    <w:tmpl w:val="95E03FB6"/>
    <w:lvl w:ilvl="0" w:tplc="4CF01448">
      <w:numFmt w:val="bullet"/>
      <w:lvlText w:val="-"/>
      <w:lvlJc w:val="left"/>
      <w:pPr>
        <w:ind w:left="720" w:hanging="360"/>
      </w:pPr>
      <w:rPr>
        <w:rFonts w:ascii="Times New Roman" w:eastAsia="Times New Roman" w:hAnsi="Times New Roman" w:cs="Times New Roman" w:hint="default"/>
        <w:b/>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2">
    <w:nsid w:val="5F4A71E3"/>
    <w:multiLevelType w:val="multilevel"/>
    <w:tmpl w:val="E31EA730"/>
    <w:lvl w:ilvl="0">
      <w:start w:val="1"/>
      <w:numFmt w:val="bullet"/>
      <w:lvlText w:val=""/>
      <w:lvlJc w:val="left"/>
      <w:pPr>
        <w:tabs>
          <w:tab w:val="num" w:pos="644"/>
        </w:tabs>
        <w:ind w:left="644" w:hanging="360"/>
      </w:pPr>
      <w:rPr>
        <w:rFonts w:ascii="Symbol" w:hAnsi="Symbol" w:hint="default"/>
        <w:b/>
        <w:color w:val="auto"/>
        <w:sz w:val="20"/>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3">
    <w:nsid w:val="619B3B9E"/>
    <w:multiLevelType w:val="hybridMultilevel"/>
    <w:tmpl w:val="A73A05DE"/>
    <w:lvl w:ilvl="0" w:tplc="4CF01448">
      <w:numFmt w:val="bullet"/>
      <w:lvlText w:val="-"/>
      <w:lvlJc w:val="left"/>
      <w:pPr>
        <w:ind w:left="720" w:hanging="360"/>
      </w:pPr>
      <w:rPr>
        <w:rFonts w:ascii="Times New Roman" w:eastAsia="Times New Roman" w:hAnsi="Times New Roman" w:cs="Times New Roman" w:hint="default"/>
        <w:b/>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4">
    <w:nsid w:val="69A52AE1"/>
    <w:multiLevelType w:val="hybridMultilevel"/>
    <w:tmpl w:val="79C60E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63E006C"/>
    <w:multiLevelType w:val="hybridMultilevel"/>
    <w:tmpl w:val="0B00809E"/>
    <w:lvl w:ilvl="0" w:tplc="4CF01448">
      <w:numFmt w:val="bullet"/>
      <w:lvlText w:val="-"/>
      <w:lvlJc w:val="left"/>
      <w:pPr>
        <w:ind w:left="720" w:hanging="360"/>
      </w:pPr>
      <w:rPr>
        <w:rFonts w:ascii="Times New Roman" w:eastAsia="Times New Roman" w:hAnsi="Times New Roman" w:cs="Times New Roman" w:hint="default"/>
        <w:b/>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CC8"/>
    <w:rsid w:val="000053EF"/>
    <w:rsid w:val="00037375"/>
    <w:rsid w:val="00046489"/>
    <w:rsid w:val="000A671B"/>
    <w:rsid w:val="00176343"/>
    <w:rsid w:val="00185CC8"/>
    <w:rsid w:val="001A16C6"/>
    <w:rsid w:val="001F4832"/>
    <w:rsid w:val="001F6C93"/>
    <w:rsid w:val="00303E8E"/>
    <w:rsid w:val="00307A3E"/>
    <w:rsid w:val="003218D6"/>
    <w:rsid w:val="00350EC6"/>
    <w:rsid w:val="003C0A6A"/>
    <w:rsid w:val="00416BEE"/>
    <w:rsid w:val="00445C07"/>
    <w:rsid w:val="004E7A41"/>
    <w:rsid w:val="00606400"/>
    <w:rsid w:val="006616C0"/>
    <w:rsid w:val="006A197C"/>
    <w:rsid w:val="006A3C76"/>
    <w:rsid w:val="006F1CD9"/>
    <w:rsid w:val="007018FE"/>
    <w:rsid w:val="0070369E"/>
    <w:rsid w:val="00752CD1"/>
    <w:rsid w:val="007D6463"/>
    <w:rsid w:val="008229BF"/>
    <w:rsid w:val="00A16CCE"/>
    <w:rsid w:val="00B24A59"/>
    <w:rsid w:val="00B9102D"/>
    <w:rsid w:val="00BD595C"/>
    <w:rsid w:val="00C56D03"/>
    <w:rsid w:val="00C642BF"/>
    <w:rsid w:val="00C96555"/>
    <w:rsid w:val="00CE5BB4"/>
    <w:rsid w:val="00D535CE"/>
    <w:rsid w:val="00E22D5D"/>
    <w:rsid w:val="00E8491E"/>
    <w:rsid w:val="00E87DF7"/>
    <w:rsid w:val="00F01A8F"/>
    <w:rsid w:val="00F03DE9"/>
    <w:rsid w:val="00F50B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C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19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9655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6555"/>
    <w:rPr>
      <w:rFonts w:ascii="Tahoma" w:hAnsi="Tahoma" w:cs="Tahoma"/>
      <w:sz w:val="16"/>
      <w:szCs w:val="16"/>
    </w:rPr>
  </w:style>
  <w:style w:type="paragraph" w:styleId="a6">
    <w:name w:val="No Spacing"/>
    <w:uiPriority w:val="1"/>
    <w:qFormat/>
    <w:rsid w:val="0070369E"/>
    <w:pPr>
      <w:spacing w:after="0" w:line="240" w:lineRule="auto"/>
    </w:pPr>
  </w:style>
  <w:style w:type="table" w:customStyle="1" w:styleId="1">
    <w:name w:val="Сетка таблицы1"/>
    <w:basedOn w:val="a1"/>
    <w:next w:val="a3"/>
    <w:uiPriority w:val="59"/>
    <w:rsid w:val="00C642BF"/>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C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19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9655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6555"/>
    <w:rPr>
      <w:rFonts w:ascii="Tahoma" w:hAnsi="Tahoma" w:cs="Tahoma"/>
      <w:sz w:val="16"/>
      <w:szCs w:val="16"/>
    </w:rPr>
  </w:style>
  <w:style w:type="paragraph" w:styleId="a6">
    <w:name w:val="No Spacing"/>
    <w:uiPriority w:val="1"/>
    <w:qFormat/>
    <w:rsid w:val="0070369E"/>
    <w:pPr>
      <w:spacing w:after="0" w:line="240" w:lineRule="auto"/>
    </w:pPr>
  </w:style>
  <w:style w:type="table" w:customStyle="1" w:styleId="1">
    <w:name w:val="Сетка таблицы1"/>
    <w:basedOn w:val="a1"/>
    <w:next w:val="a3"/>
    <w:uiPriority w:val="59"/>
    <w:rsid w:val="00C642BF"/>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D4C9E-9E1A-466C-A345-E34BBFFDA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17</Pages>
  <Words>23209</Words>
  <Characters>13230</Characters>
  <Application>Microsoft Office Word</Application>
  <DocSecurity>0</DocSecurity>
  <Lines>110</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TDK</dc:creator>
  <cp:lastModifiedBy>Acer</cp:lastModifiedBy>
  <cp:revision>1</cp:revision>
  <dcterms:created xsi:type="dcterms:W3CDTF">2021-08-28T18:13:00Z</dcterms:created>
  <dcterms:modified xsi:type="dcterms:W3CDTF">2022-11-27T08:40:00Z</dcterms:modified>
</cp:coreProperties>
</file>