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DF" w:rsidRPr="00B73925" w:rsidRDefault="00387CDF" w:rsidP="00387CD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noProof/>
          <w:sz w:val="16"/>
          <w:szCs w:val="16"/>
          <w:lang w:eastAsia="uk-UA"/>
        </w:rPr>
        <w:drawing>
          <wp:inline distT="0" distB="0" distL="0" distR="0" wp14:anchorId="3C149EC2" wp14:editId="7E1B5695">
            <wp:extent cx="431165" cy="679450"/>
            <wp:effectExtent l="0" t="0" r="6985" b="6350"/>
            <wp:docPr id="1" name="Рисунок 18" descr="Описание: Описание: 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387CDF" w:rsidRPr="00B73925" w:rsidRDefault="00387CDF" w:rsidP="00387CDF">
      <w:pPr>
        <w:spacing w:after="0" w:line="240" w:lineRule="auto"/>
        <w:ind w:right="-141"/>
        <w:jc w:val="center"/>
        <w:rPr>
          <w:rFonts w:ascii="Times New Roman" w:eastAsia="Times New Roman" w:hAnsi="Times New Roman" w:cs="Times New Roman"/>
          <w:sz w:val="28"/>
          <w:szCs w:val="28"/>
          <w:lang w:eastAsia="ru-RU"/>
        </w:rPr>
      </w:pPr>
      <w:r w:rsidRPr="00B73925">
        <w:rPr>
          <w:rFonts w:ascii="Times New Roman" w:eastAsia="Times New Roman" w:hAnsi="Times New Roman" w:cs="Times New Roman"/>
          <w:sz w:val="28"/>
          <w:szCs w:val="28"/>
          <w:lang w:eastAsia="ru-RU"/>
        </w:rPr>
        <w:t>УКРАЇНА</w:t>
      </w:r>
    </w:p>
    <w:p w:rsidR="00387CDF" w:rsidRPr="00B73925" w:rsidRDefault="00387CDF" w:rsidP="00387CDF">
      <w:pPr>
        <w:spacing w:after="0" w:line="240" w:lineRule="auto"/>
        <w:ind w:right="-141"/>
        <w:jc w:val="center"/>
        <w:rPr>
          <w:rFonts w:ascii="Times New Roman" w:eastAsia="Times New Roman" w:hAnsi="Times New Roman" w:cs="Times New Roman"/>
          <w:sz w:val="24"/>
          <w:szCs w:val="24"/>
          <w:lang w:eastAsia="ru-RU"/>
        </w:rPr>
      </w:pPr>
      <w:r w:rsidRPr="00B73925">
        <w:rPr>
          <w:rFonts w:ascii="Times New Roman" w:eastAsia="Times New Roman" w:hAnsi="Times New Roman" w:cs="Times New Roman"/>
          <w:sz w:val="24"/>
          <w:szCs w:val="24"/>
          <w:lang w:eastAsia="ru-RU"/>
        </w:rPr>
        <w:t>Міністерство освіти і науки України</w:t>
      </w:r>
    </w:p>
    <w:p w:rsidR="00387CDF" w:rsidRPr="00B73925" w:rsidRDefault="00387CDF" w:rsidP="00387CDF">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Сокальська</w:t>
      </w:r>
      <w:proofErr w:type="spellEnd"/>
      <w:r w:rsidRPr="00B73925">
        <w:rPr>
          <w:rFonts w:ascii="Times New Roman" w:eastAsia="Times New Roman" w:hAnsi="Times New Roman" w:cs="Times New Roman"/>
          <w:sz w:val="24"/>
          <w:szCs w:val="24"/>
          <w:lang w:eastAsia="ru-RU"/>
        </w:rPr>
        <w:t xml:space="preserve"> загальноосвітня школа І-ІІІ ступенів №4</w:t>
      </w:r>
    </w:p>
    <w:p w:rsidR="00387CDF" w:rsidRPr="00B73925" w:rsidRDefault="00387CDF" w:rsidP="00387CDF">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Сокальської</w:t>
      </w:r>
      <w:proofErr w:type="spellEnd"/>
      <w:r w:rsidRPr="00B73925">
        <w:rPr>
          <w:rFonts w:ascii="Times New Roman" w:eastAsia="Times New Roman" w:hAnsi="Times New Roman" w:cs="Times New Roman"/>
          <w:sz w:val="24"/>
          <w:szCs w:val="24"/>
          <w:lang w:eastAsia="ru-RU"/>
        </w:rPr>
        <w:t xml:space="preserve"> міської ради Львівської області</w:t>
      </w:r>
    </w:p>
    <w:p w:rsidR="00387CDF" w:rsidRPr="00B73925" w:rsidRDefault="00387CDF" w:rsidP="00387CD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 xml:space="preserve">80000, Львівська обл. </w:t>
      </w:r>
      <w:proofErr w:type="spellStart"/>
      <w:r w:rsidRPr="00B73925">
        <w:rPr>
          <w:rFonts w:ascii="Times New Roman" w:eastAsia="Times New Roman" w:hAnsi="Times New Roman" w:cs="Times New Roman"/>
          <w:sz w:val="20"/>
          <w:szCs w:val="20"/>
          <w:lang w:eastAsia="ru-RU"/>
        </w:rPr>
        <w:t>м.Сокаль</w:t>
      </w:r>
      <w:proofErr w:type="spellEnd"/>
      <w:r w:rsidRPr="00B73925">
        <w:rPr>
          <w:rFonts w:ascii="Times New Roman" w:eastAsia="Times New Roman" w:hAnsi="Times New Roman" w:cs="Times New Roman"/>
          <w:sz w:val="20"/>
          <w:szCs w:val="20"/>
          <w:lang w:eastAsia="ru-RU"/>
        </w:rPr>
        <w:t xml:space="preserve"> </w:t>
      </w:r>
      <w:proofErr w:type="spellStart"/>
      <w:r w:rsidRPr="00B73925">
        <w:rPr>
          <w:rFonts w:ascii="Times New Roman" w:eastAsia="Times New Roman" w:hAnsi="Times New Roman" w:cs="Times New Roman"/>
          <w:sz w:val="20"/>
          <w:szCs w:val="20"/>
          <w:lang w:eastAsia="ru-RU"/>
        </w:rPr>
        <w:t>вул.Героїв</w:t>
      </w:r>
      <w:proofErr w:type="spellEnd"/>
      <w:r w:rsidRPr="00B73925">
        <w:rPr>
          <w:rFonts w:ascii="Times New Roman" w:eastAsia="Times New Roman" w:hAnsi="Times New Roman" w:cs="Times New Roman"/>
          <w:sz w:val="20"/>
          <w:szCs w:val="20"/>
          <w:lang w:eastAsia="ru-RU"/>
        </w:rPr>
        <w:t xml:space="preserve"> УПА ,68 т.(803257)7-32-56, </w:t>
      </w:r>
      <w:r w:rsidRPr="00B73925">
        <w:rPr>
          <w:rFonts w:ascii="Times New Roman" w:eastAsia="Times New Roman" w:hAnsi="Times New Roman" w:cs="Times New Roman"/>
          <w:sz w:val="20"/>
          <w:szCs w:val="20"/>
          <w:lang w:val="en-US" w:eastAsia="ru-RU"/>
        </w:rPr>
        <w:t>e</w:t>
      </w:r>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mail</w:t>
      </w:r>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ndragan</w:t>
      </w:r>
      <w:proofErr w:type="spellEnd"/>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ukr</w:t>
      </w:r>
      <w:proofErr w:type="spellEnd"/>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net</w:t>
      </w:r>
      <w:r w:rsidRPr="00B73925">
        <w:rPr>
          <w:rFonts w:ascii="Times New Roman" w:eastAsia="Times New Roman" w:hAnsi="Times New Roman" w:cs="Times New Roman"/>
          <w:sz w:val="20"/>
          <w:szCs w:val="20"/>
          <w:lang w:eastAsia="ru-RU"/>
        </w:rPr>
        <w:t>,</w:t>
      </w:r>
    </w:p>
    <w:p w:rsidR="00387CDF" w:rsidRPr="00B73925" w:rsidRDefault="00387CDF" w:rsidP="00387CD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код ЄДРПОУ 23946926</w:t>
      </w:r>
    </w:p>
    <w:p w:rsidR="00387CDF" w:rsidRPr="00B73925" w:rsidRDefault="00387CDF" w:rsidP="00387CDF">
      <w:pPr>
        <w:widowControl w:val="0"/>
        <w:autoSpaceDE w:val="0"/>
        <w:autoSpaceDN w:val="0"/>
        <w:adjustRightInd w:val="0"/>
        <w:spacing w:after="0" w:line="240" w:lineRule="auto"/>
        <w:ind w:right="-141"/>
        <w:rPr>
          <w:rFonts w:ascii="Times New Roman" w:eastAsia="Times New Roman" w:hAnsi="Times New Roman" w:cs="Times New Roman"/>
          <w:sz w:val="26"/>
          <w:szCs w:val="26"/>
          <w:lang w:eastAsia="ru-RU"/>
        </w:rPr>
      </w:pPr>
    </w:p>
    <w:p w:rsidR="00387CDF" w:rsidRPr="008B79DE" w:rsidRDefault="00387CDF" w:rsidP="00387CDF">
      <w:pPr>
        <w:widowControl w:val="0"/>
        <w:autoSpaceDE w:val="0"/>
        <w:autoSpaceDN w:val="0"/>
        <w:adjustRightInd w:val="0"/>
        <w:spacing w:after="0" w:line="240" w:lineRule="auto"/>
        <w:ind w:right="-141"/>
        <w:jc w:val="center"/>
        <w:rPr>
          <w:rFonts w:ascii="Times New Roman" w:eastAsia="Times New Roman" w:hAnsi="Times New Roman" w:cs="Times New Roman"/>
          <w:i/>
          <w:iCs/>
          <w:spacing w:val="-10"/>
          <w:sz w:val="26"/>
          <w:szCs w:val="26"/>
          <w:lang w:eastAsia="ru-RU"/>
        </w:rPr>
      </w:pPr>
      <w:r w:rsidRPr="008B79DE">
        <w:rPr>
          <w:rFonts w:ascii="Times New Roman" w:eastAsia="Times New Roman" w:hAnsi="Times New Roman" w:cs="Times New Roman"/>
          <w:sz w:val="26"/>
          <w:szCs w:val="26"/>
          <w:lang w:eastAsia="ru-RU"/>
        </w:rPr>
        <w:t>НАКАЗ</w:t>
      </w:r>
    </w:p>
    <w:p w:rsidR="00387CDF" w:rsidRPr="008B79DE" w:rsidRDefault="00387CDF" w:rsidP="00387C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31.08</w:t>
      </w:r>
      <w:r w:rsidRPr="008B79DE">
        <w:rPr>
          <w:rFonts w:ascii="Times New Roman" w:eastAsia="Times New Roman" w:hAnsi="Times New Roman" w:cs="Times New Roman"/>
          <w:sz w:val="26"/>
          <w:szCs w:val="26"/>
          <w:lang w:eastAsia="ru-RU"/>
        </w:rPr>
        <w:t xml:space="preserve">.2022 р.                                                                              </w:t>
      </w:r>
      <w:r w:rsidRPr="008B79DE">
        <w:rPr>
          <w:rFonts w:ascii="Times New Roman" w:eastAsia="Times New Roman" w:hAnsi="Times New Roman" w:cs="Times New Roman"/>
          <w:sz w:val="28"/>
          <w:szCs w:val="28"/>
          <w:lang w:eastAsia="ru-RU"/>
        </w:rPr>
        <w:t>№ 02-01/</w:t>
      </w:r>
      <w:r>
        <w:rPr>
          <w:rFonts w:ascii="Times New Roman" w:eastAsia="Times New Roman" w:hAnsi="Times New Roman" w:cs="Times New Roman"/>
          <w:sz w:val="28"/>
          <w:szCs w:val="28"/>
          <w:lang w:eastAsia="ru-RU"/>
        </w:rPr>
        <w:t>157</w:t>
      </w:r>
      <w:r w:rsidRPr="008B79DE">
        <w:rPr>
          <w:rFonts w:ascii="Times New Roman" w:eastAsia="Times New Roman" w:hAnsi="Times New Roman" w:cs="Times New Roman"/>
          <w:sz w:val="28"/>
          <w:szCs w:val="28"/>
          <w:lang w:eastAsia="ru-RU"/>
        </w:rPr>
        <w:t xml:space="preserve"> ОД</w:t>
      </w:r>
    </w:p>
    <w:p w:rsidR="00387CDF" w:rsidRPr="008B79DE" w:rsidRDefault="00387CDF" w:rsidP="00387CDF">
      <w:pPr>
        <w:rPr>
          <w:rFonts w:ascii="Times New Roman" w:eastAsia="Calibri" w:hAnsi="Times New Roman" w:cs="Times New Roman"/>
          <w:sz w:val="28"/>
          <w:szCs w:val="28"/>
        </w:rPr>
      </w:pPr>
      <w:r w:rsidRPr="008B79DE">
        <w:rPr>
          <w:rFonts w:ascii="Times New Roman" w:eastAsia="Calibri" w:hAnsi="Times New Roman" w:cs="Times New Roman"/>
          <w:sz w:val="28"/>
          <w:szCs w:val="28"/>
        </w:rPr>
        <w:t xml:space="preserve">Про організацію проведення </w:t>
      </w:r>
      <w:proofErr w:type="spellStart"/>
      <w:r w:rsidRPr="008B79DE">
        <w:rPr>
          <w:rFonts w:ascii="Times New Roman" w:eastAsia="Calibri" w:hAnsi="Times New Roman" w:cs="Times New Roman"/>
          <w:sz w:val="28"/>
          <w:szCs w:val="28"/>
        </w:rPr>
        <w:t>самооцінювання</w:t>
      </w:r>
      <w:proofErr w:type="spellEnd"/>
      <w:r w:rsidRPr="008B79DE">
        <w:rPr>
          <w:rFonts w:ascii="Times New Roman" w:eastAsia="Calibri" w:hAnsi="Times New Roman" w:cs="Times New Roman"/>
          <w:sz w:val="28"/>
          <w:szCs w:val="28"/>
        </w:rPr>
        <w:t xml:space="preserve"> освітніх та управлінських процесів</w:t>
      </w:r>
    </w:p>
    <w:p w:rsidR="00387CDF" w:rsidRPr="008277F3" w:rsidRDefault="00387CDF" w:rsidP="00387CDF">
      <w:pPr>
        <w:spacing w:after="0"/>
        <w:ind w:firstLine="709"/>
        <w:jc w:val="both"/>
        <w:rPr>
          <w:rFonts w:ascii="Times New Roman" w:eastAsia="Times New Roman" w:hAnsi="Times New Roman" w:cs="Times New Roman"/>
          <w:sz w:val="24"/>
          <w:szCs w:val="24"/>
          <w:lang w:eastAsia="ru-RU"/>
        </w:rPr>
      </w:pPr>
      <w:r w:rsidRPr="008277F3">
        <w:rPr>
          <w:rFonts w:ascii="Times New Roman" w:eastAsia="Times New Roman" w:hAnsi="Times New Roman" w:cs="Times New Roman"/>
          <w:sz w:val="24"/>
          <w:szCs w:val="24"/>
          <w:lang w:eastAsia="ru-RU"/>
        </w:rPr>
        <w:t>Відповідно Закону України «Про освіту», «Про загальну середню освіту», згідно з Перспективним планом здійснення інституційного аудиту закладів загальної середньої освіти Державною службою якості освіти у Львівській області,</w:t>
      </w:r>
      <w:r w:rsidRPr="008277F3">
        <w:rPr>
          <w:rFonts w:ascii="Times New Roman" w:hAnsi="Times New Roman"/>
          <w:sz w:val="24"/>
          <w:szCs w:val="24"/>
        </w:rPr>
        <w:t xml:space="preserve">керуючись Статутом  </w:t>
      </w:r>
      <w:proofErr w:type="spellStart"/>
      <w:r w:rsidRPr="008277F3">
        <w:rPr>
          <w:rFonts w:ascii="Times New Roman" w:hAnsi="Times New Roman"/>
          <w:sz w:val="24"/>
          <w:szCs w:val="24"/>
        </w:rPr>
        <w:t>Сокальської</w:t>
      </w:r>
      <w:proofErr w:type="spellEnd"/>
      <w:r w:rsidRPr="008277F3">
        <w:rPr>
          <w:rFonts w:ascii="Times New Roman" w:hAnsi="Times New Roman"/>
          <w:sz w:val="24"/>
          <w:szCs w:val="24"/>
        </w:rPr>
        <w:t xml:space="preserve"> загальноосвітньої школи І-ІІІ ступенів №4, </w:t>
      </w:r>
      <w:r w:rsidRPr="008277F3">
        <w:rPr>
          <w:rFonts w:ascii="Times New Roman" w:eastAsia="Times New Roman" w:hAnsi="Times New Roman" w:cs="Times New Roman"/>
          <w:sz w:val="24"/>
          <w:szCs w:val="24"/>
          <w:lang w:eastAsia="ru-RU"/>
        </w:rPr>
        <w:t xml:space="preserve">з метою розбудови внутрішньої системи забезпечення якості освіти, ефективного проведення внутрішнього само оцінювання освітньої діяльності </w:t>
      </w:r>
      <w:proofErr w:type="spellStart"/>
      <w:r w:rsidRPr="008277F3">
        <w:rPr>
          <w:rFonts w:ascii="Times New Roman" w:eastAsia="Times New Roman" w:hAnsi="Times New Roman" w:cs="Times New Roman"/>
          <w:sz w:val="24"/>
          <w:szCs w:val="24"/>
          <w:lang w:eastAsia="ru-RU"/>
        </w:rPr>
        <w:t>Сокальської</w:t>
      </w:r>
      <w:proofErr w:type="spellEnd"/>
      <w:r w:rsidRPr="008277F3">
        <w:rPr>
          <w:rFonts w:ascii="Times New Roman" w:eastAsia="Times New Roman" w:hAnsi="Times New Roman" w:cs="Times New Roman"/>
          <w:sz w:val="24"/>
          <w:szCs w:val="24"/>
          <w:lang w:eastAsia="ru-RU"/>
        </w:rPr>
        <w:t xml:space="preserve"> загальноосвітньої школи І-ІІІ ступенів №4 </w:t>
      </w:r>
    </w:p>
    <w:p w:rsidR="00387CDF" w:rsidRPr="00D273AC" w:rsidRDefault="00387CDF" w:rsidP="00387CDF">
      <w:pPr>
        <w:spacing w:after="0"/>
        <w:jc w:val="both"/>
        <w:rPr>
          <w:rFonts w:ascii="Times New Roman" w:eastAsia="Calibri" w:hAnsi="Times New Roman" w:cs="Times New Roman"/>
          <w:sz w:val="28"/>
          <w:szCs w:val="28"/>
          <w:lang w:eastAsia="ru-RU"/>
        </w:rPr>
      </w:pPr>
      <w:r w:rsidRPr="00D273AC">
        <w:rPr>
          <w:rFonts w:ascii="Times New Roman" w:eastAsia="Calibri" w:hAnsi="Times New Roman" w:cs="Times New Roman"/>
          <w:sz w:val="28"/>
          <w:szCs w:val="28"/>
          <w:lang w:eastAsia="ru-RU"/>
        </w:rPr>
        <w:t>НАКАЗУЮ:</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1.Провести внутрішній комплексний аудит освітньої діяльності </w:t>
      </w:r>
      <w:proofErr w:type="spellStart"/>
      <w:r w:rsidRPr="008277F3">
        <w:rPr>
          <w:rFonts w:ascii="Times New Roman" w:eastAsia="Calibri" w:hAnsi="Times New Roman" w:cs="Times New Roman"/>
          <w:sz w:val="24"/>
          <w:szCs w:val="24"/>
          <w:lang w:eastAsia="ru-RU"/>
        </w:rPr>
        <w:t>Сокальської</w:t>
      </w:r>
      <w:proofErr w:type="spellEnd"/>
      <w:r w:rsidRPr="008277F3">
        <w:rPr>
          <w:rFonts w:ascii="Times New Roman" w:eastAsia="Calibri" w:hAnsi="Times New Roman" w:cs="Times New Roman"/>
          <w:sz w:val="24"/>
          <w:szCs w:val="24"/>
          <w:lang w:eastAsia="ru-RU"/>
        </w:rPr>
        <w:t xml:space="preserve"> загальноосвітньої школи І-ІІІ ступенів №4 </w:t>
      </w:r>
      <w:r w:rsidR="00144990">
        <w:rPr>
          <w:rFonts w:ascii="Times New Roman" w:eastAsia="Calibri" w:hAnsi="Times New Roman" w:cs="Times New Roman"/>
          <w:sz w:val="24"/>
          <w:szCs w:val="24"/>
          <w:lang w:eastAsia="ru-RU"/>
        </w:rPr>
        <w:t xml:space="preserve"> в 2022-20</w:t>
      </w:r>
      <w:r w:rsidRPr="008277F3">
        <w:rPr>
          <w:rFonts w:ascii="Times New Roman" w:eastAsia="Calibri" w:hAnsi="Times New Roman" w:cs="Times New Roman"/>
          <w:sz w:val="24"/>
          <w:szCs w:val="24"/>
          <w:lang w:eastAsia="ru-RU"/>
        </w:rPr>
        <w:t xml:space="preserve">23 </w:t>
      </w:r>
      <w:proofErr w:type="spellStart"/>
      <w:r w:rsidRPr="008277F3">
        <w:rPr>
          <w:rFonts w:ascii="Times New Roman" w:eastAsia="Calibri" w:hAnsi="Times New Roman" w:cs="Times New Roman"/>
          <w:sz w:val="24"/>
          <w:szCs w:val="24"/>
          <w:lang w:eastAsia="ru-RU"/>
        </w:rPr>
        <w:t>н.р</w:t>
      </w:r>
      <w:proofErr w:type="spellEnd"/>
      <w:r w:rsidRPr="008277F3">
        <w:rPr>
          <w:rFonts w:ascii="Times New Roman" w:eastAsia="Calibri" w:hAnsi="Times New Roman" w:cs="Times New Roman"/>
          <w:sz w:val="24"/>
          <w:szCs w:val="24"/>
          <w:lang w:eastAsia="ru-RU"/>
        </w:rPr>
        <w:t>.</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2.Затвердити склад робочих експертних груп для здійснення внутрішнього аудиту за напрямами: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2.1.Освітнє середовище:</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Керівник групи заступник директора з виховної роботи </w:t>
      </w:r>
      <w:r w:rsidR="00144990">
        <w:rPr>
          <w:rFonts w:ascii="Times New Roman" w:eastAsia="Calibri" w:hAnsi="Times New Roman" w:cs="Times New Roman"/>
          <w:sz w:val="24"/>
          <w:szCs w:val="24"/>
          <w:lang w:eastAsia="ru-RU"/>
        </w:rPr>
        <w:t>Драган Н.І.</w:t>
      </w:r>
      <w:r w:rsidRPr="008277F3">
        <w:rPr>
          <w:rFonts w:ascii="Times New Roman" w:eastAsia="Calibri" w:hAnsi="Times New Roman" w:cs="Times New Roman"/>
          <w:sz w:val="24"/>
          <w:szCs w:val="24"/>
          <w:lang w:eastAsia="ru-RU"/>
        </w:rPr>
        <w:t xml:space="preserve"> </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Члени групи: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Від батьків: Король І.І., </w:t>
      </w:r>
      <w:proofErr w:type="spellStart"/>
      <w:r w:rsidRPr="008277F3">
        <w:rPr>
          <w:rFonts w:ascii="Times New Roman" w:eastAsia="Calibri" w:hAnsi="Times New Roman" w:cs="Times New Roman"/>
          <w:sz w:val="24"/>
          <w:szCs w:val="24"/>
          <w:lang w:eastAsia="ru-RU"/>
        </w:rPr>
        <w:t>Коцюбяк</w:t>
      </w:r>
      <w:proofErr w:type="spellEnd"/>
      <w:r w:rsidRPr="008277F3">
        <w:rPr>
          <w:rFonts w:ascii="Times New Roman" w:eastAsia="Calibri" w:hAnsi="Times New Roman" w:cs="Times New Roman"/>
          <w:sz w:val="24"/>
          <w:szCs w:val="24"/>
          <w:lang w:eastAsia="ru-RU"/>
        </w:rPr>
        <w:t xml:space="preserve"> К.Ю.,</w:t>
      </w:r>
      <w:proofErr w:type="spellStart"/>
      <w:r w:rsidRPr="008277F3">
        <w:rPr>
          <w:rFonts w:ascii="Times New Roman" w:eastAsia="Calibri" w:hAnsi="Times New Roman" w:cs="Times New Roman"/>
          <w:sz w:val="24"/>
          <w:szCs w:val="24"/>
          <w:lang w:eastAsia="ru-RU"/>
        </w:rPr>
        <w:t>Бачинська</w:t>
      </w:r>
      <w:proofErr w:type="spellEnd"/>
      <w:r w:rsidRPr="008277F3">
        <w:rPr>
          <w:rFonts w:ascii="Times New Roman" w:eastAsia="Calibri" w:hAnsi="Times New Roman" w:cs="Times New Roman"/>
          <w:sz w:val="24"/>
          <w:szCs w:val="24"/>
          <w:lang w:eastAsia="ru-RU"/>
        </w:rPr>
        <w:t xml:space="preserve"> В.В., Мельник Р.В</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Від учнів:Мельник </w:t>
      </w:r>
      <w:proofErr w:type="spellStart"/>
      <w:r w:rsidRPr="008277F3">
        <w:rPr>
          <w:rFonts w:ascii="Times New Roman" w:eastAsia="Calibri" w:hAnsi="Times New Roman" w:cs="Times New Roman"/>
          <w:sz w:val="24"/>
          <w:szCs w:val="24"/>
          <w:lang w:eastAsia="ru-RU"/>
        </w:rPr>
        <w:t>Каріна</w:t>
      </w:r>
      <w:proofErr w:type="spellEnd"/>
      <w:r w:rsidRPr="008277F3">
        <w:rPr>
          <w:rFonts w:ascii="Times New Roman" w:eastAsia="Calibri" w:hAnsi="Times New Roman" w:cs="Times New Roman"/>
          <w:sz w:val="24"/>
          <w:szCs w:val="24"/>
          <w:lang w:eastAsia="ru-RU"/>
        </w:rPr>
        <w:t xml:space="preserve">, </w:t>
      </w:r>
      <w:proofErr w:type="spellStart"/>
      <w:r w:rsidRPr="008277F3">
        <w:rPr>
          <w:rFonts w:ascii="Times New Roman" w:eastAsia="Calibri" w:hAnsi="Times New Roman" w:cs="Times New Roman"/>
          <w:sz w:val="24"/>
          <w:szCs w:val="24"/>
          <w:lang w:eastAsia="ru-RU"/>
        </w:rPr>
        <w:t>Балук</w:t>
      </w:r>
      <w:proofErr w:type="spellEnd"/>
      <w:r w:rsidRPr="008277F3">
        <w:rPr>
          <w:rFonts w:ascii="Times New Roman" w:eastAsia="Calibri" w:hAnsi="Times New Roman" w:cs="Times New Roman"/>
          <w:sz w:val="24"/>
          <w:szCs w:val="24"/>
          <w:lang w:eastAsia="ru-RU"/>
        </w:rPr>
        <w:t xml:space="preserve"> Анастасія, </w:t>
      </w:r>
      <w:proofErr w:type="spellStart"/>
      <w:r w:rsidRPr="008277F3">
        <w:rPr>
          <w:rFonts w:ascii="Times New Roman" w:eastAsia="Calibri" w:hAnsi="Times New Roman" w:cs="Times New Roman"/>
          <w:sz w:val="24"/>
          <w:szCs w:val="24"/>
          <w:lang w:eastAsia="ru-RU"/>
        </w:rPr>
        <w:t>Кісіль</w:t>
      </w:r>
      <w:proofErr w:type="spellEnd"/>
      <w:r w:rsidRPr="008277F3">
        <w:rPr>
          <w:rFonts w:ascii="Times New Roman" w:eastAsia="Calibri" w:hAnsi="Times New Roman" w:cs="Times New Roman"/>
          <w:sz w:val="24"/>
          <w:szCs w:val="24"/>
          <w:lang w:eastAsia="ru-RU"/>
        </w:rPr>
        <w:t xml:space="preserve"> Катерина</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Від педагогічних працівників та громадськості:</w:t>
      </w:r>
    </w:p>
    <w:p w:rsidR="00387CDF" w:rsidRPr="008277F3" w:rsidRDefault="00387CDF" w:rsidP="00387CDF">
      <w:pPr>
        <w:spacing w:after="0"/>
        <w:ind w:left="1080"/>
        <w:contextualSpacing/>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Кісіль</w:t>
      </w:r>
      <w:proofErr w:type="spellEnd"/>
      <w:r w:rsidRPr="008277F3">
        <w:rPr>
          <w:rFonts w:ascii="Times New Roman" w:eastAsia="Calibri" w:hAnsi="Times New Roman" w:cs="Times New Roman"/>
          <w:sz w:val="24"/>
          <w:szCs w:val="24"/>
          <w:lang w:eastAsia="ru-RU"/>
        </w:rPr>
        <w:t xml:space="preserve"> Марія Богданівна, учитель початкових класів</w:t>
      </w:r>
    </w:p>
    <w:p w:rsidR="00387CDF" w:rsidRPr="008277F3" w:rsidRDefault="00387CDF" w:rsidP="00387CDF">
      <w:pPr>
        <w:spacing w:after="0"/>
        <w:ind w:left="1080"/>
        <w:contextualSpacing/>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Коцюбяк</w:t>
      </w:r>
      <w:proofErr w:type="spellEnd"/>
      <w:r w:rsidRPr="008277F3">
        <w:rPr>
          <w:rFonts w:ascii="Times New Roman" w:eastAsia="Calibri" w:hAnsi="Times New Roman" w:cs="Times New Roman"/>
          <w:sz w:val="24"/>
          <w:szCs w:val="24"/>
          <w:lang w:eastAsia="ru-RU"/>
        </w:rPr>
        <w:t xml:space="preserve"> Катерина Юріївна, учитель інформатики</w:t>
      </w:r>
    </w:p>
    <w:p w:rsidR="00387CDF"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            </w:t>
      </w:r>
      <w:r w:rsidR="00144990">
        <w:rPr>
          <w:rFonts w:ascii="Times New Roman" w:eastAsia="Calibri" w:hAnsi="Times New Roman" w:cs="Times New Roman"/>
          <w:sz w:val="24"/>
          <w:szCs w:val="24"/>
          <w:lang w:eastAsia="ru-RU"/>
        </w:rPr>
        <w:t xml:space="preserve">    </w:t>
      </w:r>
      <w:r w:rsidRPr="008277F3">
        <w:rPr>
          <w:rFonts w:ascii="Times New Roman" w:eastAsia="Calibri" w:hAnsi="Times New Roman" w:cs="Times New Roman"/>
          <w:sz w:val="24"/>
          <w:szCs w:val="24"/>
          <w:lang w:eastAsia="ru-RU"/>
        </w:rPr>
        <w:t xml:space="preserve"> </w:t>
      </w:r>
      <w:proofErr w:type="spellStart"/>
      <w:r w:rsidRPr="008277F3">
        <w:rPr>
          <w:rFonts w:ascii="Times New Roman" w:eastAsia="Calibri" w:hAnsi="Times New Roman" w:cs="Times New Roman"/>
          <w:sz w:val="24"/>
          <w:szCs w:val="24"/>
          <w:lang w:eastAsia="ru-RU"/>
        </w:rPr>
        <w:t>Бобко</w:t>
      </w:r>
      <w:proofErr w:type="spellEnd"/>
      <w:r w:rsidRPr="008277F3">
        <w:rPr>
          <w:rFonts w:ascii="Times New Roman" w:eastAsia="Calibri" w:hAnsi="Times New Roman" w:cs="Times New Roman"/>
          <w:sz w:val="24"/>
          <w:szCs w:val="24"/>
          <w:lang w:eastAsia="ru-RU"/>
        </w:rPr>
        <w:t xml:space="preserve"> Наталія Степанівна, медична сестра</w:t>
      </w:r>
    </w:p>
    <w:p w:rsidR="00144990" w:rsidRDefault="00144990" w:rsidP="00387CDF">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Бойчук Т.Й., заступник директора з господарської діяльності</w:t>
      </w:r>
    </w:p>
    <w:p w:rsidR="00144990" w:rsidRDefault="00144990" w:rsidP="00387CDF">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Боліжук</w:t>
      </w:r>
      <w:proofErr w:type="spellEnd"/>
      <w:r>
        <w:rPr>
          <w:rFonts w:ascii="Times New Roman" w:eastAsia="Calibri" w:hAnsi="Times New Roman" w:cs="Times New Roman"/>
          <w:sz w:val="24"/>
          <w:szCs w:val="24"/>
          <w:lang w:eastAsia="ru-RU"/>
        </w:rPr>
        <w:t xml:space="preserve"> Н,П., шкільний психолог</w:t>
      </w:r>
    </w:p>
    <w:p w:rsidR="00144990" w:rsidRPr="008277F3" w:rsidRDefault="00144990" w:rsidP="00387CDF">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Романів С.І., заступник директора з виховної роботи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Робочій групі здійснити </w:t>
      </w:r>
      <w:proofErr w:type="spellStart"/>
      <w:r w:rsidRPr="008277F3">
        <w:rPr>
          <w:rFonts w:ascii="Times New Roman" w:eastAsia="Calibri" w:hAnsi="Times New Roman" w:cs="Times New Roman"/>
          <w:sz w:val="24"/>
          <w:szCs w:val="24"/>
          <w:lang w:eastAsia="ru-RU"/>
        </w:rPr>
        <w:t>самооцінювання</w:t>
      </w:r>
      <w:proofErr w:type="spellEnd"/>
      <w:r w:rsidRPr="008277F3">
        <w:rPr>
          <w:rFonts w:ascii="Times New Roman" w:eastAsia="Calibri" w:hAnsi="Times New Roman" w:cs="Times New Roman"/>
          <w:sz w:val="24"/>
          <w:szCs w:val="24"/>
          <w:lang w:eastAsia="ru-RU"/>
        </w:rPr>
        <w:t xml:space="preserve"> освітнього середовища за вимогами: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Забезпечення комфортних і безпечних умов навчання та праці;</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Створення освітнього середовища вільного від насильства;</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Формування інклюзивного, розвивального та мотивуючого до навчання освітнього простору.</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2.2. За напрямом «Система оцінювання здобувачів освіти»: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Керівник групи – заступник директора </w:t>
      </w:r>
      <w:proofErr w:type="spellStart"/>
      <w:r w:rsidRPr="008277F3">
        <w:rPr>
          <w:rFonts w:ascii="Times New Roman" w:eastAsia="Calibri" w:hAnsi="Times New Roman" w:cs="Times New Roman"/>
          <w:sz w:val="24"/>
          <w:szCs w:val="24"/>
          <w:lang w:eastAsia="ru-RU"/>
        </w:rPr>
        <w:t>Дмитрук</w:t>
      </w:r>
      <w:proofErr w:type="spellEnd"/>
      <w:r w:rsidRPr="008277F3">
        <w:rPr>
          <w:rFonts w:ascii="Times New Roman" w:eastAsia="Calibri" w:hAnsi="Times New Roman" w:cs="Times New Roman"/>
          <w:sz w:val="24"/>
          <w:szCs w:val="24"/>
          <w:lang w:eastAsia="ru-RU"/>
        </w:rPr>
        <w:t xml:space="preserve"> Ольга Степанівна</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Члени групи: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Михалюк</w:t>
      </w:r>
      <w:proofErr w:type="spellEnd"/>
      <w:r w:rsidRPr="008277F3">
        <w:rPr>
          <w:rFonts w:ascii="Times New Roman" w:eastAsia="Calibri" w:hAnsi="Times New Roman" w:cs="Times New Roman"/>
          <w:sz w:val="24"/>
          <w:szCs w:val="24"/>
          <w:lang w:eastAsia="ru-RU"/>
        </w:rPr>
        <w:t xml:space="preserve"> Лідія Володимирівна  – заступник директора з навчально-виховної роботи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Грева</w:t>
      </w:r>
      <w:proofErr w:type="spellEnd"/>
      <w:r w:rsidRPr="008277F3">
        <w:rPr>
          <w:rFonts w:ascii="Times New Roman" w:eastAsia="Calibri" w:hAnsi="Times New Roman" w:cs="Times New Roman"/>
          <w:sz w:val="24"/>
          <w:szCs w:val="24"/>
          <w:lang w:eastAsia="ru-RU"/>
        </w:rPr>
        <w:t xml:space="preserve"> Оксана Володимирівна  – вчитель української мови, голова МО філологічних  дисциплін</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Барчук</w:t>
      </w:r>
      <w:proofErr w:type="spellEnd"/>
      <w:r w:rsidRPr="008277F3">
        <w:rPr>
          <w:rFonts w:ascii="Times New Roman" w:eastAsia="Calibri" w:hAnsi="Times New Roman" w:cs="Times New Roman"/>
          <w:sz w:val="24"/>
          <w:szCs w:val="24"/>
          <w:lang w:eastAsia="ru-RU"/>
        </w:rPr>
        <w:t xml:space="preserve"> Мар</w:t>
      </w:r>
      <w:r w:rsidRPr="008277F3">
        <w:rPr>
          <w:rFonts w:ascii="Times New Roman" w:eastAsia="Calibri" w:hAnsi="Times New Roman" w:cs="Times New Roman"/>
          <w:sz w:val="24"/>
          <w:szCs w:val="24"/>
          <w:lang w:val="ru-RU" w:eastAsia="ru-RU"/>
        </w:rPr>
        <w:t>/</w:t>
      </w:r>
      <w:proofErr w:type="spellStart"/>
      <w:r w:rsidRPr="008277F3">
        <w:rPr>
          <w:rFonts w:ascii="Times New Roman" w:eastAsia="Calibri" w:hAnsi="Times New Roman" w:cs="Times New Roman"/>
          <w:sz w:val="24"/>
          <w:szCs w:val="24"/>
          <w:lang w:eastAsia="ru-RU"/>
        </w:rPr>
        <w:t>яна</w:t>
      </w:r>
      <w:proofErr w:type="spellEnd"/>
      <w:r w:rsidRPr="008277F3">
        <w:rPr>
          <w:rFonts w:ascii="Times New Roman" w:eastAsia="Calibri" w:hAnsi="Times New Roman" w:cs="Times New Roman"/>
          <w:sz w:val="24"/>
          <w:szCs w:val="24"/>
          <w:lang w:eastAsia="ru-RU"/>
        </w:rPr>
        <w:t xml:space="preserve"> Омелянівна – вчитель біології</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Кровіцька</w:t>
      </w:r>
      <w:proofErr w:type="spellEnd"/>
      <w:r w:rsidRPr="008277F3">
        <w:rPr>
          <w:rFonts w:ascii="Times New Roman" w:eastAsia="Calibri" w:hAnsi="Times New Roman" w:cs="Times New Roman"/>
          <w:sz w:val="24"/>
          <w:szCs w:val="24"/>
          <w:lang w:eastAsia="ru-RU"/>
        </w:rPr>
        <w:t xml:space="preserve"> Лариса Ярославівна  – вчитель математики, голова МО учителів </w:t>
      </w:r>
      <w:proofErr w:type="spellStart"/>
      <w:r w:rsidRPr="008277F3">
        <w:rPr>
          <w:rFonts w:ascii="Times New Roman" w:eastAsia="Calibri" w:hAnsi="Times New Roman" w:cs="Times New Roman"/>
          <w:sz w:val="24"/>
          <w:szCs w:val="24"/>
          <w:lang w:eastAsia="ru-RU"/>
        </w:rPr>
        <w:t>матемактики</w:t>
      </w:r>
      <w:proofErr w:type="spellEnd"/>
      <w:r w:rsidRPr="008277F3">
        <w:rPr>
          <w:rFonts w:ascii="Times New Roman" w:eastAsia="Calibri" w:hAnsi="Times New Roman" w:cs="Times New Roman"/>
          <w:sz w:val="24"/>
          <w:szCs w:val="24"/>
          <w:lang w:eastAsia="ru-RU"/>
        </w:rPr>
        <w:t>.</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lastRenderedPageBreak/>
        <w:t xml:space="preserve">Робочій експертній групі провести </w:t>
      </w:r>
      <w:proofErr w:type="spellStart"/>
      <w:r w:rsidRPr="008277F3">
        <w:rPr>
          <w:rFonts w:ascii="Times New Roman" w:eastAsia="Calibri" w:hAnsi="Times New Roman" w:cs="Times New Roman"/>
          <w:sz w:val="24"/>
          <w:szCs w:val="24"/>
          <w:lang w:eastAsia="ru-RU"/>
        </w:rPr>
        <w:t>самооцінювання</w:t>
      </w:r>
      <w:proofErr w:type="spellEnd"/>
      <w:r w:rsidRPr="008277F3">
        <w:rPr>
          <w:rFonts w:ascii="Times New Roman" w:eastAsia="Calibri" w:hAnsi="Times New Roman" w:cs="Times New Roman"/>
          <w:sz w:val="24"/>
          <w:szCs w:val="24"/>
          <w:lang w:eastAsia="ru-RU"/>
        </w:rPr>
        <w:t xml:space="preserve"> системи оцінювання здобувачів освіти за вимогами: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-Наявність</w:t>
      </w:r>
      <w:proofErr w:type="spellEnd"/>
      <w:r w:rsidRPr="008277F3">
        <w:rPr>
          <w:rFonts w:ascii="Times New Roman" w:eastAsia="Calibri" w:hAnsi="Times New Roman" w:cs="Times New Roman"/>
          <w:sz w:val="24"/>
          <w:szCs w:val="24"/>
          <w:lang w:eastAsia="ru-RU"/>
        </w:rPr>
        <w:t xml:space="preserve"> відкритої, прозорої і зрозумілої для здобувачів освіти системи оцінювання їх навчальних досягнень;</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-Спрямованість</w:t>
      </w:r>
      <w:proofErr w:type="spellEnd"/>
      <w:r w:rsidRPr="008277F3">
        <w:rPr>
          <w:rFonts w:ascii="Times New Roman" w:eastAsia="Calibri" w:hAnsi="Times New Roman" w:cs="Times New Roman"/>
          <w:sz w:val="24"/>
          <w:szCs w:val="24"/>
          <w:lang w:eastAsia="ru-RU"/>
        </w:rPr>
        <w:t xml:space="preserve"> системи оцінювання на формування у здобувачів освіти відповідальності за результати свого навчання, здатності до само оцінювання;</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-Застосування</w:t>
      </w:r>
      <w:proofErr w:type="spellEnd"/>
      <w:r w:rsidRPr="008277F3">
        <w:rPr>
          <w:rFonts w:ascii="Times New Roman" w:eastAsia="Calibri" w:hAnsi="Times New Roman" w:cs="Times New Roman"/>
          <w:sz w:val="24"/>
          <w:szCs w:val="24"/>
          <w:lang w:eastAsia="ru-RU"/>
        </w:rPr>
        <w:t xml:space="preserve"> внутрішнього моніторингу, що передбачає систематичне відстеження та коригування результатів навчання кожного здобувача освіти.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2.3. За напрямом «Оцінювання педагогічної діяльності педагогічних працівників»:</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Керівник групи </w:t>
      </w:r>
      <w:proofErr w:type="spellStart"/>
      <w:r w:rsidRPr="008277F3">
        <w:rPr>
          <w:rFonts w:ascii="Times New Roman" w:eastAsia="Calibri" w:hAnsi="Times New Roman" w:cs="Times New Roman"/>
          <w:sz w:val="24"/>
          <w:szCs w:val="24"/>
          <w:lang w:eastAsia="ru-RU"/>
        </w:rPr>
        <w:t>Дмитрук</w:t>
      </w:r>
      <w:proofErr w:type="spellEnd"/>
      <w:r w:rsidRPr="008277F3">
        <w:rPr>
          <w:rFonts w:ascii="Times New Roman" w:eastAsia="Calibri" w:hAnsi="Times New Roman" w:cs="Times New Roman"/>
          <w:sz w:val="24"/>
          <w:szCs w:val="24"/>
          <w:lang w:eastAsia="ru-RU"/>
        </w:rPr>
        <w:t xml:space="preserve"> Ольга Степанівна , заступник директора  школи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Члени групи: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Михалюк</w:t>
      </w:r>
      <w:proofErr w:type="spellEnd"/>
      <w:r w:rsidRPr="008277F3">
        <w:rPr>
          <w:rFonts w:ascii="Times New Roman" w:eastAsia="Calibri" w:hAnsi="Times New Roman" w:cs="Times New Roman"/>
          <w:sz w:val="24"/>
          <w:szCs w:val="24"/>
          <w:lang w:eastAsia="ru-RU"/>
        </w:rPr>
        <w:t xml:space="preserve"> Лідія Володимирівна  – заступник директора з навчально-виховної роботи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Марчук Наталія Василівна , голова ПК</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Грицюк</w:t>
      </w:r>
      <w:proofErr w:type="spellEnd"/>
      <w:r w:rsidRPr="008277F3">
        <w:rPr>
          <w:rFonts w:ascii="Times New Roman" w:eastAsia="Calibri" w:hAnsi="Times New Roman" w:cs="Times New Roman"/>
          <w:sz w:val="24"/>
          <w:szCs w:val="24"/>
          <w:lang w:eastAsia="ru-RU"/>
        </w:rPr>
        <w:t xml:space="preserve"> Оксана Степанівна, голова МО вчителів суспільно-гуманітарних дисциплін</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Криштоф</w:t>
      </w:r>
      <w:proofErr w:type="spellEnd"/>
      <w:r w:rsidRPr="008277F3">
        <w:rPr>
          <w:rFonts w:ascii="Times New Roman" w:eastAsia="Calibri" w:hAnsi="Times New Roman" w:cs="Times New Roman"/>
          <w:sz w:val="24"/>
          <w:szCs w:val="24"/>
          <w:lang w:eastAsia="ru-RU"/>
        </w:rPr>
        <w:t xml:space="preserve"> Наталія Богданівна, голова МО вчителів початкових класів.</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Робочій експертній групі провести само оцінювання педагогічної діяльності педагогічних працівників за вимогами: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-Ефективність</w:t>
      </w:r>
      <w:proofErr w:type="spellEnd"/>
      <w:r w:rsidRPr="008277F3">
        <w:rPr>
          <w:rFonts w:ascii="Times New Roman" w:eastAsia="Calibri" w:hAnsi="Times New Roman" w:cs="Times New Roman"/>
          <w:sz w:val="24"/>
          <w:szCs w:val="24"/>
          <w:lang w:eastAsia="ru-RU"/>
        </w:rPr>
        <w:t xml:space="preserve">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8277F3">
        <w:rPr>
          <w:rFonts w:ascii="Times New Roman" w:eastAsia="Calibri" w:hAnsi="Times New Roman" w:cs="Times New Roman"/>
          <w:sz w:val="24"/>
          <w:szCs w:val="24"/>
          <w:lang w:eastAsia="ru-RU"/>
        </w:rPr>
        <w:t>компетентностей</w:t>
      </w:r>
      <w:proofErr w:type="spellEnd"/>
      <w:r w:rsidRPr="008277F3">
        <w:rPr>
          <w:rFonts w:ascii="Times New Roman" w:eastAsia="Calibri" w:hAnsi="Times New Roman" w:cs="Times New Roman"/>
          <w:sz w:val="24"/>
          <w:szCs w:val="24"/>
          <w:lang w:eastAsia="ru-RU"/>
        </w:rPr>
        <w:t xml:space="preserve"> здобувачів освіти;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-Постійне</w:t>
      </w:r>
      <w:proofErr w:type="spellEnd"/>
      <w:r w:rsidRPr="008277F3">
        <w:rPr>
          <w:rFonts w:ascii="Times New Roman" w:eastAsia="Calibri" w:hAnsi="Times New Roman" w:cs="Times New Roman"/>
          <w:sz w:val="24"/>
          <w:szCs w:val="24"/>
          <w:lang w:eastAsia="ru-RU"/>
        </w:rPr>
        <w:t xml:space="preserve"> підвищення професійного рівня і педагогічної майстерності педагогічних працівників;</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-Налагодження</w:t>
      </w:r>
      <w:proofErr w:type="spellEnd"/>
      <w:r w:rsidRPr="008277F3">
        <w:rPr>
          <w:rFonts w:ascii="Times New Roman" w:eastAsia="Calibri" w:hAnsi="Times New Roman" w:cs="Times New Roman"/>
          <w:sz w:val="24"/>
          <w:szCs w:val="24"/>
          <w:lang w:eastAsia="ru-RU"/>
        </w:rPr>
        <w:t xml:space="preserve"> співпраці із здобувачами освіти, їх батьками, працівниками закладу освіти.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2.4.  За напрямом «Управлінські процеси закладу освіти»: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Керівник групи директор школи  Драган Наталія Іванівна</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Члени групи: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Дмитрук</w:t>
      </w:r>
      <w:proofErr w:type="spellEnd"/>
      <w:r w:rsidRPr="008277F3">
        <w:rPr>
          <w:rFonts w:ascii="Times New Roman" w:eastAsia="Calibri" w:hAnsi="Times New Roman" w:cs="Times New Roman"/>
          <w:sz w:val="24"/>
          <w:szCs w:val="24"/>
          <w:lang w:eastAsia="ru-RU"/>
        </w:rPr>
        <w:t xml:space="preserve"> Ольга Степанівна , заступник директора</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Михалюк</w:t>
      </w:r>
      <w:proofErr w:type="spellEnd"/>
      <w:r w:rsidRPr="008277F3">
        <w:rPr>
          <w:rFonts w:ascii="Times New Roman" w:eastAsia="Calibri" w:hAnsi="Times New Roman" w:cs="Times New Roman"/>
          <w:sz w:val="24"/>
          <w:szCs w:val="24"/>
          <w:lang w:eastAsia="ru-RU"/>
        </w:rPr>
        <w:t xml:space="preserve"> Лідія Володимирівна  – заступник директора з навчально-виховної роботи</w:t>
      </w:r>
    </w:p>
    <w:p w:rsidR="00387CDF" w:rsidRPr="008277F3" w:rsidRDefault="00387CDF" w:rsidP="00387CDF">
      <w:pPr>
        <w:spacing w:after="0"/>
        <w:jc w:val="both"/>
        <w:rPr>
          <w:rFonts w:ascii="Times New Roman" w:eastAsia="Calibri" w:hAnsi="Times New Roman" w:cs="Times New Roman"/>
          <w:sz w:val="24"/>
          <w:szCs w:val="24"/>
          <w:lang w:eastAsia="ru-RU"/>
        </w:rPr>
      </w:pPr>
      <w:r w:rsidRPr="008277F3">
        <w:rPr>
          <w:rFonts w:ascii="Times New Roman" w:eastAsia="Calibri" w:hAnsi="Times New Roman" w:cs="Times New Roman"/>
          <w:sz w:val="24"/>
          <w:szCs w:val="24"/>
          <w:lang w:eastAsia="ru-RU"/>
        </w:rPr>
        <w:t xml:space="preserve"> Робочій групі провести </w:t>
      </w:r>
      <w:proofErr w:type="spellStart"/>
      <w:r w:rsidRPr="008277F3">
        <w:rPr>
          <w:rFonts w:ascii="Times New Roman" w:eastAsia="Calibri" w:hAnsi="Times New Roman" w:cs="Times New Roman"/>
          <w:sz w:val="24"/>
          <w:szCs w:val="24"/>
          <w:lang w:eastAsia="ru-RU"/>
        </w:rPr>
        <w:t>самооцінювання</w:t>
      </w:r>
      <w:proofErr w:type="spellEnd"/>
      <w:r w:rsidRPr="008277F3">
        <w:rPr>
          <w:rFonts w:ascii="Times New Roman" w:eastAsia="Calibri" w:hAnsi="Times New Roman" w:cs="Times New Roman"/>
          <w:sz w:val="24"/>
          <w:szCs w:val="24"/>
          <w:lang w:eastAsia="ru-RU"/>
        </w:rPr>
        <w:t xml:space="preserve"> управлінських процесів за вимогами:</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-Наявність</w:t>
      </w:r>
      <w:proofErr w:type="spellEnd"/>
      <w:r w:rsidRPr="008277F3">
        <w:rPr>
          <w:rFonts w:ascii="Times New Roman" w:eastAsia="Calibri" w:hAnsi="Times New Roman" w:cs="Times New Roman"/>
          <w:sz w:val="24"/>
          <w:szCs w:val="24"/>
          <w:lang w:eastAsia="ru-RU"/>
        </w:rPr>
        <w:t xml:space="preserve"> стратегії розвитку та системи планування діяльності закладу, моніторинг виконання поставлених цілей і завдань;</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-Формування</w:t>
      </w:r>
      <w:proofErr w:type="spellEnd"/>
      <w:r w:rsidRPr="008277F3">
        <w:rPr>
          <w:rFonts w:ascii="Times New Roman" w:eastAsia="Calibri" w:hAnsi="Times New Roman" w:cs="Times New Roman"/>
          <w:sz w:val="24"/>
          <w:szCs w:val="24"/>
          <w:lang w:eastAsia="ru-RU"/>
        </w:rPr>
        <w:t xml:space="preserve"> відносин довіри, прозорості, дотримання етичних норм;</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-Ефективність</w:t>
      </w:r>
      <w:proofErr w:type="spellEnd"/>
      <w:r w:rsidRPr="008277F3">
        <w:rPr>
          <w:rFonts w:ascii="Times New Roman" w:eastAsia="Calibri" w:hAnsi="Times New Roman" w:cs="Times New Roman"/>
          <w:sz w:val="24"/>
          <w:szCs w:val="24"/>
          <w:lang w:eastAsia="ru-RU"/>
        </w:rPr>
        <w:t xml:space="preserve"> кадрової політики та забезпечення можливостей для професійного розвитку педагогічних працівників;</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-Організація</w:t>
      </w:r>
      <w:proofErr w:type="spellEnd"/>
      <w:r w:rsidRPr="008277F3">
        <w:rPr>
          <w:rFonts w:ascii="Times New Roman" w:eastAsia="Calibri" w:hAnsi="Times New Roman" w:cs="Times New Roman"/>
          <w:sz w:val="24"/>
          <w:szCs w:val="24"/>
          <w:lang w:eastAsia="ru-RU"/>
        </w:rPr>
        <w:t xml:space="preserve">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387CDF" w:rsidRPr="008277F3" w:rsidRDefault="00387CDF" w:rsidP="00387CDF">
      <w:pPr>
        <w:spacing w:after="0"/>
        <w:jc w:val="both"/>
        <w:rPr>
          <w:rFonts w:ascii="Times New Roman" w:eastAsia="Calibri" w:hAnsi="Times New Roman" w:cs="Times New Roman"/>
          <w:sz w:val="24"/>
          <w:szCs w:val="24"/>
          <w:lang w:eastAsia="ru-RU"/>
        </w:rPr>
      </w:pPr>
      <w:proofErr w:type="spellStart"/>
      <w:r w:rsidRPr="008277F3">
        <w:rPr>
          <w:rFonts w:ascii="Times New Roman" w:eastAsia="Calibri" w:hAnsi="Times New Roman" w:cs="Times New Roman"/>
          <w:sz w:val="24"/>
          <w:szCs w:val="24"/>
          <w:lang w:eastAsia="ru-RU"/>
        </w:rPr>
        <w:t>-Формування</w:t>
      </w:r>
      <w:proofErr w:type="spellEnd"/>
      <w:r w:rsidRPr="008277F3">
        <w:rPr>
          <w:rFonts w:ascii="Times New Roman" w:eastAsia="Calibri" w:hAnsi="Times New Roman" w:cs="Times New Roman"/>
          <w:sz w:val="24"/>
          <w:szCs w:val="24"/>
          <w:lang w:eastAsia="ru-RU"/>
        </w:rPr>
        <w:t xml:space="preserve"> та забезпечення реалізації політики академічної доброчесності.</w:t>
      </w:r>
    </w:p>
    <w:p w:rsidR="00387CDF" w:rsidRPr="008277F3" w:rsidRDefault="00387CDF" w:rsidP="00387CDF">
      <w:pPr>
        <w:spacing w:after="0" w:line="340" w:lineRule="atLeast"/>
        <w:jc w:val="both"/>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t>3. Адміністрації закладу освіти провести навчання для всіх членів робочих груп, індивідуальні консультації та інструктажі для керівників груп. До 20.09.2022</w:t>
      </w:r>
    </w:p>
    <w:p w:rsidR="00387CDF" w:rsidRPr="008277F3" w:rsidRDefault="00387CDF" w:rsidP="00387CDF">
      <w:pPr>
        <w:spacing w:after="0" w:line="340" w:lineRule="atLeast"/>
        <w:jc w:val="both"/>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t xml:space="preserve">4.Для здійснення </w:t>
      </w:r>
      <w:proofErr w:type="spellStart"/>
      <w:r w:rsidRPr="008277F3">
        <w:rPr>
          <w:rFonts w:ascii="Times New Roman" w:eastAsia="Arial" w:hAnsi="Times New Roman" w:cs="Times New Roman"/>
          <w:bCs/>
          <w:sz w:val="24"/>
          <w:szCs w:val="24"/>
          <w:lang w:eastAsia="ru-RU"/>
        </w:rPr>
        <w:t>самооцінювання</w:t>
      </w:r>
      <w:proofErr w:type="spellEnd"/>
      <w:r w:rsidRPr="008277F3">
        <w:rPr>
          <w:rFonts w:ascii="Times New Roman" w:eastAsia="Arial" w:hAnsi="Times New Roman" w:cs="Times New Roman"/>
          <w:bCs/>
          <w:sz w:val="24"/>
          <w:szCs w:val="24"/>
          <w:lang w:eastAsia="ru-RU"/>
        </w:rPr>
        <w:t xml:space="preserve"> застосовувати внутрішній моніторинг навчальної діяльності здобувачів освіти, спостереження за освітнім середовищем та навчальними заняттями, анкетування, опитування учасників освітнього процесу, вивчення документації.</w:t>
      </w:r>
    </w:p>
    <w:p w:rsidR="00387CDF" w:rsidRPr="008277F3" w:rsidRDefault="00387CDF" w:rsidP="00387CDF">
      <w:pPr>
        <w:spacing w:after="0" w:line="340" w:lineRule="atLeast"/>
        <w:jc w:val="both"/>
        <w:outlineLvl w:val="5"/>
        <w:rPr>
          <w:rFonts w:ascii="Times New Roman" w:eastAsia="Arial" w:hAnsi="Times New Roman" w:cs="Times New Roman"/>
          <w:bCs/>
          <w:color w:val="FF0000"/>
          <w:sz w:val="24"/>
          <w:szCs w:val="24"/>
          <w:lang w:eastAsia="ru-RU"/>
        </w:rPr>
      </w:pPr>
      <w:r w:rsidRPr="008277F3">
        <w:rPr>
          <w:rFonts w:ascii="Times New Roman" w:eastAsia="Arial" w:hAnsi="Times New Roman" w:cs="Times New Roman"/>
          <w:bCs/>
          <w:sz w:val="24"/>
          <w:szCs w:val="24"/>
          <w:lang w:eastAsia="ru-RU"/>
        </w:rPr>
        <w:t xml:space="preserve">5. Затвердити форми, протоколи, чек-листи для </w:t>
      </w:r>
      <w:proofErr w:type="spellStart"/>
      <w:r w:rsidRPr="008277F3">
        <w:rPr>
          <w:rFonts w:ascii="Times New Roman" w:eastAsia="Arial" w:hAnsi="Times New Roman" w:cs="Times New Roman"/>
          <w:bCs/>
          <w:sz w:val="24"/>
          <w:szCs w:val="24"/>
          <w:lang w:eastAsia="ru-RU"/>
        </w:rPr>
        <w:t>самооцінювання</w:t>
      </w:r>
      <w:proofErr w:type="spellEnd"/>
      <w:r w:rsidRPr="008277F3">
        <w:rPr>
          <w:rFonts w:ascii="Times New Roman" w:eastAsia="Arial" w:hAnsi="Times New Roman" w:cs="Times New Roman"/>
          <w:bCs/>
          <w:sz w:val="24"/>
          <w:szCs w:val="24"/>
          <w:lang w:eastAsia="ru-RU"/>
        </w:rPr>
        <w:t xml:space="preserve"> </w:t>
      </w:r>
      <w:r w:rsidRPr="008277F3">
        <w:rPr>
          <w:rFonts w:ascii="Times New Roman" w:eastAsia="Arial" w:hAnsi="Times New Roman" w:cs="Times New Roman"/>
          <w:bCs/>
          <w:color w:val="FF0000"/>
          <w:sz w:val="24"/>
          <w:szCs w:val="24"/>
          <w:lang w:eastAsia="ru-RU"/>
        </w:rPr>
        <w:t>(Додатки 1-38)</w:t>
      </w:r>
    </w:p>
    <w:p w:rsidR="00387CDF" w:rsidRPr="008277F3" w:rsidRDefault="00387CDF" w:rsidP="00387CDF">
      <w:pPr>
        <w:spacing w:after="0" w:line="340" w:lineRule="atLeast"/>
        <w:jc w:val="both"/>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t xml:space="preserve">6. Для визначення рівня оцінювання застосувати описовий і кількісний підхід. За результатами </w:t>
      </w:r>
      <w:proofErr w:type="spellStart"/>
      <w:r w:rsidRPr="008277F3">
        <w:rPr>
          <w:rFonts w:ascii="Times New Roman" w:eastAsia="Arial" w:hAnsi="Times New Roman" w:cs="Times New Roman"/>
          <w:bCs/>
          <w:sz w:val="24"/>
          <w:szCs w:val="24"/>
          <w:lang w:eastAsia="ru-RU"/>
        </w:rPr>
        <w:t>самооцінювання</w:t>
      </w:r>
      <w:proofErr w:type="spellEnd"/>
      <w:r w:rsidRPr="008277F3">
        <w:rPr>
          <w:rFonts w:ascii="Times New Roman" w:eastAsia="Arial" w:hAnsi="Times New Roman" w:cs="Times New Roman"/>
          <w:bCs/>
          <w:sz w:val="24"/>
          <w:szCs w:val="24"/>
          <w:lang w:eastAsia="ru-RU"/>
        </w:rPr>
        <w:t xml:space="preserve"> робочим групам підготувати висновки. </w:t>
      </w:r>
    </w:p>
    <w:p w:rsidR="00387CDF" w:rsidRPr="008277F3" w:rsidRDefault="00387CDF" w:rsidP="00387CDF">
      <w:pPr>
        <w:spacing w:after="0" w:line="340" w:lineRule="atLeast"/>
        <w:jc w:val="both"/>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lastRenderedPageBreak/>
        <w:t xml:space="preserve">7. Розглядати на нарадах при директору, засіданнях педагогічної ради, методичних об’єднаннях протягом навчального року результати </w:t>
      </w:r>
      <w:proofErr w:type="spellStart"/>
      <w:r w:rsidRPr="008277F3">
        <w:rPr>
          <w:rFonts w:ascii="Times New Roman" w:eastAsia="Arial" w:hAnsi="Times New Roman" w:cs="Times New Roman"/>
          <w:bCs/>
          <w:sz w:val="24"/>
          <w:szCs w:val="24"/>
          <w:lang w:eastAsia="ru-RU"/>
        </w:rPr>
        <w:t>самооцінювання</w:t>
      </w:r>
      <w:proofErr w:type="spellEnd"/>
      <w:r w:rsidRPr="008277F3">
        <w:rPr>
          <w:rFonts w:ascii="Times New Roman" w:eastAsia="Arial" w:hAnsi="Times New Roman" w:cs="Times New Roman"/>
          <w:bCs/>
          <w:sz w:val="24"/>
          <w:szCs w:val="24"/>
          <w:lang w:eastAsia="ru-RU"/>
        </w:rPr>
        <w:t xml:space="preserve"> та визначати шляхи вдосконалення освітньої діяльності. </w:t>
      </w:r>
    </w:p>
    <w:p w:rsidR="00387CDF" w:rsidRPr="008277F3" w:rsidRDefault="00387CDF" w:rsidP="00387CDF">
      <w:pPr>
        <w:spacing w:after="0" w:line="340" w:lineRule="atLeast"/>
        <w:jc w:val="both"/>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t>8. Оприлюднити результати внутрішнього аудиту на сайті закладу як окремий розділ щорічного звіту директора. До 10.06.2023.</w:t>
      </w:r>
    </w:p>
    <w:p w:rsidR="00387CDF" w:rsidRPr="008277F3" w:rsidRDefault="00387CDF" w:rsidP="00387CDF">
      <w:pPr>
        <w:spacing w:after="0" w:line="340" w:lineRule="atLeast"/>
        <w:jc w:val="both"/>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t>9. Скласти Стратегію розвитку ЗЗСО на 2023-2025 роки</w:t>
      </w:r>
    </w:p>
    <w:p w:rsidR="00387CDF" w:rsidRPr="008277F3" w:rsidRDefault="00387CDF" w:rsidP="00387CDF">
      <w:pPr>
        <w:spacing w:after="0" w:line="340" w:lineRule="atLeast"/>
        <w:outlineLvl w:val="5"/>
        <w:rPr>
          <w:rFonts w:ascii="Times New Roman" w:eastAsia="Arial" w:hAnsi="Times New Roman" w:cs="Times New Roman"/>
          <w:bCs/>
          <w:sz w:val="24"/>
          <w:szCs w:val="24"/>
          <w:lang w:eastAsia="ru-RU"/>
        </w:rPr>
      </w:pPr>
      <w:r w:rsidRPr="008277F3">
        <w:rPr>
          <w:rFonts w:ascii="Times New Roman" w:eastAsia="Arial" w:hAnsi="Times New Roman" w:cs="Times New Roman"/>
          <w:bCs/>
          <w:sz w:val="24"/>
          <w:szCs w:val="24"/>
          <w:lang w:eastAsia="ru-RU"/>
        </w:rPr>
        <w:t>10. Контроль за виконанням наказу залишаю за собою.</w:t>
      </w:r>
    </w:p>
    <w:p w:rsidR="00387CDF" w:rsidRPr="00D273AC" w:rsidRDefault="00387CDF" w:rsidP="00387CDF">
      <w:pPr>
        <w:spacing w:after="0" w:line="340" w:lineRule="atLeast"/>
        <w:outlineLvl w:val="5"/>
        <w:rPr>
          <w:rFonts w:ascii="Times New Roman" w:eastAsia="Arial" w:hAnsi="Times New Roman" w:cs="Times New Roman"/>
          <w:bCs/>
          <w:sz w:val="28"/>
          <w:szCs w:val="28"/>
          <w:lang w:eastAsia="ru-RU"/>
        </w:rPr>
      </w:pPr>
    </w:p>
    <w:p w:rsidR="00387CDF" w:rsidRPr="00D273AC" w:rsidRDefault="00387CDF" w:rsidP="00387CDF">
      <w:pPr>
        <w:spacing w:after="0" w:line="240" w:lineRule="auto"/>
        <w:jc w:val="center"/>
        <w:rPr>
          <w:rFonts w:ascii="Times New Roman" w:eastAsia="Times New Roman" w:hAnsi="Times New Roman" w:cs="Times New Roman"/>
          <w:sz w:val="28"/>
          <w:szCs w:val="28"/>
          <w:lang w:eastAsia="ru-RU"/>
        </w:rPr>
      </w:pPr>
      <w:r>
        <w:rPr>
          <w:rFonts w:ascii="Times New Roman" w:eastAsia="Arial" w:hAnsi="Times New Roman" w:cs="Times New Roman"/>
          <w:bCs/>
          <w:sz w:val="28"/>
          <w:szCs w:val="28"/>
          <w:lang w:eastAsia="ru-RU"/>
        </w:rPr>
        <w:t>Директор                      Наталія ДРАГАН</w:t>
      </w:r>
    </w:p>
    <w:p w:rsidR="00387CDF" w:rsidRPr="00D273AC" w:rsidRDefault="00387CDF" w:rsidP="00387CDF">
      <w:pPr>
        <w:spacing w:after="0" w:line="240" w:lineRule="auto"/>
        <w:jc w:val="right"/>
        <w:rPr>
          <w:rFonts w:ascii="Times New Roman" w:eastAsia="Times New Roman" w:hAnsi="Times New Roman" w:cs="Times New Roman"/>
          <w:sz w:val="28"/>
          <w:szCs w:val="28"/>
          <w:lang w:eastAsia="ru-RU"/>
        </w:rPr>
      </w:pPr>
    </w:p>
    <w:p w:rsidR="00387CDF" w:rsidRPr="00B73925" w:rsidRDefault="00387CDF" w:rsidP="00387CD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noProof/>
          <w:sz w:val="16"/>
          <w:szCs w:val="16"/>
          <w:lang w:eastAsia="uk-UA"/>
        </w:rPr>
        <w:drawing>
          <wp:inline distT="0" distB="0" distL="0" distR="0" wp14:anchorId="0751BC6B" wp14:editId="65B610F6">
            <wp:extent cx="431165" cy="679450"/>
            <wp:effectExtent l="0" t="0" r="6985" b="6350"/>
            <wp:docPr id="2" name="Рисунок 18" descr="Описание: Описание: 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387CDF" w:rsidRPr="00B73925" w:rsidRDefault="00387CDF" w:rsidP="00387CDF">
      <w:pPr>
        <w:spacing w:after="0" w:line="240" w:lineRule="auto"/>
        <w:ind w:right="-141"/>
        <w:jc w:val="center"/>
        <w:rPr>
          <w:rFonts w:ascii="Times New Roman" w:eastAsia="Times New Roman" w:hAnsi="Times New Roman" w:cs="Times New Roman"/>
          <w:sz w:val="28"/>
          <w:szCs w:val="28"/>
          <w:lang w:eastAsia="ru-RU"/>
        </w:rPr>
      </w:pPr>
      <w:r w:rsidRPr="00B73925">
        <w:rPr>
          <w:rFonts w:ascii="Times New Roman" w:eastAsia="Times New Roman" w:hAnsi="Times New Roman" w:cs="Times New Roman"/>
          <w:sz w:val="28"/>
          <w:szCs w:val="28"/>
          <w:lang w:eastAsia="ru-RU"/>
        </w:rPr>
        <w:t>УКРАЇНА</w:t>
      </w:r>
    </w:p>
    <w:p w:rsidR="00387CDF" w:rsidRPr="00B73925" w:rsidRDefault="00387CDF" w:rsidP="00387CDF">
      <w:pPr>
        <w:spacing w:after="0" w:line="240" w:lineRule="auto"/>
        <w:ind w:right="-141"/>
        <w:jc w:val="center"/>
        <w:rPr>
          <w:rFonts w:ascii="Times New Roman" w:eastAsia="Times New Roman" w:hAnsi="Times New Roman" w:cs="Times New Roman"/>
          <w:sz w:val="24"/>
          <w:szCs w:val="24"/>
          <w:lang w:eastAsia="ru-RU"/>
        </w:rPr>
      </w:pPr>
      <w:r w:rsidRPr="00B73925">
        <w:rPr>
          <w:rFonts w:ascii="Times New Roman" w:eastAsia="Times New Roman" w:hAnsi="Times New Roman" w:cs="Times New Roman"/>
          <w:sz w:val="24"/>
          <w:szCs w:val="24"/>
          <w:lang w:eastAsia="ru-RU"/>
        </w:rPr>
        <w:t>Міністерство освіти і науки України</w:t>
      </w:r>
    </w:p>
    <w:p w:rsidR="00387CDF" w:rsidRPr="00B73925" w:rsidRDefault="00387CDF" w:rsidP="00387CDF">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Сокальська</w:t>
      </w:r>
      <w:proofErr w:type="spellEnd"/>
      <w:r w:rsidRPr="00B73925">
        <w:rPr>
          <w:rFonts w:ascii="Times New Roman" w:eastAsia="Times New Roman" w:hAnsi="Times New Roman" w:cs="Times New Roman"/>
          <w:sz w:val="24"/>
          <w:szCs w:val="24"/>
          <w:lang w:eastAsia="ru-RU"/>
        </w:rPr>
        <w:t xml:space="preserve"> загальноосвітня школа І-ІІІ ступенів №4</w:t>
      </w:r>
    </w:p>
    <w:p w:rsidR="00387CDF" w:rsidRPr="00B73925" w:rsidRDefault="00387CDF" w:rsidP="00387CDF">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Сокальської</w:t>
      </w:r>
      <w:proofErr w:type="spellEnd"/>
      <w:r w:rsidRPr="00B73925">
        <w:rPr>
          <w:rFonts w:ascii="Times New Roman" w:eastAsia="Times New Roman" w:hAnsi="Times New Roman" w:cs="Times New Roman"/>
          <w:sz w:val="24"/>
          <w:szCs w:val="24"/>
          <w:lang w:eastAsia="ru-RU"/>
        </w:rPr>
        <w:t xml:space="preserve"> міської ради Львівської області</w:t>
      </w:r>
    </w:p>
    <w:p w:rsidR="00387CDF" w:rsidRPr="00B73925" w:rsidRDefault="00387CDF" w:rsidP="00387CD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 xml:space="preserve">80000, Львівська обл. </w:t>
      </w:r>
      <w:proofErr w:type="spellStart"/>
      <w:r w:rsidRPr="00B73925">
        <w:rPr>
          <w:rFonts w:ascii="Times New Roman" w:eastAsia="Times New Roman" w:hAnsi="Times New Roman" w:cs="Times New Roman"/>
          <w:sz w:val="20"/>
          <w:szCs w:val="20"/>
          <w:lang w:eastAsia="ru-RU"/>
        </w:rPr>
        <w:t>м.Сокаль</w:t>
      </w:r>
      <w:proofErr w:type="spellEnd"/>
      <w:r w:rsidRPr="00B73925">
        <w:rPr>
          <w:rFonts w:ascii="Times New Roman" w:eastAsia="Times New Roman" w:hAnsi="Times New Roman" w:cs="Times New Roman"/>
          <w:sz w:val="20"/>
          <w:szCs w:val="20"/>
          <w:lang w:eastAsia="ru-RU"/>
        </w:rPr>
        <w:t xml:space="preserve"> </w:t>
      </w:r>
      <w:proofErr w:type="spellStart"/>
      <w:r w:rsidRPr="00B73925">
        <w:rPr>
          <w:rFonts w:ascii="Times New Roman" w:eastAsia="Times New Roman" w:hAnsi="Times New Roman" w:cs="Times New Roman"/>
          <w:sz w:val="20"/>
          <w:szCs w:val="20"/>
          <w:lang w:eastAsia="ru-RU"/>
        </w:rPr>
        <w:t>вул.Героїв</w:t>
      </w:r>
      <w:proofErr w:type="spellEnd"/>
      <w:r w:rsidRPr="00B73925">
        <w:rPr>
          <w:rFonts w:ascii="Times New Roman" w:eastAsia="Times New Roman" w:hAnsi="Times New Roman" w:cs="Times New Roman"/>
          <w:sz w:val="20"/>
          <w:szCs w:val="20"/>
          <w:lang w:eastAsia="ru-RU"/>
        </w:rPr>
        <w:t xml:space="preserve"> УПА ,68 т.(803257)7-32-56, </w:t>
      </w:r>
      <w:r w:rsidRPr="00B73925">
        <w:rPr>
          <w:rFonts w:ascii="Times New Roman" w:eastAsia="Times New Roman" w:hAnsi="Times New Roman" w:cs="Times New Roman"/>
          <w:sz w:val="20"/>
          <w:szCs w:val="20"/>
          <w:lang w:val="en-US" w:eastAsia="ru-RU"/>
        </w:rPr>
        <w:t>e</w:t>
      </w:r>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mail</w:t>
      </w:r>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ndragan</w:t>
      </w:r>
      <w:proofErr w:type="spellEnd"/>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ukr</w:t>
      </w:r>
      <w:proofErr w:type="spellEnd"/>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net</w:t>
      </w:r>
      <w:r w:rsidRPr="00B73925">
        <w:rPr>
          <w:rFonts w:ascii="Times New Roman" w:eastAsia="Times New Roman" w:hAnsi="Times New Roman" w:cs="Times New Roman"/>
          <w:sz w:val="20"/>
          <w:szCs w:val="20"/>
          <w:lang w:eastAsia="ru-RU"/>
        </w:rPr>
        <w:t>,</w:t>
      </w:r>
    </w:p>
    <w:p w:rsidR="00387CDF" w:rsidRPr="00B73925" w:rsidRDefault="00387CDF" w:rsidP="00387CD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код ЄДРПОУ 23946926</w:t>
      </w:r>
    </w:p>
    <w:p w:rsidR="00387CDF" w:rsidRPr="00B73925" w:rsidRDefault="00387CDF" w:rsidP="00387CDF">
      <w:pPr>
        <w:widowControl w:val="0"/>
        <w:autoSpaceDE w:val="0"/>
        <w:autoSpaceDN w:val="0"/>
        <w:adjustRightInd w:val="0"/>
        <w:spacing w:after="0" w:line="240" w:lineRule="auto"/>
        <w:ind w:right="-141"/>
        <w:rPr>
          <w:rFonts w:ascii="Times New Roman" w:eastAsia="Times New Roman" w:hAnsi="Times New Roman" w:cs="Times New Roman"/>
          <w:sz w:val="26"/>
          <w:szCs w:val="26"/>
          <w:lang w:eastAsia="ru-RU"/>
        </w:rPr>
      </w:pPr>
    </w:p>
    <w:p w:rsidR="00387CDF" w:rsidRPr="008B79DE" w:rsidRDefault="00387CDF" w:rsidP="00387CDF">
      <w:pPr>
        <w:widowControl w:val="0"/>
        <w:autoSpaceDE w:val="0"/>
        <w:autoSpaceDN w:val="0"/>
        <w:adjustRightInd w:val="0"/>
        <w:spacing w:after="0" w:line="240" w:lineRule="auto"/>
        <w:ind w:right="-141"/>
        <w:jc w:val="center"/>
        <w:rPr>
          <w:rFonts w:ascii="Times New Roman" w:eastAsia="Times New Roman" w:hAnsi="Times New Roman" w:cs="Times New Roman"/>
          <w:i/>
          <w:iCs/>
          <w:spacing w:val="-10"/>
          <w:sz w:val="26"/>
          <w:szCs w:val="26"/>
          <w:lang w:eastAsia="ru-RU"/>
        </w:rPr>
      </w:pPr>
      <w:r w:rsidRPr="008B79DE">
        <w:rPr>
          <w:rFonts w:ascii="Times New Roman" w:eastAsia="Times New Roman" w:hAnsi="Times New Roman" w:cs="Times New Roman"/>
          <w:sz w:val="26"/>
          <w:szCs w:val="26"/>
          <w:lang w:eastAsia="ru-RU"/>
        </w:rPr>
        <w:t>НАКАЗ</w:t>
      </w:r>
    </w:p>
    <w:p w:rsidR="00387CDF" w:rsidRPr="008B79DE" w:rsidRDefault="00387CDF" w:rsidP="00387C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05.10.</w:t>
      </w:r>
      <w:r w:rsidRPr="008B79DE">
        <w:rPr>
          <w:rFonts w:ascii="Times New Roman" w:eastAsia="Times New Roman" w:hAnsi="Times New Roman" w:cs="Times New Roman"/>
          <w:sz w:val="26"/>
          <w:szCs w:val="26"/>
          <w:lang w:eastAsia="ru-RU"/>
        </w:rPr>
        <w:t xml:space="preserve">2022 р.                                                                              </w:t>
      </w:r>
      <w:r w:rsidRPr="008B79DE">
        <w:rPr>
          <w:rFonts w:ascii="Times New Roman" w:eastAsia="Times New Roman" w:hAnsi="Times New Roman" w:cs="Times New Roman"/>
          <w:sz w:val="28"/>
          <w:szCs w:val="28"/>
          <w:lang w:eastAsia="ru-RU"/>
        </w:rPr>
        <w:t>№ 02-01/</w:t>
      </w:r>
      <w:r>
        <w:rPr>
          <w:rFonts w:ascii="Times New Roman" w:eastAsia="Times New Roman" w:hAnsi="Times New Roman" w:cs="Times New Roman"/>
          <w:sz w:val="28"/>
          <w:szCs w:val="28"/>
          <w:lang w:eastAsia="ru-RU"/>
        </w:rPr>
        <w:t>190</w:t>
      </w:r>
      <w:r w:rsidRPr="008B79DE">
        <w:rPr>
          <w:rFonts w:ascii="Times New Roman" w:eastAsia="Times New Roman" w:hAnsi="Times New Roman" w:cs="Times New Roman"/>
          <w:sz w:val="28"/>
          <w:szCs w:val="28"/>
          <w:lang w:eastAsia="ru-RU"/>
        </w:rPr>
        <w:t xml:space="preserve"> ОД</w:t>
      </w:r>
    </w:p>
    <w:p w:rsidR="00387CDF" w:rsidRPr="00144990" w:rsidRDefault="00387CDF" w:rsidP="00387CDF">
      <w:pPr>
        <w:spacing w:after="0"/>
        <w:rPr>
          <w:rFonts w:ascii="Times New Roman" w:eastAsia="Times New Roman" w:hAnsi="Times New Roman" w:cs="Times New Roman"/>
          <w:sz w:val="28"/>
          <w:szCs w:val="28"/>
          <w:lang w:eastAsia="ru-RU"/>
        </w:rPr>
      </w:pPr>
      <w:r w:rsidRPr="00387CDF">
        <w:rPr>
          <w:rFonts w:ascii="Times New Roman" w:eastAsia="Times New Roman" w:hAnsi="Times New Roman" w:cs="Times New Roman"/>
          <w:sz w:val="28"/>
          <w:szCs w:val="28"/>
          <w:lang w:eastAsia="ru-RU"/>
        </w:rPr>
        <w:t xml:space="preserve">Про проведення у </w:t>
      </w:r>
      <w:proofErr w:type="spellStart"/>
      <w:r w:rsidRPr="00144990">
        <w:rPr>
          <w:rFonts w:ascii="Times New Roman" w:eastAsia="Times New Roman" w:hAnsi="Times New Roman" w:cs="Times New Roman"/>
          <w:sz w:val="28"/>
          <w:szCs w:val="28"/>
          <w:lang w:eastAsia="ru-RU"/>
        </w:rPr>
        <w:t>Сокальській</w:t>
      </w:r>
      <w:proofErr w:type="spellEnd"/>
      <w:r w:rsidRPr="00144990">
        <w:rPr>
          <w:rFonts w:ascii="Times New Roman" w:eastAsia="Times New Roman" w:hAnsi="Times New Roman" w:cs="Times New Roman"/>
          <w:sz w:val="28"/>
          <w:szCs w:val="28"/>
          <w:lang w:eastAsia="ru-RU"/>
        </w:rPr>
        <w:t xml:space="preserve"> </w:t>
      </w:r>
    </w:p>
    <w:p w:rsidR="00387CDF" w:rsidRPr="00144990" w:rsidRDefault="00387CDF" w:rsidP="00387CDF">
      <w:pPr>
        <w:spacing w:after="0"/>
        <w:rPr>
          <w:rFonts w:ascii="Times New Roman" w:eastAsia="Times New Roman" w:hAnsi="Times New Roman" w:cs="Times New Roman"/>
          <w:sz w:val="28"/>
          <w:szCs w:val="28"/>
          <w:lang w:eastAsia="ru-RU"/>
        </w:rPr>
      </w:pPr>
      <w:r w:rsidRPr="00144990">
        <w:rPr>
          <w:rFonts w:ascii="Times New Roman" w:eastAsia="Times New Roman" w:hAnsi="Times New Roman" w:cs="Times New Roman"/>
          <w:sz w:val="28"/>
          <w:szCs w:val="28"/>
          <w:lang w:eastAsia="ru-RU"/>
        </w:rPr>
        <w:t xml:space="preserve">загальноосвітній школі І-ІІІ ступенів №4 </w:t>
      </w:r>
      <w:r w:rsidRPr="00387CDF">
        <w:rPr>
          <w:rFonts w:ascii="Times New Roman" w:eastAsia="Times New Roman" w:hAnsi="Times New Roman" w:cs="Times New Roman"/>
          <w:sz w:val="28"/>
          <w:szCs w:val="28"/>
          <w:lang w:eastAsia="ru-RU"/>
        </w:rPr>
        <w:t xml:space="preserve"> щорічного </w:t>
      </w:r>
    </w:p>
    <w:p w:rsidR="00387CDF" w:rsidRPr="00387CDF" w:rsidRDefault="00387CDF" w:rsidP="00387CDF">
      <w:pPr>
        <w:spacing w:after="0"/>
        <w:rPr>
          <w:rFonts w:ascii="Times New Roman" w:eastAsia="Times New Roman" w:hAnsi="Times New Roman" w:cs="Times New Roman"/>
          <w:sz w:val="28"/>
          <w:szCs w:val="28"/>
          <w:lang w:eastAsia="ru-RU"/>
        </w:rPr>
      </w:pPr>
      <w:proofErr w:type="spellStart"/>
      <w:r w:rsidRPr="00144990">
        <w:rPr>
          <w:rFonts w:ascii="Times New Roman" w:eastAsia="Times New Roman" w:hAnsi="Times New Roman" w:cs="Times New Roman"/>
          <w:sz w:val="28"/>
          <w:szCs w:val="28"/>
          <w:lang w:eastAsia="ru-RU"/>
        </w:rPr>
        <w:t>с</w:t>
      </w:r>
      <w:r w:rsidRPr="00387CDF">
        <w:rPr>
          <w:rFonts w:ascii="Times New Roman" w:eastAsia="Times New Roman" w:hAnsi="Times New Roman" w:cs="Times New Roman"/>
          <w:sz w:val="28"/>
          <w:szCs w:val="28"/>
          <w:lang w:eastAsia="ru-RU"/>
        </w:rPr>
        <w:t>амооцінювання</w:t>
      </w:r>
      <w:proofErr w:type="spellEnd"/>
      <w:r w:rsidRPr="00387CDF">
        <w:rPr>
          <w:rFonts w:ascii="Times New Roman" w:eastAsia="Times New Roman" w:hAnsi="Times New Roman" w:cs="Times New Roman"/>
          <w:sz w:val="28"/>
          <w:szCs w:val="28"/>
          <w:lang w:eastAsia="ru-RU"/>
        </w:rPr>
        <w:t xml:space="preserve"> </w:t>
      </w:r>
      <w:r w:rsidRPr="00144990">
        <w:rPr>
          <w:rFonts w:ascii="Times New Roman" w:eastAsia="Times New Roman" w:hAnsi="Times New Roman" w:cs="Times New Roman"/>
          <w:sz w:val="28"/>
          <w:szCs w:val="28"/>
          <w:lang w:eastAsia="ru-RU"/>
        </w:rPr>
        <w:t xml:space="preserve"> </w:t>
      </w:r>
      <w:r w:rsidRPr="00387CDF">
        <w:rPr>
          <w:rFonts w:ascii="Times New Roman" w:eastAsia="Times New Roman" w:hAnsi="Times New Roman" w:cs="Times New Roman"/>
          <w:sz w:val="28"/>
          <w:szCs w:val="28"/>
          <w:lang w:eastAsia="ru-RU"/>
        </w:rPr>
        <w:t xml:space="preserve">якості освіти за напрямом «Освітнє </w:t>
      </w:r>
    </w:p>
    <w:p w:rsidR="00387CDF" w:rsidRPr="00387CDF" w:rsidRDefault="00387CDF" w:rsidP="00387CDF">
      <w:pPr>
        <w:spacing w:after="0"/>
        <w:rPr>
          <w:rFonts w:ascii="Times New Roman" w:eastAsia="Times New Roman" w:hAnsi="Times New Roman" w:cs="Times New Roman"/>
          <w:sz w:val="28"/>
          <w:szCs w:val="28"/>
          <w:lang w:eastAsia="ru-RU"/>
        </w:rPr>
      </w:pPr>
      <w:r w:rsidRPr="00387CDF">
        <w:rPr>
          <w:rFonts w:ascii="Times New Roman" w:eastAsia="Times New Roman" w:hAnsi="Times New Roman" w:cs="Times New Roman"/>
          <w:sz w:val="28"/>
          <w:szCs w:val="28"/>
          <w:lang w:eastAsia="ru-RU"/>
        </w:rPr>
        <w:t xml:space="preserve">середовище закладу освіти» </w:t>
      </w:r>
      <w:r w:rsidRPr="00144990">
        <w:rPr>
          <w:rFonts w:ascii="Times New Roman" w:eastAsia="Times New Roman" w:hAnsi="Times New Roman" w:cs="Times New Roman"/>
          <w:sz w:val="28"/>
          <w:szCs w:val="28"/>
          <w:lang w:eastAsia="ru-RU"/>
        </w:rPr>
        <w:t xml:space="preserve"> у 2022/2023</w:t>
      </w:r>
      <w:r w:rsidRPr="00387CDF">
        <w:rPr>
          <w:rFonts w:ascii="Times New Roman" w:eastAsia="Times New Roman" w:hAnsi="Times New Roman" w:cs="Times New Roman"/>
          <w:sz w:val="28"/>
          <w:szCs w:val="28"/>
          <w:lang w:eastAsia="ru-RU"/>
        </w:rPr>
        <w:t xml:space="preserve"> навчальному році</w:t>
      </w:r>
    </w:p>
    <w:p w:rsidR="00387CDF" w:rsidRPr="00387CDF" w:rsidRDefault="00387CDF" w:rsidP="00387CDF">
      <w:pPr>
        <w:spacing w:after="0"/>
        <w:jc w:val="both"/>
        <w:rPr>
          <w:rFonts w:ascii="Times New Roman" w:eastAsia="Times New Roman" w:hAnsi="Times New Roman" w:cs="Times New Roman"/>
          <w:b/>
          <w:sz w:val="16"/>
          <w:szCs w:val="16"/>
          <w:lang w:eastAsia="ru-RU"/>
        </w:rPr>
      </w:pPr>
    </w:p>
    <w:p w:rsidR="00387CDF" w:rsidRPr="00387CDF" w:rsidRDefault="00387CDF" w:rsidP="00387CDF">
      <w:pPr>
        <w:spacing w:after="0"/>
        <w:jc w:val="both"/>
        <w:rPr>
          <w:rFonts w:ascii="Times New Roman" w:eastAsia="Times New Roman" w:hAnsi="Times New Roman" w:cs="Times New Roman"/>
          <w:b/>
          <w:sz w:val="16"/>
          <w:szCs w:val="16"/>
          <w:lang w:eastAsia="ru-RU"/>
        </w:rPr>
      </w:pPr>
    </w:p>
    <w:p w:rsidR="00387CDF" w:rsidRPr="00515587" w:rsidRDefault="00387CDF" w:rsidP="00515587">
      <w:pPr>
        <w:pStyle w:val="a5"/>
        <w:jc w:val="both"/>
        <w:rPr>
          <w:rFonts w:ascii="Times New Roman" w:hAnsi="Times New Roman" w:cs="Times New Roman"/>
          <w:sz w:val="24"/>
          <w:szCs w:val="24"/>
          <w:shd w:val="clear" w:color="auto" w:fill="FFFFFF"/>
          <w:lang w:eastAsia="ru-RU"/>
        </w:rPr>
      </w:pPr>
      <w:r w:rsidRPr="00515587">
        <w:rPr>
          <w:rFonts w:ascii="Times New Roman" w:hAnsi="Times New Roman" w:cs="Times New Roman"/>
          <w:sz w:val="24"/>
          <w:szCs w:val="24"/>
          <w:shd w:val="clear" w:color="auto" w:fill="FFFFFF"/>
          <w:lang w:eastAsia="ru-RU"/>
        </w:rPr>
        <w:t xml:space="preserve">        Відповідно </w:t>
      </w:r>
      <w:r w:rsidRPr="00515587">
        <w:rPr>
          <w:rFonts w:ascii="Times New Roman" w:hAnsi="Times New Roman" w:cs="Times New Roman"/>
          <w:sz w:val="24"/>
          <w:szCs w:val="24"/>
          <w:lang w:eastAsia="ru-RU"/>
        </w:rPr>
        <w:t>до  Законів України «Про освіту», «Про загальну середню освіту» (зі змінами), «Про дошкільну освіту», нормативно-правових актів Міністерства освіти і науки України до початку 2022/2023 навчального року, Концепції «Нова українська школа»,  б</w:t>
      </w:r>
      <w:r w:rsidRPr="00515587">
        <w:rPr>
          <w:rFonts w:ascii="Times New Roman" w:hAnsi="Times New Roman" w:cs="Times New Roman"/>
          <w:sz w:val="24"/>
          <w:szCs w:val="24"/>
          <w:shd w:val="clear" w:color="auto" w:fill="FFFFFF"/>
          <w:lang w:eastAsia="ru-RU"/>
        </w:rPr>
        <w:t>еручи до уваги наказ Міністерства освіти і науки України від 09.01.2019 № 17 «Про затвердження Порядку проведення інституційного аудиту закладів загальної середньої освіти», зареєстрованого в Міністерстві юстиції України 12.03.2019 № 250/33221 (із змінами, внесеними згідно з Наказом Міністерства освіти і науки № 127 від 04.02.2020), з метою пошуку шляхів вдосконалення освітньої діяльності в процесі розбудови внутрішньої системи забезпечення якості освіти, проведення оцінювання якості освітньої діяльності закладу освіти, приведення освітнього та управлінського процесів у відповідність до вимог законодавства</w:t>
      </w:r>
    </w:p>
    <w:p w:rsidR="00387CDF" w:rsidRPr="00387CDF" w:rsidRDefault="00387CDF" w:rsidP="00387CDF">
      <w:pPr>
        <w:spacing w:after="0" w:line="360" w:lineRule="auto"/>
        <w:jc w:val="both"/>
        <w:rPr>
          <w:rFonts w:ascii="Times New Roman" w:eastAsia="Times New Roman" w:hAnsi="Times New Roman" w:cs="Times New Roman"/>
          <w:b/>
          <w:sz w:val="28"/>
          <w:szCs w:val="28"/>
          <w:shd w:val="clear" w:color="auto" w:fill="FFFFFF"/>
          <w:lang w:eastAsia="ru-RU"/>
        </w:rPr>
      </w:pPr>
      <w:r w:rsidRPr="00387CDF">
        <w:rPr>
          <w:rFonts w:ascii="Times New Roman" w:eastAsia="Times New Roman" w:hAnsi="Times New Roman" w:cs="Times New Roman"/>
          <w:b/>
          <w:sz w:val="28"/>
          <w:szCs w:val="28"/>
          <w:shd w:val="clear" w:color="auto" w:fill="FFFFFF"/>
          <w:lang w:eastAsia="ru-RU"/>
        </w:rPr>
        <w:t>НАКАЗУЮ:</w:t>
      </w:r>
    </w:p>
    <w:p w:rsidR="00387CDF" w:rsidRPr="00515587" w:rsidRDefault="00387CDF" w:rsidP="00515587">
      <w:pPr>
        <w:pStyle w:val="a5"/>
        <w:jc w:val="both"/>
        <w:rPr>
          <w:rFonts w:ascii="Times New Roman" w:hAnsi="Times New Roman" w:cs="Times New Roman"/>
          <w:sz w:val="24"/>
          <w:szCs w:val="24"/>
          <w:shd w:val="clear" w:color="auto" w:fill="FFFFFF"/>
          <w:lang w:eastAsia="ru-RU"/>
        </w:rPr>
      </w:pPr>
      <w:r w:rsidRPr="00515587">
        <w:rPr>
          <w:rFonts w:ascii="Times New Roman" w:hAnsi="Times New Roman" w:cs="Times New Roman"/>
          <w:sz w:val="24"/>
          <w:szCs w:val="24"/>
          <w:shd w:val="clear" w:color="auto" w:fill="FFFFFF"/>
          <w:lang w:eastAsia="ru-RU"/>
        </w:rPr>
        <w:t xml:space="preserve">1. Провести </w:t>
      </w:r>
      <w:proofErr w:type="spellStart"/>
      <w:r w:rsidRPr="00515587">
        <w:rPr>
          <w:rFonts w:ascii="Times New Roman" w:hAnsi="Times New Roman" w:cs="Times New Roman"/>
          <w:sz w:val="24"/>
          <w:szCs w:val="24"/>
          <w:shd w:val="clear" w:color="auto" w:fill="FFFFFF"/>
          <w:lang w:eastAsia="ru-RU"/>
        </w:rPr>
        <w:t>самооцінювання</w:t>
      </w:r>
      <w:proofErr w:type="spellEnd"/>
      <w:r w:rsidRPr="00515587">
        <w:rPr>
          <w:rFonts w:ascii="Times New Roman" w:hAnsi="Times New Roman" w:cs="Times New Roman"/>
          <w:sz w:val="24"/>
          <w:szCs w:val="24"/>
          <w:shd w:val="clear" w:color="auto" w:fill="FFFFFF"/>
          <w:lang w:eastAsia="ru-RU"/>
        </w:rPr>
        <w:t xml:space="preserve"> якості освітньої діяльності за напрямом «Освітнє середовище закладу освіти».</w:t>
      </w:r>
    </w:p>
    <w:p w:rsidR="00387CDF" w:rsidRPr="00515587" w:rsidRDefault="00387CDF" w:rsidP="00515587">
      <w:pPr>
        <w:pStyle w:val="a5"/>
        <w:jc w:val="right"/>
        <w:rPr>
          <w:rFonts w:ascii="Times New Roman" w:hAnsi="Times New Roman" w:cs="Times New Roman"/>
          <w:sz w:val="24"/>
          <w:szCs w:val="24"/>
          <w:shd w:val="clear" w:color="auto" w:fill="FFFFFF"/>
          <w:lang w:eastAsia="ru-RU"/>
        </w:rPr>
      </w:pPr>
      <w:r w:rsidRPr="00515587">
        <w:rPr>
          <w:rFonts w:ascii="Times New Roman" w:hAnsi="Times New Roman" w:cs="Times New Roman"/>
          <w:sz w:val="24"/>
          <w:szCs w:val="24"/>
          <w:shd w:val="clear" w:color="auto" w:fill="FFFFFF"/>
          <w:lang w:eastAsia="ru-RU"/>
        </w:rPr>
        <w:t>Термін: з 05.10.22 по 31.12.2022</w:t>
      </w:r>
    </w:p>
    <w:p w:rsidR="00387CDF" w:rsidRPr="00515587" w:rsidRDefault="00387CDF" w:rsidP="00515587">
      <w:pPr>
        <w:pStyle w:val="a5"/>
        <w:jc w:val="both"/>
        <w:rPr>
          <w:rFonts w:ascii="Times New Roman" w:hAnsi="Times New Roman" w:cs="Times New Roman"/>
          <w:sz w:val="24"/>
          <w:szCs w:val="24"/>
          <w:lang w:eastAsia="ru-RU"/>
        </w:rPr>
      </w:pPr>
      <w:r w:rsidRPr="00515587">
        <w:rPr>
          <w:rFonts w:ascii="Times New Roman" w:hAnsi="Times New Roman" w:cs="Times New Roman"/>
          <w:sz w:val="24"/>
          <w:szCs w:val="24"/>
          <w:lang w:eastAsia="ru-RU"/>
        </w:rPr>
        <w:t xml:space="preserve">2. Призначити відповідальною за проведення </w:t>
      </w:r>
      <w:proofErr w:type="spellStart"/>
      <w:r w:rsidRPr="00515587">
        <w:rPr>
          <w:rFonts w:ascii="Times New Roman" w:hAnsi="Times New Roman" w:cs="Times New Roman"/>
          <w:sz w:val="24"/>
          <w:szCs w:val="24"/>
          <w:lang w:eastAsia="ru-RU"/>
        </w:rPr>
        <w:t>самооцінювання</w:t>
      </w:r>
      <w:proofErr w:type="spellEnd"/>
      <w:r w:rsidRPr="00515587">
        <w:rPr>
          <w:rFonts w:ascii="Times New Roman" w:hAnsi="Times New Roman" w:cs="Times New Roman"/>
          <w:sz w:val="24"/>
          <w:szCs w:val="24"/>
          <w:lang w:eastAsia="ru-RU"/>
        </w:rPr>
        <w:t xml:space="preserve"> освітнього середовища керівника та координатора робочої групи Драган Наталію Іванівну</w:t>
      </w:r>
    </w:p>
    <w:p w:rsidR="00387CDF" w:rsidRPr="00515587" w:rsidRDefault="00387CDF" w:rsidP="00515587">
      <w:pPr>
        <w:pStyle w:val="a5"/>
        <w:jc w:val="both"/>
        <w:rPr>
          <w:rFonts w:ascii="Times New Roman" w:hAnsi="Times New Roman" w:cs="Times New Roman"/>
          <w:sz w:val="24"/>
          <w:szCs w:val="24"/>
          <w:lang w:eastAsia="ru-RU"/>
        </w:rPr>
      </w:pPr>
      <w:r w:rsidRPr="00515587">
        <w:rPr>
          <w:rFonts w:ascii="Times New Roman" w:hAnsi="Times New Roman" w:cs="Times New Roman"/>
          <w:sz w:val="24"/>
          <w:szCs w:val="24"/>
          <w:lang w:eastAsia="ru-RU"/>
        </w:rPr>
        <w:t>3. Затвердити відповідальних осіб зі складу робочої комісії за проведення вивчення та оцінювання якості освіти за напрямом «Освітнє середовище закладу освіти», враховуючи перелік вимог/правил та критеріїв оцінювання, які визначені у Методичних рекомендаціях «Внутрішня система забезпечення якості освіти: Абетка для директора» (с.35-86), а саме: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590"/>
        <w:gridCol w:w="2990"/>
      </w:tblGrid>
      <w:tr w:rsidR="00387CDF" w:rsidRPr="00515587" w:rsidTr="00EE157E">
        <w:tc>
          <w:tcPr>
            <w:tcW w:w="2451"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Вимога/правило</w:t>
            </w:r>
          </w:p>
        </w:tc>
        <w:tc>
          <w:tcPr>
            <w:tcW w:w="45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Критерії оцінювання</w:t>
            </w: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Відповідальний/посада</w:t>
            </w:r>
          </w:p>
        </w:tc>
      </w:tr>
      <w:tr w:rsidR="00387CDF" w:rsidRPr="00515587" w:rsidTr="00EE157E">
        <w:tc>
          <w:tcPr>
            <w:tcW w:w="2451" w:type="dxa"/>
            <w:vMerge w:val="restart"/>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lastRenderedPageBreak/>
              <w:t>1.1.Забезпечення комфортних і безпечних умов навчання та праці</w:t>
            </w: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1.1.1. Приміщення і територія закладу освіти є безпечними та комфортними для навчання та праці.</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Бойчук Т.Й.</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 xml:space="preserve">Заступник директора </w:t>
            </w:r>
            <w:proofErr w:type="spellStart"/>
            <w:r w:rsidRPr="00515587">
              <w:rPr>
                <w:rFonts w:ascii="Times New Roman" w:hAnsi="Times New Roman" w:cs="Times New Roman"/>
                <w:sz w:val="24"/>
                <w:szCs w:val="24"/>
                <w:lang w:eastAsia="ru-RU"/>
              </w:rPr>
              <w:t>мз</w:t>
            </w:r>
            <w:proofErr w:type="spellEnd"/>
            <w:r w:rsidRPr="00515587">
              <w:rPr>
                <w:rFonts w:ascii="Times New Roman" w:hAnsi="Times New Roman" w:cs="Times New Roman"/>
                <w:sz w:val="24"/>
                <w:szCs w:val="24"/>
                <w:lang w:eastAsia="ru-RU"/>
              </w:rPr>
              <w:t xml:space="preserve"> господарської діяльності</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1.1.2. Заклад освіти забезпечений навчальними та іншими приміщеннями з відповідним обладнанням, що необхідні для реалізації освітньої програми.</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Драган Н.І.</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директор</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Драган Н.І.</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директор</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Білик С.Г.</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Заступник директора з виховної роботи</w:t>
            </w:r>
          </w:p>
        </w:tc>
      </w:tr>
      <w:tr w:rsidR="00387CDF" w:rsidRPr="00515587" w:rsidTr="00EE157E">
        <w:trPr>
          <w:trHeight w:val="8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1.1.5. У закладі освіти створюються умови для харчування здобувачів освіти і працівників.</w:t>
            </w: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Бобко</w:t>
            </w:r>
            <w:proofErr w:type="spellEnd"/>
            <w:r w:rsidRPr="00515587">
              <w:rPr>
                <w:rFonts w:ascii="Times New Roman" w:hAnsi="Times New Roman" w:cs="Times New Roman"/>
                <w:sz w:val="24"/>
                <w:szCs w:val="24"/>
                <w:lang w:eastAsia="ru-RU"/>
              </w:rPr>
              <w:t xml:space="preserve"> Н.С.</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сестра медична</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Кісіль</w:t>
            </w:r>
            <w:proofErr w:type="spellEnd"/>
            <w:r w:rsidRPr="00515587">
              <w:rPr>
                <w:rFonts w:ascii="Times New Roman" w:hAnsi="Times New Roman" w:cs="Times New Roman"/>
                <w:sz w:val="24"/>
                <w:szCs w:val="24"/>
                <w:lang w:eastAsia="ru-RU"/>
              </w:rPr>
              <w:t xml:space="preserve"> М.Б., учитель початкових класів</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Драган Н.І.</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директор</w:t>
            </w:r>
          </w:p>
        </w:tc>
      </w:tr>
      <w:tr w:rsidR="00387CDF" w:rsidRPr="00515587" w:rsidTr="00EE157E">
        <w:tc>
          <w:tcPr>
            <w:tcW w:w="2451" w:type="dxa"/>
            <w:vMerge w:val="restart"/>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1.2. Створення освітнього середовища, вільного від будь-яких форм насильства та дискримінації</w:t>
            </w: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1.2.1. Заклад освіти планує та реалізує діяльність щодо запобігання будь-яким проявам дискримінації, булінгу в закладі.</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Боліжук</w:t>
            </w:r>
            <w:proofErr w:type="spellEnd"/>
            <w:r w:rsidRPr="00515587">
              <w:rPr>
                <w:rFonts w:ascii="Times New Roman" w:hAnsi="Times New Roman" w:cs="Times New Roman"/>
                <w:sz w:val="24"/>
                <w:szCs w:val="24"/>
                <w:lang w:eastAsia="ru-RU"/>
              </w:rPr>
              <w:t xml:space="preserve"> Н.П., шкільний психолог</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Білик С.Г., заступник директора з виховної роботи</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1.2.3. Керівник та заступники керівника (далі – керівництво) закладу освіти, педагогічні працівники протидіють булінгу (цькуванню), іншому насильству, дотримуються порядку реагування на їх прояви.</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Коцюбяк</w:t>
            </w:r>
            <w:proofErr w:type="spellEnd"/>
            <w:r w:rsidRPr="00515587">
              <w:rPr>
                <w:rFonts w:ascii="Times New Roman" w:hAnsi="Times New Roman" w:cs="Times New Roman"/>
                <w:sz w:val="24"/>
                <w:szCs w:val="24"/>
                <w:lang w:eastAsia="ru-RU"/>
              </w:rPr>
              <w:t xml:space="preserve"> К.Ю., учитель інформатики</w:t>
            </w:r>
          </w:p>
        </w:tc>
      </w:tr>
      <w:tr w:rsidR="00387CDF" w:rsidRPr="00515587" w:rsidTr="00EE157E">
        <w:tc>
          <w:tcPr>
            <w:tcW w:w="2451" w:type="dxa"/>
            <w:vMerge w:val="restart"/>
            <w:tcBorders>
              <w:top w:val="single" w:sz="4" w:space="0" w:color="auto"/>
              <w:left w:val="single" w:sz="4" w:space="0" w:color="auto"/>
              <w:bottom w:val="single" w:sz="4" w:space="0" w:color="auto"/>
              <w:right w:val="single" w:sz="4" w:space="0" w:color="auto"/>
            </w:tcBorders>
            <w:hideMark/>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 xml:space="preserve">1.3. Формування </w:t>
            </w:r>
            <w:r w:rsidRPr="00515587">
              <w:rPr>
                <w:rFonts w:ascii="Times New Roman" w:hAnsi="Times New Roman" w:cs="Times New Roman"/>
                <w:sz w:val="24"/>
                <w:szCs w:val="24"/>
                <w:lang w:eastAsia="ru-RU"/>
              </w:rPr>
              <w:lastRenderedPageBreak/>
              <w:t>інклюзивного, розвивального та мотивуючого до навчання освітнього простору</w:t>
            </w: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lastRenderedPageBreak/>
              <w:t xml:space="preserve">1.3.1. Приміщення та територія закладу </w:t>
            </w:r>
            <w:r w:rsidRPr="00515587">
              <w:rPr>
                <w:rFonts w:ascii="Times New Roman" w:hAnsi="Times New Roman" w:cs="Times New Roman"/>
                <w:sz w:val="24"/>
                <w:szCs w:val="24"/>
                <w:lang w:eastAsia="ru-RU"/>
              </w:rPr>
              <w:lastRenderedPageBreak/>
              <w:t>освіти облаштовуються з урахуванням принципів універсального дизайну та/або розумного пристосування.</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lastRenderedPageBreak/>
              <w:t>Михалюк</w:t>
            </w:r>
            <w:proofErr w:type="spellEnd"/>
            <w:r w:rsidRPr="00515587">
              <w:rPr>
                <w:rFonts w:ascii="Times New Roman" w:hAnsi="Times New Roman" w:cs="Times New Roman"/>
                <w:sz w:val="24"/>
                <w:szCs w:val="24"/>
                <w:lang w:eastAsia="ru-RU"/>
              </w:rPr>
              <w:t xml:space="preserve"> Л.В., </w:t>
            </w:r>
            <w:proofErr w:type="spellStart"/>
            <w:r w:rsidRPr="00515587">
              <w:rPr>
                <w:rFonts w:ascii="Times New Roman" w:hAnsi="Times New Roman" w:cs="Times New Roman"/>
                <w:sz w:val="24"/>
                <w:szCs w:val="24"/>
                <w:lang w:eastAsia="ru-RU"/>
              </w:rPr>
              <w:t>Дмитрук</w:t>
            </w:r>
            <w:proofErr w:type="spellEnd"/>
            <w:r w:rsidRPr="00515587">
              <w:rPr>
                <w:rFonts w:ascii="Times New Roman" w:hAnsi="Times New Roman" w:cs="Times New Roman"/>
                <w:sz w:val="24"/>
                <w:szCs w:val="24"/>
                <w:lang w:eastAsia="ru-RU"/>
              </w:rPr>
              <w:t xml:space="preserve"> </w:t>
            </w:r>
            <w:r w:rsidRPr="00515587">
              <w:rPr>
                <w:rFonts w:ascii="Times New Roman" w:hAnsi="Times New Roman" w:cs="Times New Roman"/>
                <w:sz w:val="24"/>
                <w:szCs w:val="24"/>
                <w:lang w:eastAsia="ru-RU"/>
              </w:rPr>
              <w:lastRenderedPageBreak/>
              <w:t>О.С.</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1.3.2. У закладі освіти застосовуються методики та технології роботи з дітьми з особливими освітніми потребами.</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Боліжук</w:t>
            </w:r>
            <w:proofErr w:type="spellEnd"/>
            <w:r w:rsidRPr="00515587">
              <w:rPr>
                <w:rFonts w:ascii="Times New Roman" w:hAnsi="Times New Roman" w:cs="Times New Roman"/>
                <w:sz w:val="24"/>
                <w:szCs w:val="24"/>
                <w:lang w:eastAsia="ru-RU"/>
              </w:rPr>
              <w:t xml:space="preserve"> Н.П., шкільний психолог</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1.3.3. 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Боліжук</w:t>
            </w:r>
            <w:proofErr w:type="spellEnd"/>
            <w:r w:rsidRPr="00515587">
              <w:rPr>
                <w:rFonts w:ascii="Times New Roman" w:hAnsi="Times New Roman" w:cs="Times New Roman"/>
                <w:sz w:val="24"/>
                <w:szCs w:val="24"/>
                <w:lang w:eastAsia="ru-RU"/>
              </w:rPr>
              <w:t xml:space="preserve"> Н.П., шкільний психолог</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 xml:space="preserve">1.3.4. Освітнє середовище мотивує здобувачів освіти до оволодіння ключовими </w:t>
            </w:r>
            <w:proofErr w:type="spellStart"/>
            <w:r w:rsidRPr="00515587">
              <w:rPr>
                <w:rFonts w:ascii="Times New Roman" w:hAnsi="Times New Roman" w:cs="Times New Roman"/>
                <w:sz w:val="24"/>
                <w:szCs w:val="24"/>
                <w:lang w:eastAsia="ru-RU"/>
              </w:rPr>
              <w:t>компетентностями</w:t>
            </w:r>
            <w:proofErr w:type="spellEnd"/>
            <w:r w:rsidRPr="00515587">
              <w:rPr>
                <w:rFonts w:ascii="Times New Roman" w:hAnsi="Times New Roman" w:cs="Times New Roman"/>
                <w:sz w:val="24"/>
                <w:szCs w:val="24"/>
                <w:lang w:eastAsia="ru-RU"/>
              </w:rPr>
              <w:t xml:space="preserve"> та наскрізними уміннями, ведення здорового способу життя.</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proofErr w:type="spellStart"/>
            <w:r w:rsidRPr="00515587">
              <w:rPr>
                <w:rFonts w:ascii="Times New Roman" w:hAnsi="Times New Roman" w:cs="Times New Roman"/>
                <w:sz w:val="24"/>
                <w:szCs w:val="24"/>
                <w:lang w:eastAsia="ru-RU"/>
              </w:rPr>
              <w:t>Кісіль</w:t>
            </w:r>
            <w:proofErr w:type="spellEnd"/>
            <w:r w:rsidRPr="00515587">
              <w:rPr>
                <w:rFonts w:ascii="Times New Roman" w:hAnsi="Times New Roman" w:cs="Times New Roman"/>
                <w:sz w:val="24"/>
                <w:szCs w:val="24"/>
                <w:lang w:eastAsia="ru-RU"/>
              </w:rPr>
              <w:t xml:space="preserve"> М.Б., учитель початкових класів</w:t>
            </w:r>
          </w:p>
        </w:tc>
      </w:tr>
      <w:tr w:rsidR="00387CDF" w:rsidRPr="00515587" w:rsidTr="00EE157E">
        <w:tc>
          <w:tcPr>
            <w:tcW w:w="0" w:type="auto"/>
            <w:vMerge/>
            <w:tcBorders>
              <w:top w:val="single" w:sz="4" w:space="0" w:color="auto"/>
              <w:left w:val="single" w:sz="4" w:space="0" w:color="auto"/>
              <w:bottom w:val="single" w:sz="4" w:space="0" w:color="auto"/>
              <w:right w:val="single" w:sz="4" w:space="0" w:color="auto"/>
            </w:tcBorders>
            <w:vAlign w:val="center"/>
            <w:hideMark/>
          </w:tcPr>
          <w:p w:rsidR="00387CDF" w:rsidRPr="00515587" w:rsidRDefault="00387CDF" w:rsidP="00515587">
            <w:pPr>
              <w:pStyle w:val="a5"/>
              <w:rPr>
                <w:rFonts w:ascii="Times New Roman" w:hAnsi="Times New Roman" w:cs="Times New Roman"/>
                <w:sz w:val="24"/>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p w:rsidR="00387CDF" w:rsidRPr="00515587" w:rsidRDefault="00387CDF" w:rsidP="00515587">
            <w:pPr>
              <w:pStyle w:val="a5"/>
              <w:rPr>
                <w:rFonts w:ascii="Times New Roman" w:hAnsi="Times New Roman" w:cs="Times New Roman"/>
                <w:sz w:val="24"/>
                <w:szCs w:val="24"/>
                <w:lang w:eastAsia="ru-RU"/>
              </w:rPr>
            </w:pPr>
          </w:p>
        </w:tc>
        <w:tc>
          <w:tcPr>
            <w:tcW w:w="2990" w:type="dxa"/>
            <w:tcBorders>
              <w:top w:val="single" w:sz="4" w:space="0" w:color="auto"/>
              <w:left w:val="single" w:sz="4" w:space="0" w:color="auto"/>
              <w:bottom w:val="single" w:sz="4" w:space="0" w:color="auto"/>
              <w:right w:val="single" w:sz="4" w:space="0" w:color="auto"/>
            </w:tcBorders>
            <w:hideMark/>
          </w:tcPr>
          <w:p w:rsidR="00387CDF" w:rsidRPr="00515587" w:rsidRDefault="00144990"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Радик Г.В.</w:t>
            </w:r>
            <w:r w:rsidR="00387CDF" w:rsidRPr="00515587">
              <w:rPr>
                <w:rFonts w:ascii="Times New Roman" w:hAnsi="Times New Roman" w:cs="Times New Roman"/>
                <w:sz w:val="24"/>
                <w:szCs w:val="24"/>
                <w:lang w:eastAsia="ru-RU"/>
              </w:rPr>
              <w:t xml:space="preserve">, </w:t>
            </w:r>
          </w:p>
          <w:p w:rsidR="00387CDF" w:rsidRPr="00515587" w:rsidRDefault="00387CDF" w:rsidP="00515587">
            <w:pPr>
              <w:pStyle w:val="a5"/>
              <w:rPr>
                <w:rFonts w:ascii="Times New Roman" w:hAnsi="Times New Roman" w:cs="Times New Roman"/>
                <w:sz w:val="24"/>
                <w:szCs w:val="24"/>
                <w:lang w:eastAsia="ru-RU"/>
              </w:rPr>
            </w:pPr>
            <w:r w:rsidRPr="00515587">
              <w:rPr>
                <w:rFonts w:ascii="Times New Roman" w:hAnsi="Times New Roman" w:cs="Times New Roman"/>
                <w:sz w:val="24"/>
                <w:szCs w:val="24"/>
                <w:lang w:eastAsia="ru-RU"/>
              </w:rPr>
              <w:t>вчитель початкових класів</w:t>
            </w:r>
          </w:p>
        </w:tc>
      </w:tr>
    </w:tbl>
    <w:p w:rsidR="00387CDF" w:rsidRPr="00515587" w:rsidRDefault="00387CDF" w:rsidP="00515587">
      <w:pPr>
        <w:pStyle w:val="a5"/>
        <w:rPr>
          <w:rFonts w:ascii="Times New Roman" w:hAnsi="Times New Roman" w:cs="Times New Roman"/>
          <w:sz w:val="24"/>
          <w:szCs w:val="24"/>
          <w:lang w:eastAsia="ru-RU"/>
        </w:rPr>
      </w:pPr>
    </w:p>
    <w:p w:rsidR="00387CDF" w:rsidRPr="00515587" w:rsidRDefault="00387CDF" w:rsidP="00515587">
      <w:pPr>
        <w:pStyle w:val="a5"/>
        <w:jc w:val="both"/>
        <w:rPr>
          <w:rFonts w:ascii="Times New Roman" w:hAnsi="Times New Roman" w:cs="Times New Roman"/>
          <w:sz w:val="24"/>
          <w:szCs w:val="24"/>
        </w:rPr>
      </w:pPr>
      <w:r w:rsidRPr="00515587">
        <w:rPr>
          <w:rFonts w:ascii="Times New Roman" w:hAnsi="Times New Roman" w:cs="Times New Roman"/>
          <w:sz w:val="24"/>
          <w:szCs w:val="24"/>
        </w:rPr>
        <w:t>4. Робочій групі:</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4.1. Об’єктивні результати щорічного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xml:space="preserve"> якості освіти та якості освітньої діяльності  закладу узагальнювати у відповідності до вимог.</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4.2. Для вивчення напряму «Освітнє середовище» важливо чітко визначити індикатори, методи та джерела отримання інформації для кожного критерію, використовуючи, як зразок, схему 1.2. «ВСЗЯО: Абетка директора».</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4.3.У процесі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xml:space="preserve"> якості освітньої діяльності у закладі використовувати такі методи збору інформації, інструменти та джерела отримання інформації:</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 вивчення документації;</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 спостереження;</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 опитування (анкетування, індивідуальне та групове інтерв’ю, фокус-групи);</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 моніторинг за освітнім середовищем (санітарно-гігієнічні умови, стан забезпечення навчальних приміщень, безпека спортивних та ігрових майда</w:t>
      </w:r>
      <w:r w:rsidR="00144990" w:rsidRPr="00515587">
        <w:rPr>
          <w:rFonts w:ascii="Times New Roman" w:eastAsia="Times New Roman" w:hAnsi="Times New Roman" w:cs="Times New Roman"/>
          <w:sz w:val="24"/>
          <w:szCs w:val="24"/>
          <w:lang w:eastAsia="ru-RU"/>
        </w:rPr>
        <w:t>нчиків, робота їдальні та харчоблоку</w:t>
      </w:r>
      <w:r w:rsidRPr="00515587">
        <w:rPr>
          <w:rFonts w:ascii="Times New Roman" w:eastAsia="Times New Roman" w:hAnsi="Times New Roman" w:cs="Times New Roman"/>
          <w:sz w:val="24"/>
          <w:szCs w:val="24"/>
          <w:lang w:eastAsia="ru-RU"/>
        </w:rPr>
        <w:t>, вплив середовища на навчальну діяльність тощо);</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 аналіз даних та показників, які впливають на освітню діяльність.</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4.4.Для визначення рівнів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xml:space="preserve"> освітнього середовища використовувати чотири рівні:</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високий;</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достатній;</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рівень, що вимагає покращення;</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низький.</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4.5. Оцінювати рівень вивчення освітнього середовища за особисто обраним підходом до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кількісним, описовим або комбінованим, тобто поєднання кількісного й описового.</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   4.6.Узагальнену інформацію про проведення вивчення і оцінювання освітнього середовища закладу освіти надавати у паперовому та електронному вигляді у формі звітів, презентацій, схем, таблиць, гістограм тощо.</w:t>
      </w:r>
    </w:p>
    <w:p w:rsidR="00387CDF" w:rsidRPr="00515587" w:rsidRDefault="00387CDF" w:rsidP="00515587">
      <w:pPr>
        <w:pStyle w:val="a5"/>
        <w:jc w:val="right"/>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lastRenderedPageBreak/>
        <w:t>Термін: до 01.</w:t>
      </w:r>
      <w:r w:rsidR="00515587" w:rsidRPr="00515587">
        <w:rPr>
          <w:rFonts w:ascii="Times New Roman" w:eastAsia="Times New Roman" w:hAnsi="Times New Roman" w:cs="Times New Roman"/>
          <w:sz w:val="24"/>
          <w:szCs w:val="24"/>
          <w:lang w:eastAsia="ru-RU"/>
        </w:rPr>
        <w:t>01.2023</w:t>
      </w:r>
      <w:r w:rsidRPr="00515587">
        <w:rPr>
          <w:rFonts w:ascii="Times New Roman" w:eastAsia="Times New Roman" w:hAnsi="Times New Roman" w:cs="Times New Roman"/>
          <w:sz w:val="24"/>
          <w:szCs w:val="24"/>
          <w:lang w:eastAsia="ru-RU"/>
        </w:rPr>
        <w:t xml:space="preserve"> </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color w:val="FF0000"/>
          <w:sz w:val="24"/>
          <w:szCs w:val="24"/>
          <w:lang w:eastAsia="ru-RU"/>
        </w:rPr>
        <w:t xml:space="preserve">   </w:t>
      </w:r>
      <w:r w:rsidRPr="00515587">
        <w:rPr>
          <w:rFonts w:ascii="Times New Roman" w:eastAsia="Times New Roman" w:hAnsi="Times New Roman" w:cs="Times New Roman"/>
          <w:sz w:val="24"/>
          <w:szCs w:val="24"/>
          <w:lang w:eastAsia="ru-RU"/>
        </w:rPr>
        <w:t xml:space="preserve">4.7.Надавати письмові рекомендації та пропозиції щодо вдосконалення діяльності закладу за результатами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xml:space="preserve"> та спостереження за освітнім середовищем та розглянути їх на засіданні педагогічної ради.</w:t>
      </w:r>
    </w:p>
    <w:p w:rsidR="00387CDF" w:rsidRPr="00515587" w:rsidRDefault="00515587"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Термін: до 01.01.2023</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5.За результатами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xml:space="preserve"> підготувати висновки, які будуть складовою щорічного звіту про діяльність закладу освіти та визначити шляхи вдосконалення освітньої діяльності, які стануть частиною річного плану роботи на наступний навчальний рік.</w:t>
      </w:r>
    </w:p>
    <w:p w:rsidR="00387CDF" w:rsidRPr="00515587" w:rsidRDefault="00387CDF" w:rsidP="00515587">
      <w:pPr>
        <w:pStyle w:val="a5"/>
        <w:jc w:val="right"/>
        <w:rPr>
          <w:rFonts w:ascii="Times New Roman" w:eastAsia="Times New Roman" w:hAnsi="Times New Roman" w:cs="Times New Roman"/>
          <w:sz w:val="24"/>
          <w:szCs w:val="24"/>
          <w:lang w:eastAsia="ru-RU"/>
        </w:rPr>
      </w:pPr>
      <w:proofErr w:type="spellStart"/>
      <w:r w:rsidRPr="00515587">
        <w:rPr>
          <w:rFonts w:ascii="Times New Roman" w:eastAsia="Times New Roman" w:hAnsi="Times New Roman" w:cs="Times New Roman"/>
          <w:sz w:val="24"/>
          <w:szCs w:val="24"/>
          <w:lang w:eastAsia="ru-RU"/>
        </w:rPr>
        <w:t>Відп</w:t>
      </w:r>
      <w:proofErr w:type="spellEnd"/>
      <w:r w:rsidRPr="00515587">
        <w:rPr>
          <w:rFonts w:ascii="Times New Roman" w:eastAsia="Times New Roman" w:hAnsi="Times New Roman" w:cs="Times New Roman"/>
          <w:sz w:val="24"/>
          <w:szCs w:val="24"/>
          <w:lang w:eastAsia="ru-RU"/>
        </w:rPr>
        <w:t xml:space="preserve">. </w:t>
      </w:r>
      <w:r w:rsidR="00515587" w:rsidRPr="00515587">
        <w:rPr>
          <w:rFonts w:ascii="Times New Roman" w:eastAsia="Times New Roman" w:hAnsi="Times New Roman" w:cs="Times New Roman"/>
          <w:sz w:val="24"/>
          <w:szCs w:val="24"/>
          <w:lang w:eastAsia="ru-RU"/>
        </w:rPr>
        <w:t>Драган Н.І.., директор;  термін: до 10.01. 2023</w:t>
      </w:r>
      <w:r w:rsidRPr="00515587">
        <w:rPr>
          <w:rFonts w:ascii="Times New Roman" w:eastAsia="Times New Roman" w:hAnsi="Times New Roman" w:cs="Times New Roman"/>
          <w:sz w:val="24"/>
          <w:szCs w:val="24"/>
          <w:lang w:eastAsia="ru-RU"/>
        </w:rPr>
        <w:t xml:space="preserve"> р.</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6. Виділити у річ</w:t>
      </w:r>
      <w:r w:rsidR="00515587" w:rsidRPr="00515587">
        <w:rPr>
          <w:rFonts w:ascii="Times New Roman" w:eastAsia="Times New Roman" w:hAnsi="Times New Roman" w:cs="Times New Roman"/>
          <w:sz w:val="24"/>
          <w:szCs w:val="24"/>
          <w:lang w:eastAsia="ru-RU"/>
        </w:rPr>
        <w:t>ному плані закладу освіти на 2023/2024</w:t>
      </w:r>
      <w:r w:rsidRPr="00515587">
        <w:rPr>
          <w:rFonts w:ascii="Times New Roman" w:eastAsia="Times New Roman" w:hAnsi="Times New Roman" w:cs="Times New Roman"/>
          <w:sz w:val="24"/>
          <w:szCs w:val="24"/>
          <w:lang w:eastAsia="ru-RU"/>
        </w:rPr>
        <w:t xml:space="preserve"> навчальний рік окремий розділ за результатами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як план вдосконалення, врахувавши необхідні критерії та індикатори.</w:t>
      </w:r>
    </w:p>
    <w:p w:rsidR="00387CDF" w:rsidRPr="00515587" w:rsidRDefault="00387CDF" w:rsidP="00515587">
      <w:pPr>
        <w:pStyle w:val="a5"/>
        <w:jc w:val="right"/>
        <w:rPr>
          <w:rFonts w:ascii="Times New Roman" w:eastAsia="Times New Roman" w:hAnsi="Times New Roman" w:cs="Times New Roman"/>
          <w:sz w:val="24"/>
          <w:szCs w:val="24"/>
          <w:lang w:eastAsia="ru-RU"/>
        </w:rPr>
      </w:pPr>
      <w:proofErr w:type="spellStart"/>
      <w:r w:rsidRPr="00515587">
        <w:rPr>
          <w:rFonts w:ascii="Times New Roman" w:eastAsia="Times New Roman" w:hAnsi="Times New Roman" w:cs="Times New Roman"/>
          <w:sz w:val="24"/>
          <w:szCs w:val="24"/>
          <w:lang w:eastAsia="ru-RU"/>
        </w:rPr>
        <w:t>Відп</w:t>
      </w:r>
      <w:proofErr w:type="spellEnd"/>
      <w:r w:rsidRPr="00515587">
        <w:rPr>
          <w:rFonts w:ascii="Times New Roman" w:eastAsia="Times New Roman" w:hAnsi="Times New Roman" w:cs="Times New Roman"/>
          <w:sz w:val="24"/>
          <w:szCs w:val="24"/>
          <w:lang w:eastAsia="ru-RU"/>
        </w:rPr>
        <w:t xml:space="preserve">. </w:t>
      </w:r>
      <w:r w:rsidR="00515587" w:rsidRPr="00515587">
        <w:rPr>
          <w:rFonts w:ascii="Times New Roman" w:eastAsia="Times New Roman" w:hAnsi="Times New Roman" w:cs="Times New Roman"/>
          <w:sz w:val="24"/>
          <w:szCs w:val="24"/>
          <w:lang w:eastAsia="ru-RU"/>
        </w:rPr>
        <w:t>Драган Н.І.</w:t>
      </w:r>
      <w:r w:rsidRPr="00515587">
        <w:rPr>
          <w:rFonts w:ascii="Times New Roman" w:eastAsia="Times New Roman" w:hAnsi="Times New Roman" w:cs="Times New Roman"/>
          <w:sz w:val="24"/>
          <w:szCs w:val="24"/>
          <w:lang w:eastAsia="ru-RU"/>
        </w:rPr>
        <w:t>,</w:t>
      </w:r>
      <w:r w:rsidR="00515587" w:rsidRPr="00515587">
        <w:rPr>
          <w:rFonts w:ascii="Times New Roman" w:eastAsia="Times New Roman" w:hAnsi="Times New Roman" w:cs="Times New Roman"/>
          <w:sz w:val="24"/>
          <w:szCs w:val="24"/>
          <w:lang w:eastAsia="ru-RU"/>
        </w:rPr>
        <w:t xml:space="preserve"> директор;  термін: червень 2023</w:t>
      </w:r>
      <w:r w:rsidRPr="00515587">
        <w:rPr>
          <w:rFonts w:ascii="Times New Roman" w:eastAsia="Times New Roman" w:hAnsi="Times New Roman" w:cs="Times New Roman"/>
          <w:sz w:val="24"/>
          <w:szCs w:val="24"/>
          <w:lang w:eastAsia="ru-RU"/>
        </w:rPr>
        <w:t xml:space="preserve"> р.</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7. Звіт за результатами проведеного </w:t>
      </w:r>
      <w:proofErr w:type="spellStart"/>
      <w:r w:rsidRPr="00515587">
        <w:rPr>
          <w:rFonts w:ascii="Times New Roman" w:eastAsia="Times New Roman" w:hAnsi="Times New Roman" w:cs="Times New Roman"/>
          <w:sz w:val="24"/>
          <w:szCs w:val="24"/>
          <w:lang w:eastAsia="ru-RU"/>
        </w:rPr>
        <w:t>самооцінювання</w:t>
      </w:r>
      <w:proofErr w:type="spellEnd"/>
      <w:r w:rsidRPr="00515587">
        <w:rPr>
          <w:rFonts w:ascii="Times New Roman" w:eastAsia="Times New Roman" w:hAnsi="Times New Roman" w:cs="Times New Roman"/>
          <w:sz w:val="24"/>
          <w:szCs w:val="24"/>
          <w:lang w:eastAsia="ru-RU"/>
        </w:rPr>
        <w:t xml:space="preserve"> відповідного напряму у закладі освіти розміщувати на веб-сайті </w:t>
      </w:r>
      <w:proofErr w:type="spellStart"/>
      <w:r w:rsidR="00515587" w:rsidRPr="00515587">
        <w:rPr>
          <w:rFonts w:ascii="Times New Roman" w:eastAsia="Times New Roman" w:hAnsi="Times New Roman" w:cs="Times New Roman"/>
          <w:sz w:val="24"/>
          <w:szCs w:val="24"/>
          <w:lang w:eastAsia="ru-RU"/>
        </w:rPr>
        <w:t>Сокальської</w:t>
      </w:r>
      <w:proofErr w:type="spellEnd"/>
      <w:r w:rsidR="00515587" w:rsidRPr="00515587">
        <w:rPr>
          <w:rFonts w:ascii="Times New Roman" w:eastAsia="Times New Roman" w:hAnsi="Times New Roman" w:cs="Times New Roman"/>
          <w:sz w:val="24"/>
          <w:szCs w:val="24"/>
          <w:lang w:eastAsia="ru-RU"/>
        </w:rPr>
        <w:t xml:space="preserve"> загальноосвітньої школи І-ІІІ ступенів №4</w:t>
      </w:r>
    </w:p>
    <w:p w:rsidR="00387CDF" w:rsidRPr="00515587" w:rsidRDefault="00387CDF" w:rsidP="00515587">
      <w:pPr>
        <w:pStyle w:val="a5"/>
        <w:jc w:val="right"/>
        <w:rPr>
          <w:rFonts w:ascii="Times New Roman" w:eastAsia="Times New Roman" w:hAnsi="Times New Roman" w:cs="Times New Roman"/>
          <w:sz w:val="24"/>
          <w:szCs w:val="24"/>
          <w:lang w:eastAsia="ru-RU"/>
        </w:rPr>
      </w:pPr>
      <w:proofErr w:type="spellStart"/>
      <w:r w:rsidRPr="00515587">
        <w:rPr>
          <w:rFonts w:ascii="Times New Roman" w:eastAsia="Times New Roman" w:hAnsi="Times New Roman" w:cs="Times New Roman"/>
          <w:sz w:val="24"/>
          <w:szCs w:val="24"/>
          <w:lang w:eastAsia="ru-RU"/>
        </w:rPr>
        <w:t>Відп</w:t>
      </w:r>
      <w:proofErr w:type="spellEnd"/>
      <w:r w:rsidRPr="00515587">
        <w:rPr>
          <w:rFonts w:ascii="Times New Roman" w:eastAsia="Times New Roman" w:hAnsi="Times New Roman" w:cs="Times New Roman"/>
          <w:sz w:val="24"/>
          <w:szCs w:val="24"/>
          <w:lang w:eastAsia="ru-RU"/>
        </w:rPr>
        <w:t xml:space="preserve">. </w:t>
      </w:r>
      <w:proofErr w:type="spellStart"/>
      <w:r w:rsidR="00515587" w:rsidRPr="00515587">
        <w:rPr>
          <w:rFonts w:ascii="Times New Roman" w:eastAsia="Times New Roman" w:hAnsi="Times New Roman" w:cs="Times New Roman"/>
          <w:sz w:val="24"/>
          <w:szCs w:val="24"/>
          <w:lang w:eastAsia="ru-RU"/>
        </w:rPr>
        <w:t>Шульган</w:t>
      </w:r>
      <w:proofErr w:type="spellEnd"/>
      <w:r w:rsidR="00515587" w:rsidRPr="00515587">
        <w:rPr>
          <w:rFonts w:ascii="Times New Roman" w:eastAsia="Times New Roman" w:hAnsi="Times New Roman" w:cs="Times New Roman"/>
          <w:sz w:val="24"/>
          <w:szCs w:val="24"/>
          <w:lang w:eastAsia="ru-RU"/>
        </w:rPr>
        <w:t xml:space="preserve"> Н.П.</w:t>
      </w:r>
      <w:r w:rsidRPr="00515587">
        <w:rPr>
          <w:rFonts w:ascii="Times New Roman" w:eastAsia="Times New Roman" w:hAnsi="Times New Roman" w:cs="Times New Roman"/>
          <w:sz w:val="24"/>
          <w:szCs w:val="24"/>
          <w:lang w:eastAsia="ru-RU"/>
        </w:rPr>
        <w:t xml:space="preserve">., </w:t>
      </w:r>
      <w:proofErr w:type="spellStart"/>
      <w:r w:rsidRPr="00515587">
        <w:rPr>
          <w:rFonts w:ascii="Times New Roman" w:eastAsia="Times New Roman" w:hAnsi="Times New Roman" w:cs="Times New Roman"/>
          <w:sz w:val="24"/>
          <w:szCs w:val="24"/>
          <w:lang w:eastAsia="ru-RU"/>
        </w:rPr>
        <w:t>відп</w:t>
      </w:r>
      <w:proofErr w:type="spellEnd"/>
      <w:r w:rsidRPr="00515587">
        <w:rPr>
          <w:rFonts w:ascii="Times New Roman" w:eastAsia="Times New Roman" w:hAnsi="Times New Roman" w:cs="Times New Roman"/>
          <w:sz w:val="24"/>
          <w:szCs w:val="24"/>
          <w:lang w:eastAsia="ru-RU"/>
        </w:rPr>
        <w:t xml:space="preserve">. за ведення сайту;  термін: </w:t>
      </w:r>
      <w:r w:rsidR="00515587" w:rsidRPr="00515587">
        <w:rPr>
          <w:rFonts w:ascii="Times New Roman" w:eastAsia="Times New Roman" w:hAnsi="Times New Roman" w:cs="Times New Roman"/>
          <w:sz w:val="24"/>
          <w:szCs w:val="24"/>
          <w:lang w:eastAsia="ru-RU"/>
        </w:rPr>
        <w:t>лютий 2023</w:t>
      </w:r>
      <w:r w:rsidRPr="00515587">
        <w:rPr>
          <w:rFonts w:ascii="Times New Roman" w:eastAsia="Times New Roman" w:hAnsi="Times New Roman" w:cs="Times New Roman"/>
          <w:sz w:val="24"/>
          <w:szCs w:val="24"/>
          <w:lang w:eastAsia="ru-RU"/>
        </w:rPr>
        <w:t xml:space="preserve"> р.</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 xml:space="preserve">8. Розмістити даний наказ на веб-сайті </w:t>
      </w:r>
    </w:p>
    <w:p w:rsidR="00387CDF" w:rsidRPr="00515587" w:rsidRDefault="00387CDF" w:rsidP="00515587">
      <w:pPr>
        <w:pStyle w:val="a5"/>
        <w:jc w:val="right"/>
        <w:rPr>
          <w:rFonts w:ascii="Times New Roman" w:eastAsia="Times New Roman" w:hAnsi="Times New Roman" w:cs="Times New Roman"/>
          <w:sz w:val="24"/>
          <w:szCs w:val="24"/>
          <w:lang w:eastAsia="ru-RU"/>
        </w:rPr>
      </w:pPr>
      <w:proofErr w:type="spellStart"/>
      <w:r w:rsidRPr="00515587">
        <w:rPr>
          <w:rFonts w:ascii="Times New Roman" w:eastAsia="Times New Roman" w:hAnsi="Times New Roman" w:cs="Times New Roman"/>
          <w:sz w:val="24"/>
          <w:szCs w:val="24"/>
          <w:lang w:eastAsia="ru-RU"/>
        </w:rPr>
        <w:t>Відп</w:t>
      </w:r>
      <w:proofErr w:type="spellEnd"/>
      <w:r w:rsidRPr="00515587">
        <w:rPr>
          <w:rFonts w:ascii="Times New Roman" w:eastAsia="Times New Roman" w:hAnsi="Times New Roman" w:cs="Times New Roman"/>
          <w:sz w:val="24"/>
          <w:szCs w:val="24"/>
          <w:lang w:eastAsia="ru-RU"/>
        </w:rPr>
        <w:t xml:space="preserve">. </w:t>
      </w:r>
      <w:proofErr w:type="spellStart"/>
      <w:r w:rsidR="00515587" w:rsidRPr="00515587">
        <w:rPr>
          <w:rFonts w:ascii="Times New Roman" w:eastAsia="Times New Roman" w:hAnsi="Times New Roman" w:cs="Times New Roman"/>
          <w:sz w:val="24"/>
          <w:szCs w:val="24"/>
          <w:lang w:eastAsia="ru-RU"/>
        </w:rPr>
        <w:t>Шульган</w:t>
      </w:r>
      <w:proofErr w:type="spellEnd"/>
      <w:r w:rsidR="00515587" w:rsidRPr="00515587">
        <w:rPr>
          <w:rFonts w:ascii="Times New Roman" w:eastAsia="Times New Roman" w:hAnsi="Times New Roman" w:cs="Times New Roman"/>
          <w:sz w:val="24"/>
          <w:szCs w:val="24"/>
          <w:lang w:eastAsia="ru-RU"/>
        </w:rPr>
        <w:t xml:space="preserve"> Н.П.</w:t>
      </w:r>
      <w:r w:rsidRPr="00515587">
        <w:rPr>
          <w:rFonts w:ascii="Times New Roman" w:eastAsia="Times New Roman" w:hAnsi="Times New Roman" w:cs="Times New Roman"/>
          <w:sz w:val="24"/>
          <w:szCs w:val="24"/>
          <w:lang w:eastAsia="ru-RU"/>
        </w:rPr>
        <w:t xml:space="preserve">, </w:t>
      </w:r>
      <w:proofErr w:type="spellStart"/>
      <w:r w:rsidRPr="00515587">
        <w:rPr>
          <w:rFonts w:ascii="Times New Roman" w:eastAsia="Times New Roman" w:hAnsi="Times New Roman" w:cs="Times New Roman"/>
          <w:sz w:val="24"/>
          <w:szCs w:val="24"/>
          <w:lang w:eastAsia="ru-RU"/>
        </w:rPr>
        <w:t>відп</w:t>
      </w:r>
      <w:proofErr w:type="spellEnd"/>
      <w:r w:rsidRPr="00515587">
        <w:rPr>
          <w:rFonts w:ascii="Times New Roman" w:eastAsia="Times New Roman" w:hAnsi="Times New Roman" w:cs="Times New Roman"/>
          <w:sz w:val="24"/>
          <w:szCs w:val="24"/>
          <w:lang w:eastAsia="ru-RU"/>
        </w:rPr>
        <w:t>. за веденн</w:t>
      </w:r>
      <w:r w:rsidR="00515587" w:rsidRPr="00515587">
        <w:rPr>
          <w:rFonts w:ascii="Times New Roman" w:eastAsia="Times New Roman" w:hAnsi="Times New Roman" w:cs="Times New Roman"/>
          <w:sz w:val="24"/>
          <w:szCs w:val="24"/>
          <w:lang w:eastAsia="ru-RU"/>
        </w:rPr>
        <w:t>я сайту;  термін: до 15.02. 2023</w:t>
      </w:r>
      <w:r w:rsidRPr="00515587">
        <w:rPr>
          <w:rFonts w:ascii="Times New Roman" w:eastAsia="Times New Roman" w:hAnsi="Times New Roman" w:cs="Times New Roman"/>
          <w:sz w:val="24"/>
          <w:szCs w:val="24"/>
          <w:lang w:eastAsia="ru-RU"/>
        </w:rPr>
        <w:t xml:space="preserve"> р.</w:t>
      </w:r>
    </w:p>
    <w:p w:rsidR="00387CDF" w:rsidRPr="00515587" w:rsidRDefault="00387CDF" w:rsidP="00515587">
      <w:pPr>
        <w:pStyle w:val="a5"/>
        <w:jc w:val="both"/>
        <w:rPr>
          <w:rFonts w:ascii="Times New Roman" w:eastAsia="Times New Roman" w:hAnsi="Times New Roman" w:cs="Times New Roman"/>
          <w:sz w:val="24"/>
          <w:szCs w:val="24"/>
          <w:lang w:eastAsia="ru-RU"/>
        </w:rPr>
      </w:pPr>
      <w:r w:rsidRPr="00515587">
        <w:rPr>
          <w:rFonts w:ascii="Times New Roman" w:eastAsia="Times New Roman" w:hAnsi="Times New Roman" w:cs="Times New Roman"/>
          <w:sz w:val="24"/>
          <w:szCs w:val="24"/>
          <w:lang w:eastAsia="ru-RU"/>
        </w:rPr>
        <w:t>9.  Контроль за виконанням наказу залишаю за собою.</w:t>
      </w:r>
    </w:p>
    <w:p w:rsidR="00387CDF" w:rsidRPr="00387CDF" w:rsidRDefault="00387CDF" w:rsidP="00387CDF">
      <w:pPr>
        <w:shd w:val="clear" w:color="auto" w:fill="FFFFFF"/>
        <w:spacing w:after="0" w:line="360" w:lineRule="auto"/>
        <w:jc w:val="both"/>
        <w:rPr>
          <w:rFonts w:ascii="Times New Roman" w:eastAsia="Times New Roman" w:hAnsi="Times New Roman" w:cs="Times New Roman"/>
          <w:sz w:val="28"/>
          <w:szCs w:val="28"/>
          <w:lang w:eastAsia="ru-RU"/>
        </w:rPr>
      </w:pPr>
    </w:p>
    <w:p w:rsidR="00387CDF" w:rsidRPr="00387CDF" w:rsidRDefault="00387CDF" w:rsidP="00387CDF">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387CDF" w:rsidRPr="00387CDF"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Наталія ДРАГАН</w:t>
      </w:r>
    </w:p>
    <w:p w:rsidR="00387CDF" w:rsidRDefault="00387CDF"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Pr="00387CDF" w:rsidRDefault="00515587" w:rsidP="00387CDF">
      <w:pPr>
        <w:widowControl w:val="0"/>
        <w:autoSpaceDE w:val="0"/>
        <w:autoSpaceDN w:val="0"/>
        <w:adjustRightInd w:val="0"/>
        <w:spacing w:after="0" w:line="360" w:lineRule="auto"/>
        <w:jc w:val="both"/>
        <w:rPr>
          <w:rFonts w:ascii="Times New Roman" w:eastAsia="Times New Roman" w:hAnsi="Times New Roman" w:cs="Times New Roman"/>
          <w:sz w:val="16"/>
          <w:szCs w:val="16"/>
          <w:lang w:eastAsia="ru-RU"/>
        </w:rPr>
      </w:pPr>
    </w:p>
    <w:p w:rsidR="00515587" w:rsidRPr="00B73925" w:rsidRDefault="00515587" w:rsidP="00515587">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noProof/>
          <w:sz w:val="16"/>
          <w:szCs w:val="16"/>
          <w:lang w:eastAsia="uk-UA"/>
        </w:rPr>
        <w:drawing>
          <wp:inline distT="0" distB="0" distL="0" distR="0" wp14:anchorId="3E2DA517" wp14:editId="7823395F">
            <wp:extent cx="431165" cy="679450"/>
            <wp:effectExtent l="0" t="0" r="6985" b="6350"/>
            <wp:docPr id="3" name="Рисунок 18" descr="Описание: Описание: 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515587" w:rsidRPr="00B73925" w:rsidRDefault="00515587" w:rsidP="00515587">
      <w:pPr>
        <w:spacing w:after="0" w:line="240" w:lineRule="auto"/>
        <w:ind w:right="-141"/>
        <w:jc w:val="center"/>
        <w:rPr>
          <w:rFonts w:ascii="Times New Roman" w:eastAsia="Times New Roman" w:hAnsi="Times New Roman" w:cs="Times New Roman"/>
          <w:sz w:val="28"/>
          <w:szCs w:val="28"/>
          <w:lang w:eastAsia="ru-RU"/>
        </w:rPr>
      </w:pPr>
      <w:r w:rsidRPr="00B73925">
        <w:rPr>
          <w:rFonts w:ascii="Times New Roman" w:eastAsia="Times New Roman" w:hAnsi="Times New Roman" w:cs="Times New Roman"/>
          <w:sz w:val="28"/>
          <w:szCs w:val="28"/>
          <w:lang w:eastAsia="ru-RU"/>
        </w:rPr>
        <w:t>УКРАЇНА</w:t>
      </w:r>
    </w:p>
    <w:p w:rsidR="00515587" w:rsidRPr="00B73925" w:rsidRDefault="00515587" w:rsidP="00515587">
      <w:pPr>
        <w:spacing w:after="0" w:line="240" w:lineRule="auto"/>
        <w:ind w:right="-141"/>
        <w:jc w:val="center"/>
        <w:rPr>
          <w:rFonts w:ascii="Times New Roman" w:eastAsia="Times New Roman" w:hAnsi="Times New Roman" w:cs="Times New Roman"/>
          <w:sz w:val="24"/>
          <w:szCs w:val="24"/>
          <w:lang w:eastAsia="ru-RU"/>
        </w:rPr>
      </w:pPr>
      <w:r w:rsidRPr="00B73925">
        <w:rPr>
          <w:rFonts w:ascii="Times New Roman" w:eastAsia="Times New Roman" w:hAnsi="Times New Roman" w:cs="Times New Roman"/>
          <w:sz w:val="24"/>
          <w:szCs w:val="24"/>
          <w:lang w:eastAsia="ru-RU"/>
        </w:rPr>
        <w:t>Міністерство освіти і науки України</w:t>
      </w:r>
    </w:p>
    <w:p w:rsidR="00515587" w:rsidRPr="00B73925" w:rsidRDefault="00515587" w:rsidP="00515587">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Сокальська</w:t>
      </w:r>
      <w:proofErr w:type="spellEnd"/>
      <w:r w:rsidRPr="00B73925">
        <w:rPr>
          <w:rFonts w:ascii="Times New Roman" w:eastAsia="Times New Roman" w:hAnsi="Times New Roman" w:cs="Times New Roman"/>
          <w:sz w:val="24"/>
          <w:szCs w:val="24"/>
          <w:lang w:eastAsia="ru-RU"/>
        </w:rPr>
        <w:t xml:space="preserve"> загальноосвітня школа І-ІІІ ступенів №4</w:t>
      </w:r>
    </w:p>
    <w:p w:rsidR="00515587" w:rsidRPr="00B73925" w:rsidRDefault="00515587" w:rsidP="00515587">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Сокальської</w:t>
      </w:r>
      <w:proofErr w:type="spellEnd"/>
      <w:r w:rsidRPr="00B73925">
        <w:rPr>
          <w:rFonts w:ascii="Times New Roman" w:eastAsia="Times New Roman" w:hAnsi="Times New Roman" w:cs="Times New Roman"/>
          <w:sz w:val="24"/>
          <w:szCs w:val="24"/>
          <w:lang w:eastAsia="ru-RU"/>
        </w:rPr>
        <w:t xml:space="preserve"> міської ради Львівської області</w:t>
      </w:r>
    </w:p>
    <w:p w:rsidR="00515587" w:rsidRPr="00B73925" w:rsidRDefault="00515587" w:rsidP="00515587">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 xml:space="preserve">80000, Львівська обл. </w:t>
      </w:r>
      <w:proofErr w:type="spellStart"/>
      <w:r w:rsidRPr="00B73925">
        <w:rPr>
          <w:rFonts w:ascii="Times New Roman" w:eastAsia="Times New Roman" w:hAnsi="Times New Roman" w:cs="Times New Roman"/>
          <w:sz w:val="20"/>
          <w:szCs w:val="20"/>
          <w:lang w:eastAsia="ru-RU"/>
        </w:rPr>
        <w:t>м.Сокаль</w:t>
      </w:r>
      <w:proofErr w:type="spellEnd"/>
      <w:r w:rsidRPr="00B73925">
        <w:rPr>
          <w:rFonts w:ascii="Times New Roman" w:eastAsia="Times New Roman" w:hAnsi="Times New Roman" w:cs="Times New Roman"/>
          <w:sz w:val="20"/>
          <w:szCs w:val="20"/>
          <w:lang w:eastAsia="ru-RU"/>
        </w:rPr>
        <w:t xml:space="preserve"> </w:t>
      </w:r>
      <w:proofErr w:type="spellStart"/>
      <w:r w:rsidRPr="00B73925">
        <w:rPr>
          <w:rFonts w:ascii="Times New Roman" w:eastAsia="Times New Roman" w:hAnsi="Times New Roman" w:cs="Times New Roman"/>
          <w:sz w:val="20"/>
          <w:szCs w:val="20"/>
          <w:lang w:eastAsia="ru-RU"/>
        </w:rPr>
        <w:t>вул.Героїв</w:t>
      </w:r>
      <w:proofErr w:type="spellEnd"/>
      <w:r w:rsidRPr="00B73925">
        <w:rPr>
          <w:rFonts w:ascii="Times New Roman" w:eastAsia="Times New Roman" w:hAnsi="Times New Roman" w:cs="Times New Roman"/>
          <w:sz w:val="20"/>
          <w:szCs w:val="20"/>
          <w:lang w:eastAsia="ru-RU"/>
        </w:rPr>
        <w:t xml:space="preserve"> УПА ,68 т.(803257)7-32-56, </w:t>
      </w:r>
      <w:r w:rsidRPr="00B73925">
        <w:rPr>
          <w:rFonts w:ascii="Times New Roman" w:eastAsia="Times New Roman" w:hAnsi="Times New Roman" w:cs="Times New Roman"/>
          <w:sz w:val="20"/>
          <w:szCs w:val="20"/>
          <w:lang w:val="en-US" w:eastAsia="ru-RU"/>
        </w:rPr>
        <w:t>e</w:t>
      </w:r>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mail</w:t>
      </w:r>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ndragan</w:t>
      </w:r>
      <w:proofErr w:type="spellEnd"/>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ukr</w:t>
      </w:r>
      <w:proofErr w:type="spellEnd"/>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net</w:t>
      </w:r>
      <w:r w:rsidRPr="00B73925">
        <w:rPr>
          <w:rFonts w:ascii="Times New Roman" w:eastAsia="Times New Roman" w:hAnsi="Times New Roman" w:cs="Times New Roman"/>
          <w:sz w:val="20"/>
          <w:szCs w:val="20"/>
          <w:lang w:eastAsia="ru-RU"/>
        </w:rPr>
        <w:t>,</w:t>
      </w:r>
    </w:p>
    <w:p w:rsidR="00515587" w:rsidRPr="00B73925" w:rsidRDefault="00515587" w:rsidP="00515587">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lastRenderedPageBreak/>
        <w:t>код ЄДРПОУ 23946926</w:t>
      </w:r>
    </w:p>
    <w:p w:rsidR="00515587" w:rsidRPr="00B73925" w:rsidRDefault="00515587" w:rsidP="00515587">
      <w:pPr>
        <w:widowControl w:val="0"/>
        <w:autoSpaceDE w:val="0"/>
        <w:autoSpaceDN w:val="0"/>
        <w:adjustRightInd w:val="0"/>
        <w:spacing w:after="0" w:line="240" w:lineRule="auto"/>
        <w:ind w:right="-141"/>
        <w:rPr>
          <w:rFonts w:ascii="Times New Roman" w:eastAsia="Times New Roman" w:hAnsi="Times New Roman" w:cs="Times New Roman"/>
          <w:sz w:val="26"/>
          <w:szCs w:val="26"/>
          <w:lang w:eastAsia="ru-RU"/>
        </w:rPr>
      </w:pPr>
    </w:p>
    <w:p w:rsidR="00515587" w:rsidRPr="008B79DE" w:rsidRDefault="00515587" w:rsidP="00515587">
      <w:pPr>
        <w:widowControl w:val="0"/>
        <w:autoSpaceDE w:val="0"/>
        <w:autoSpaceDN w:val="0"/>
        <w:adjustRightInd w:val="0"/>
        <w:spacing w:after="0" w:line="240" w:lineRule="auto"/>
        <w:ind w:right="-141"/>
        <w:jc w:val="center"/>
        <w:rPr>
          <w:rFonts w:ascii="Times New Roman" w:eastAsia="Times New Roman" w:hAnsi="Times New Roman" w:cs="Times New Roman"/>
          <w:i/>
          <w:iCs/>
          <w:spacing w:val="-10"/>
          <w:sz w:val="26"/>
          <w:szCs w:val="26"/>
          <w:lang w:eastAsia="ru-RU"/>
        </w:rPr>
      </w:pPr>
      <w:r w:rsidRPr="008B79DE">
        <w:rPr>
          <w:rFonts w:ascii="Times New Roman" w:eastAsia="Times New Roman" w:hAnsi="Times New Roman" w:cs="Times New Roman"/>
          <w:sz w:val="26"/>
          <w:szCs w:val="26"/>
          <w:lang w:eastAsia="ru-RU"/>
        </w:rPr>
        <w:t>НАКАЗ</w:t>
      </w:r>
    </w:p>
    <w:p w:rsidR="00515587" w:rsidRPr="008B79DE" w:rsidRDefault="00515587" w:rsidP="0051558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05.10.</w:t>
      </w:r>
      <w:r w:rsidRPr="008B79DE">
        <w:rPr>
          <w:rFonts w:ascii="Times New Roman" w:eastAsia="Times New Roman" w:hAnsi="Times New Roman" w:cs="Times New Roman"/>
          <w:sz w:val="26"/>
          <w:szCs w:val="26"/>
          <w:lang w:eastAsia="ru-RU"/>
        </w:rPr>
        <w:t xml:space="preserve">2022 р.                                                                              </w:t>
      </w:r>
      <w:r w:rsidRPr="008B79DE">
        <w:rPr>
          <w:rFonts w:ascii="Times New Roman" w:eastAsia="Times New Roman" w:hAnsi="Times New Roman" w:cs="Times New Roman"/>
          <w:sz w:val="28"/>
          <w:szCs w:val="28"/>
          <w:lang w:eastAsia="ru-RU"/>
        </w:rPr>
        <w:t>№ 02-01/</w:t>
      </w:r>
      <w:r>
        <w:rPr>
          <w:rFonts w:ascii="Times New Roman" w:eastAsia="Times New Roman" w:hAnsi="Times New Roman" w:cs="Times New Roman"/>
          <w:sz w:val="28"/>
          <w:szCs w:val="28"/>
          <w:lang w:eastAsia="ru-RU"/>
        </w:rPr>
        <w:t>190а</w:t>
      </w:r>
      <w:r w:rsidRPr="008B79DE">
        <w:rPr>
          <w:rFonts w:ascii="Times New Roman" w:eastAsia="Times New Roman" w:hAnsi="Times New Roman" w:cs="Times New Roman"/>
          <w:sz w:val="28"/>
          <w:szCs w:val="28"/>
          <w:lang w:eastAsia="ru-RU"/>
        </w:rPr>
        <w:t xml:space="preserve"> ОД</w:t>
      </w:r>
    </w:p>
    <w:p w:rsidR="00515587" w:rsidRDefault="00515587" w:rsidP="00515587">
      <w:pPr>
        <w:pStyle w:val="a5"/>
        <w:rPr>
          <w:rFonts w:ascii="Times New Roman" w:hAnsi="Times New Roman" w:cs="Times New Roman"/>
          <w:sz w:val="28"/>
          <w:szCs w:val="28"/>
          <w:lang w:eastAsia="uk-UA"/>
        </w:rPr>
      </w:pPr>
      <w:r w:rsidRPr="00515587">
        <w:rPr>
          <w:rFonts w:ascii="Times New Roman" w:hAnsi="Times New Roman" w:cs="Times New Roman"/>
          <w:sz w:val="28"/>
          <w:szCs w:val="28"/>
          <w:lang w:eastAsia="uk-UA"/>
        </w:rPr>
        <w:t xml:space="preserve">Про створення робочої групи </w:t>
      </w:r>
    </w:p>
    <w:p w:rsidR="00515587" w:rsidRDefault="00515587" w:rsidP="00515587">
      <w:pPr>
        <w:pStyle w:val="a5"/>
        <w:rPr>
          <w:rFonts w:ascii="Times New Roman" w:hAnsi="Times New Roman" w:cs="Times New Roman"/>
          <w:sz w:val="28"/>
          <w:szCs w:val="28"/>
          <w:lang w:eastAsia="uk-UA"/>
        </w:rPr>
      </w:pPr>
      <w:r w:rsidRPr="00515587">
        <w:rPr>
          <w:rFonts w:ascii="Times New Roman" w:hAnsi="Times New Roman" w:cs="Times New Roman"/>
          <w:sz w:val="28"/>
          <w:szCs w:val="28"/>
          <w:lang w:eastAsia="uk-UA"/>
        </w:rPr>
        <w:t xml:space="preserve">та проведення </w:t>
      </w:r>
      <w:proofErr w:type="spellStart"/>
      <w:r>
        <w:rPr>
          <w:rFonts w:ascii="Times New Roman" w:hAnsi="Times New Roman" w:cs="Times New Roman"/>
          <w:sz w:val="28"/>
          <w:szCs w:val="28"/>
          <w:lang w:eastAsia="uk-UA"/>
        </w:rPr>
        <w:t>само</w:t>
      </w:r>
      <w:r w:rsidRPr="00515587">
        <w:rPr>
          <w:rFonts w:ascii="Times New Roman" w:hAnsi="Times New Roman" w:cs="Times New Roman"/>
          <w:sz w:val="28"/>
          <w:szCs w:val="28"/>
          <w:lang w:eastAsia="uk-UA"/>
        </w:rPr>
        <w:t>оцінювання</w:t>
      </w:r>
      <w:proofErr w:type="spellEnd"/>
      <w:r w:rsidRPr="00515587">
        <w:rPr>
          <w:rFonts w:ascii="Times New Roman" w:hAnsi="Times New Roman" w:cs="Times New Roman"/>
          <w:sz w:val="28"/>
          <w:szCs w:val="28"/>
          <w:lang w:eastAsia="uk-UA"/>
        </w:rPr>
        <w:t xml:space="preserve"> якості </w:t>
      </w:r>
    </w:p>
    <w:p w:rsidR="00515587" w:rsidRPr="00515587" w:rsidRDefault="00515587" w:rsidP="00515587">
      <w:pPr>
        <w:pStyle w:val="a5"/>
        <w:rPr>
          <w:rFonts w:ascii="Times New Roman" w:hAnsi="Times New Roman" w:cs="Times New Roman"/>
          <w:sz w:val="28"/>
          <w:szCs w:val="28"/>
          <w:lang w:eastAsia="uk-UA"/>
        </w:rPr>
      </w:pPr>
      <w:r w:rsidRPr="00515587">
        <w:rPr>
          <w:rFonts w:ascii="Times New Roman" w:hAnsi="Times New Roman" w:cs="Times New Roman"/>
          <w:sz w:val="28"/>
          <w:szCs w:val="28"/>
          <w:lang w:eastAsia="uk-UA"/>
        </w:rPr>
        <w:t>освітньої діяльності за напрямом «Освітнє середовище»</w:t>
      </w:r>
    </w:p>
    <w:p w:rsidR="00515587" w:rsidRDefault="00515587" w:rsidP="00515587">
      <w:pPr>
        <w:shd w:val="clear" w:color="auto" w:fill="FFFFFF"/>
        <w:spacing w:after="150" w:line="240" w:lineRule="auto"/>
        <w:rPr>
          <w:rFonts w:ascii="Helvetica" w:eastAsia="Times New Roman" w:hAnsi="Helvetica" w:cs="Times New Roman"/>
          <w:color w:val="333333"/>
          <w:sz w:val="45"/>
          <w:szCs w:val="45"/>
          <w:lang w:eastAsia="uk-UA"/>
        </w:rPr>
      </w:pP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№54, зареєстрованим в Міністерстві юстиції України 10 лютого 2020 року за №</w:t>
      </w:r>
      <w:hyperlink r:id="rId7" w:tgtFrame="_blank" w:history="1">
        <w:r w:rsidRPr="00515587">
          <w:rPr>
            <w:rFonts w:ascii="Times New Roman" w:eastAsia="Times New Roman" w:hAnsi="Times New Roman" w:cs="Times New Roman"/>
            <w:color w:val="337AB7"/>
            <w:sz w:val="24"/>
            <w:szCs w:val="24"/>
            <w:u w:val="single"/>
            <w:lang w:eastAsia="uk-UA"/>
          </w:rPr>
          <w:t>154/34437</w:t>
        </w:r>
      </w:hyperlink>
      <w:r w:rsidRPr="00515587">
        <w:rPr>
          <w:rFonts w:ascii="Times New Roman" w:eastAsia="Times New Roman" w:hAnsi="Times New Roman" w:cs="Times New Roman"/>
          <w:color w:val="333333"/>
          <w:sz w:val="24"/>
          <w:szCs w:val="24"/>
          <w:lang w:eastAsia="uk-UA"/>
        </w:rPr>
        <w:t xml:space="preserve">,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освітньої діяльності та якості освіти у </w:t>
      </w:r>
      <w:proofErr w:type="spellStart"/>
      <w:r w:rsidRPr="00EE157E">
        <w:rPr>
          <w:rFonts w:ascii="Times New Roman" w:eastAsia="Times New Roman" w:hAnsi="Times New Roman" w:cs="Times New Roman"/>
          <w:color w:val="333333"/>
          <w:sz w:val="24"/>
          <w:szCs w:val="24"/>
          <w:lang w:eastAsia="uk-UA"/>
        </w:rPr>
        <w:t>Сокальській</w:t>
      </w:r>
      <w:proofErr w:type="spellEnd"/>
      <w:r w:rsidRPr="00EE157E">
        <w:rPr>
          <w:rFonts w:ascii="Times New Roman" w:eastAsia="Times New Roman" w:hAnsi="Times New Roman" w:cs="Times New Roman"/>
          <w:color w:val="333333"/>
          <w:sz w:val="24"/>
          <w:szCs w:val="24"/>
          <w:lang w:eastAsia="uk-UA"/>
        </w:rPr>
        <w:t xml:space="preserve"> загальноосвітній школі </w:t>
      </w:r>
      <w:proofErr w:type="spellStart"/>
      <w:r w:rsidRPr="00EE157E">
        <w:rPr>
          <w:rFonts w:ascii="Times New Roman" w:eastAsia="Times New Roman" w:hAnsi="Times New Roman" w:cs="Times New Roman"/>
          <w:color w:val="333333"/>
          <w:sz w:val="24"/>
          <w:szCs w:val="24"/>
          <w:lang w:eastAsia="uk-UA"/>
        </w:rPr>
        <w:t>і-ІІІ</w:t>
      </w:r>
      <w:proofErr w:type="spellEnd"/>
      <w:r w:rsidRPr="00EE157E">
        <w:rPr>
          <w:rFonts w:ascii="Times New Roman" w:eastAsia="Times New Roman" w:hAnsi="Times New Roman" w:cs="Times New Roman"/>
          <w:color w:val="333333"/>
          <w:sz w:val="24"/>
          <w:szCs w:val="24"/>
          <w:lang w:eastAsia="uk-UA"/>
        </w:rPr>
        <w:t xml:space="preserve"> ступенів №4 ,</w:t>
      </w:r>
      <w:r w:rsidRPr="00515587">
        <w:rPr>
          <w:rFonts w:ascii="Times New Roman" w:eastAsia="Times New Roman" w:hAnsi="Times New Roman" w:cs="Times New Roman"/>
          <w:color w:val="333333"/>
          <w:sz w:val="24"/>
          <w:szCs w:val="24"/>
          <w:lang w:eastAsia="uk-UA"/>
        </w:rPr>
        <w:t xml:space="preserve"> затвердженого наказом керівника закладу </w:t>
      </w:r>
      <w:r w:rsidR="003F2957" w:rsidRPr="00EE157E">
        <w:rPr>
          <w:rFonts w:ascii="Times New Roman" w:eastAsia="Times New Roman" w:hAnsi="Times New Roman" w:cs="Times New Roman"/>
          <w:color w:val="333333"/>
          <w:sz w:val="24"/>
          <w:szCs w:val="24"/>
          <w:lang w:eastAsia="uk-UA"/>
        </w:rPr>
        <w:t xml:space="preserve">№15/ОД </w:t>
      </w:r>
      <w:r w:rsidRPr="00515587">
        <w:rPr>
          <w:rFonts w:ascii="Times New Roman" w:eastAsia="Times New Roman" w:hAnsi="Times New Roman" w:cs="Times New Roman"/>
          <w:color w:val="333333"/>
          <w:sz w:val="24"/>
          <w:szCs w:val="24"/>
          <w:lang w:eastAsia="uk-UA"/>
        </w:rPr>
        <w:t xml:space="preserve"> від </w:t>
      </w:r>
      <w:r w:rsidR="003F2957" w:rsidRPr="00EE157E">
        <w:rPr>
          <w:rFonts w:ascii="Times New Roman" w:eastAsia="Times New Roman" w:hAnsi="Times New Roman" w:cs="Times New Roman"/>
          <w:color w:val="333333"/>
          <w:sz w:val="24"/>
          <w:szCs w:val="24"/>
          <w:lang w:eastAsia="uk-UA"/>
        </w:rPr>
        <w:t>20.01..2021</w:t>
      </w:r>
      <w:r w:rsidRPr="00515587">
        <w:rPr>
          <w:rFonts w:ascii="Times New Roman" w:eastAsia="Times New Roman" w:hAnsi="Times New Roman" w:cs="Times New Roman"/>
          <w:color w:val="333333"/>
          <w:sz w:val="24"/>
          <w:szCs w:val="24"/>
          <w:lang w:eastAsia="uk-UA"/>
        </w:rPr>
        <w:t xml:space="preserve"> року, з метою розбудови внутрішньої системи забезпечення якості освітньої діяльності та якості освіти у закладі, забезпечення комфортних і безпечних умов навчання та праці</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b/>
          <w:bCs/>
          <w:color w:val="333333"/>
          <w:sz w:val="24"/>
          <w:szCs w:val="24"/>
          <w:lang w:eastAsia="uk-UA"/>
        </w:rPr>
        <w:t>НАКАЗУЮ:</w:t>
      </w:r>
    </w:p>
    <w:p w:rsidR="00515587" w:rsidRPr="00515587" w:rsidRDefault="003F295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1. Провести у 2022-2023</w:t>
      </w:r>
      <w:r w:rsidR="00515587" w:rsidRPr="00515587">
        <w:rPr>
          <w:rFonts w:ascii="Times New Roman" w:eastAsia="Times New Roman" w:hAnsi="Times New Roman" w:cs="Times New Roman"/>
          <w:color w:val="333333"/>
          <w:sz w:val="24"/>
          <w:szCs w:val="24"/>
          <w:lang w:eastAsia="uk-UA"/>
        </w:rPr>
        <w:t xml:space="preserve"> </w:t>
      </w:r>
      <w:proofErr w:type="spellStart"/>
      <w:r w:rsidR="00515587" w:rsidRPr="00515587">
        <w:rPr>
          <w:rFonts w:ascii="Times New Roman" w:eastAsia="Times New Roman" w:hAnsi="Times New Roman" w:cs="Times New Roman"/>
          <w:color w:val="333333"/>
          <w:sz w:val="24"/>
          <w:szCs w:val="24"/>
          <w:lang w:eastAsia="uk-UA"/>
        </w:rPr>
        <w:t>н.р</w:t>
      </w:r>
      <w:proofErr w:type="spellEnd"/>
      <w:r w:rsidR="00515587" w:rsidRPr="00515587">
        <w:rPr>
          <w:rFonts w:ascii="Times New Roman" w:eastAsia="Times New Roman" w:hAnsi="Times New Roman" w:cs="Times New Roman"/>
          <w:color w:val="333333"/>
          <w:sz w:val="24"/>
          <w:szCs w:val="24"/>
          <w:lang w:eastAsia="uk-UA"/>
        </w:rPr>
        <w:t xml:space="preserve">. вивчення й </w:t>
      </w:r>
      <w:proofErr w:type="spellStart"/>
      <w:r w:rsidR="00515587" w:rsidRPr="00515587">
        <w:rPr>
          <w:rFonts w:ascii="Times New Roman" w:eastAsia="Times New Roman" w:hAnsi="Times New Roman" w:cs="Times New Roman"/>
          <w:color w:val="333333"/>
          <w:sz w:val="24"/>
          <w:szCs w:val="24"/>
          <w:lang w:eastAsia="uk-UA"/>
        </w:rPr>
        <w:t>самооцінювання</w:t>
      </w:r>
      <w:proofErr w:type="spellEnd"/>
      <w:r w:rsidR="00515587" w:rsidRPr="00515587">
        <w:rPr>
          <w:rFonts w:ascii="Times New Roman" w:eastAsia="Times New Roman" w:hAnsi="Times New Roman" w:cs="Times New Roman"/>
          <w:color w:val="333333"/>
          <w:sz w:val="24"/>
          <w:szCs w:val="24"/>
          <w:lang w:eastAsia="uk-UA"/>
        </w:rPr>
        <w:t xml:space="preserve"> якості освітньої діяльності закладу за напрямом «Освітнє середовище в </w:t>
      </w:r>
      <w:r w:rsidRPr="00EE157E">
        <w:rPr>
          <w:rFonts w:ascii="Times New Roman" w:eastAsia="Times New Roman" w:hAnsi="Times New Roman" w:cs="Times New Roman"/>
          <w:color w:val="333333"/>
          <w:sz w:val="24"/>
          <w:szCs w:val="24"/>
          <w:lang w:eastAsia="uk-UA"/>
        </w:rPr>
        <w:t xml:space="preserve">закладі </w:t>
      </w:r>
      <w:r w:rsidR="00515587" w:rsidRPr="00515587">
        <w:rPr>
          <w:rFonts w:ascii="Times New Roman" w:eastAsia="Times New Roman" w:hAnsi="Times New Roman" w:cs="Times New Roman"/>
          <w:color w:val="333333"/>
          <w:sz w:val="24"/>
          <w:szCs w:val="24"/>
          <w:lang w:eastAsia="uk-UA"/>
        </w:rPr>
        <w:t>».</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2. Призначити заступника директора з навчально-виховної роботи </w:t>
      </w:r>
      <w:proofErr w:type="spellStart"/>
      <w:r w:rsidR="003F2957" w:rsidRPr="00EE157E">
        <w:rPr>
          <w:rFonts w:ascii="Times New Roman" w:eastAsia="Times New Roman" w:hAnsi="Times New Roman" w:cs="Times New Roman"/>
          <w:color w:val="333333"/>
          <w:sz w:val="24"/>
          <w:szCs w:val="24"/>
          <w:lang w:eastAsia="uk-UA"/>
        </w:rPr>
        <w:t>Дмитрук</w:t>
      </w:r>
      <w:proofErr w:type="spellEnd"/>
      <w:r w:rsidR="003F2957" w:rsidRPr="00EE157E">
        <w:rPr>
          <w:rFonts w:ascii="Times New Roman" w:eastAsia="Times New Roman" w:hAnsi="Times New Roman" w:cs="Times New Roman"/>
          <w:color w:val="333333"/>
          <w:sz w:val="24"/>
          <w:szCs w:val="24"/>
          <w:lang w:eastAsia="uk-UA"/>
        </w:rPr>
        <w:t xml:space="preserve"> Ольгу Степанівну</w:t>
      </w:r>
      <w:r w:rsidRPr="00515587">
        <w:rPr>
          <w:rFonts w:ascii="Times New Roman" w:eastAsia="Times New Roman" w:hAnsi="Times New Roman" w:cs="Times New Roman"/>
          <w:color w:val="333333"/>
          <w:sz w:val="24"/>
          <w:szCs w:val="24"/>
          <w:lang w:eastAsia="uk-UA"/>
        </w:rPr>
        <w:t xml:space="preserve"> відповідальною особою із забезпечення якості, забезпечення оперативного керування процесом вивчення.</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3. Затвердити склад робочої групи:</w:t>
      </w:r>
    </w:p>
    <w:p w:rsidR="00515587" w:rsidRPr="00515587" w:rsidRDefault="003F2957"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Дмитрук</w:t>
      </w:r>
      <w:proofErr w:type="spellEnd"/>
      <w:r w:rsidRPr="00EE157E">
        <w:rPr>
          <w:rFonts w:ascii="Times New Roman" w:eastAsia="Times New Roman" w:hAnsi="Times New Roman" w:cs="Times New Roman"/>
          <w:color w:val="333333"/>
          <w:sz w:val="24"/>
          <w:szCs w:val="24"/>
          <w:lang w:eastAsia="uk-UA"/>
        </w:rPr>
        <w:t xml:space="preserve"> О.С.</w:t>
      </w:r>
      <w:r w:rsidR="00515587" w:rsidRPr="00515587">
        <w:rPr>
          <w:rFonts w:ascii="Times New Roman" w:eastAsia="Times New Roman" w:hAnsi="Times New Roman" w:cs="Times New Roman"/>
          <w:color w:val="333333"/>
          <w:sz w:val="24"/>
          <w:szCs w:val="24"/>
          <w:lang w:eastAsia="uk-UA"/>
        </w:rPr>
        <w:t xml:space="preserve"> заступник директора з навчально-виховної роботи, голова робочої групи;</w:t>
      </w:r>
    </w:p>
    <w:p w:rsidR="00515587" w:rsidRPr="00515587" w:rsidRDefault="003F2957"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Михалюк</w:t>
      </w:r>
      <w:proofErr w:type="spellEnd"/>
      <w:r w:rsidRPr="00EE157E">
        <w:rPr>
          <w:rFonts w:ascii="Times New Roman" w:eastAsia="Times New Roman" w:hAnsi="Times New Roman" w:cs="Times New Roman"/>
          <w:color w:val="333333"/>
          <w:sz w:val="24"/>
          <w:szCs w:val="24"/>
          <w:lang w:eastAsia="uk-UA"/>
        </w:rPr>
        <w:t xml:space="preserve"> Л.В.</w:t>
      </w:r>
      <w:r w:rsidR="00515587" w:rsidRPr="00515587">
        <w:rPr>
          <w:rFonts w:ascii="Times New Roman" w:eastAsia="Times New Roman" w:hAnsi="Times New Roman" w:cs="Times New Roman"/>
          <w:color w:val="333333"/>
          <w:sz w:val="24"/>
          <w:szCs w:val="24"/>
          <w:lang w:eastAsia="uk-UA"/>
        </w:rPr>
        <w:t>, заступник директора з навчально-виховної роботи, заступник голови робочої групи;</w:t>
      </w:r>
    </w:p>
    <w:p w:rsidR="00515587" w:rsidRPr="00515587" w:rsidRDefault="003F2957"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Білик С.Г.</w:t>
      </w:r>
      <w:r w:rsidR="00515587" w:rsidRPr="00515587">
        <w:rPr>
          <w:rFonts w:ascii="Times New Roman" w:eastAsia="Times New Roman" w:hAnsi="Times New Roman" w:cs="Times New Roman"/>
          <w:color w:val="333333"/>
          <w:sz w:val="24"/>
          <w:szCs w:val="24"/>
          <w:lang w:eastAsia="uk-UA"/>
        </w:rPr>
        <w:t>, заступник директора з виховної роботи;</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Бойчук Т.Й.</w:t>
      </w:r>
      <w:r w:rsidR="00515587" w:rsidRPr="00515587">
        <w:rPr>
          <w:rFonts w:ascii="Times New Roman" w:eastAsia="Times New Roman" w:hAnsi="Times New Roman" w:cs="Times New Roman"/>
          <w:color w:val="333333"/>
          <w:sz w:val="24"/>
          <w:szCs w:val="24"/>
          <w:lang w:eastAsia="uk-UA"/>
        </w:rPr>
        <w:t xml:space="preserve">, </w:t>
      </w:r>
      <w:r w:rsidRPr="00EE157E">
        <w:rPr>
          <w:rFonts w:ascii="Times New Roman" w:eastAsia="Times New Roman" w:hAnsi="Times New Roman" w:cs="Times New Roman"/>
          <w:color w:val="333333"/>
          <w:sz w:val="24"/>
          <w:szCs w:val="24"/>
          <w:lang w:eastAsia="uk-UA"/>
        </w:rPr>
        <w:t>заступник директорам з господарської діяльності</w:t>
      </w:r>
      <w:r w:rsidR="00515587" w:rsidRPr="00515587">
        <w:rPr>
          <w:rFonts w:ascii="Times New Roman" w:eastAsia="Times New Roman" w:hAnsi="Times New Roman" w:cs="Times New Roman"/>
          <w:color w:val="333333"/>
          <w:sz w:val="24"/>
          <w:szCs w:val="24"/>
          <w:lang w:eastAsia="uk-UA"/>
        </w:rPr>
        <w:t>;</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Боліжук</w:t>
      </w:r>
      <w:proofErr w:type="spellEnd"/>
      <w:r w:rsidRPr="00EE157E">
        <w:rPr>
          <w:rFonts w:ascii="Times New Roman" w:eastAsia="Times New Roman" w:hAnsi="Times New Roman" w:cs="Times New Roman"/>
          <w:color w:val="333333"/>
          <w:sz w:val="24"/>
          <w:szCs w:val="24"/>
          <w:lang w:eastAsia="uk-UA"/>
        </w:rPr>
        <w:t xml:space="preserve"> Н.П.</w:t>
      </w:r>
      <w:r w:rsidR="00515587" w:rsidRPr="00515587">
        <w:rPr>
          <w:rFonts w:ascii="Times New Roman" w:eastAsia="Times New Roman" w:hAnsi="Times New Roman" w:cs="Times New Roman"/>
          <w:color w:val="333333"/>
          <w:sz w:val="24"/>
          <w:szCs w:val="24"/>
          <w:lang w:eastAsia="uk-UA"/>
        </w:rPr>
        <w:t>, практичний психолог;</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Коцюбяк</w:t>
      </w:r>
      <w:proofErr w:type="spellEnd"/>
      <w:r w:rsidRPr="00EE157E">
        <w:rPr>
          <w:rFonts w:ascii="Times New Roman" w:eastAsia="Times New Roman" w:hAnsi="Times New Roman" w:cs="Times New Roman"/>
          <w:color w:val="333333"/>
          <w:sz w:val="24"/>
          <w:szCs w:val="24"/>
          <w:lang w:eastAsia="uk-UA"/>
        </w:rPr>
        <w:t xml:space="preserve"> К.Ю</w:t>
      </w:r>
      <w:r w:rsidR="00515587" w:rsidRPr="00515587">
        <w:rPr>
          <w:rFonts w:ascii="Times New Roman" w:eastAsia="Times New Roman" w:hAnsi="Times New Roman" w:cs="Times New Roman"/>
          <w:color w:val="333333"/>
          <w:sz w:val="24"/>
          <w:szCs w:val="24"/>
          <w:lang w:eastAsia="uk-UA"/>
        </w:rPr>
        <w:t>, вчитель інформатики;</w:t>
      </w:r>
    </w:p>
    <w:p w:rsidR="00515587" w:rsidRPr="00EE157E"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Кісіль</w:t>
      </w:r>
      <w:proofErr w:type="spellEnd"/>
      <w:r w:rsidRPr="00EE157E">
        <w:rPr>
          <w:rFonts w:ascii="Times New Roman" w:eastAsia="Times New Roman" w:hAnsi="Times New Roman" w:cs="Times New Roman"/>
          <w:color w:val="333333"/>
          <w:sz w:val="24"/>
          <w:szCs w:val="24"/>
          <w:lang w:eastAsia="uk-UA"/>
        </w:rPr>
        <w:t xml:space="preserve"> Ь.Б.</w:t>
      </w:r>
      <w:r w:rsidR="00515587" w:rsidRPr="00515587">
        <w:rPr>
          <w:rFonts w:ascii="Times New Roman" w:eastAsia="Times New Roman" w:hAnsi="Times New Roman" w:cs="Times New Roman"/>
          <w:color w:val="333333"/>
          <w:sz w:val="24"/>
          <w:szCs w:val="24"/>
          <w:lang w:eastAsia="uk-UA"/>
        </w:rPr>
        <w:t>, вчитель початкових класів;</w:t>
      </w:r>
    </w:p>
    <w:p w:rsidR="00EE157E"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Радик Г.В., вчитель початкових класів</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Король І.І.</w:t>
      </w:r>
      <w:r w:rsidR="00515587" w:rsidRPr="00515587">
        <w:rPr>
          <w:rFonts w:ascii="Times New Roman" w:eastAsia="Times New Roman" w:hAnsi="Times New Roman" w:cs="Times New Roman"/>
          <w:color w:val="333333"/>
          <w:sz w:val="24"/>
          <w:szCs w:val="24"/>
          <w:lang w:eastAsia="uk-UA"/>
        </w:rPr>
        <w:t xml:space="preserve"> , </w:t>
      </w:r>
      <w:r w:rsidRPr="00EE157E">
        <w:rPr>
          <w:rFonts w:ascii="Times New Roman" w:eastAsia="Times New Roman" w:hAnsi="Times New Roman" w:cs="Times New Roman"/>
          <w:color w:val="333333"/>
          <w:sz w:val="24"/>
          <w:szCs w:val="24"/>
          <w:lang w:eastAsia="uk-UA"/>
        </w:rPr>
        <w:t>голова Ради школи</w:t>
      </w:r>
      <w:r w:rsidR="00515587" w:rsidRPr="00515587">
        <w:rPr>
          <w:rFonts w:ascii="Times New Roman" w:eastAsia="Times New Roman" w:hAnsi="Times New Roman" w:cs="Times New Roman"/>
          <w:color w:val="333333"/>
          <w:sz w:val="24"/>
          <w:szCs w:val="24"/>
          <w:lang w:eastAsia="uk-UA"/>
        </w:rPr>
        <w:t>;</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Бачинська</w:t>
      </w:r>
      <w:proofErr w:type="spellEnd"/>
      <w:r w:rsidRPr="00EE157E">
        <w:rPr>
          <w:rFonts w:ascii="Times New Roman" w:eastAsia="Times New Roman" w:hAnsi="Times New Roman" w:cs="Times New Roman"/>
          <w:color w:val="333333"/>
          <w:sz w:val="24"/>
          <w:szCs w:val="24"/>
          <w:lang w:eastAsia="uk-UA"/>
        </w:rPr>
        <w:t xml:space="preserve"> В.В.</w:t>
      </w:r>
      <w:r w:rsidR="00515587" w:rsidRPr="00515587">
        <w:rPr>
          <w:rFonts w:ascii="Times New Roman" w:eastAsia="Times New Roman" w:hAnsi="Times New Roman" w:cs="Times New Roman"/>
          <w:color w:val="333333"/>
          <w:sz w:val="24"/>
          <w:szCs w:val="24"/>
          <w:lang w:eastAsia="uk-UA"/>
        </w:rPr>
        <w:t xml:space="preserve">, член батьківського комітету </w:t>
      </w:r>
      <w:r w:rsidRPr="00EE157E">
        <w:rPr>
          <w:rFonts w:ascii="Times New Roman" w:eastAsia="Times New Roman" w:hAnsi="Times New Roman" w:cs="Times New Roman"/>
          <w:color w:val="333333"/>
          <w:sz w:val="24"/>
          <w:szCs w:val="24"/>
          <w:lang w:eastAsia="uk-UA"/>
        </w:rPr>
        <w:t>5а класу</w:t>
      </w:r>
      <w:r w:rsidR="00515587" w:rsidRPr="00515587">
        <w:rPr>
          <w:rFonts w:ascii="Times New Roman" w:eastAsia="Times New Roman" w:hAnsi="Times New Roman" w:cs="Times New Roman"/>
          <w:color w:val="333333"/>
          <w:sz w:val="24"/>
          <w:szCs w:val="24"/>
          <w:lang w:eastAsia="uk-UA"/>
        </w:rPr>
        <w:t>;</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Мельник Р.В.</w:t>
      </w:r>
      <w:r w:rsidR="00515587" w:rsidRPr="00515587">
        <w:rPr>
          <w:rFonts w:ascii="Times New Roman" w:eastAsia="Times New Roman" w:hAnsi="Times New Roman" w:cs="Times New Roman"/>
          <w:color w:val="333333"/>
          <w:sz w:val="24"/>
          <w:szCs w:val="24"/>
          <w:lang w:eastAsia="uk-UA"/>
        </w:rPr>
        <w:t xml:space="preserve">, член батьківського комітету </w:t>
      </w:r>
      <w:r w:rsidRPr="00EE157E">
        <w:rPr>
          <w:rFonts w:ascii="Times New Roman" w:eastAsia="Times New Roman" w:hAnsi="Times New Roman" w:cs="Times New Roman"/>
          <w:color w:val="333333"/>
          <w:sz w:val="24"/>
          <w:szCs w:val="24"/>
          <w:lang w:eastAsia="uk-UA"/>
        </w:rPr>
        <w:t>10А</w:t>
      </w:r>
      <w:r w:rsidR="00515587" w:rsidRPr="00515587">
        <w:rPr>
          <w:rFonts w:ascii="Times New Roman" w:eastAsia="Times New Roman" w:hAnsi="Times New Roman" w:cs="Times New Roman"/>
          <w:color w:val="333333"/>
          <w:sz w:val="24"/>
          <w:szCs w:val="24"/>
          <w:lang w:eastAsia="uk-UA"/>
        </w:rPr>
        <w:t xml:space="preserve"> класу;</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 xml:space="preserve">Мельник </w:t>
      </w:r>
      <w:proofErr w:type="spellStart"/>
      <w:r w:rsidRPr="00EE157E">
        <w:rPr>
          <w:rFonts w:ascii="Times New Roman" w:eastAsia="Times New Roman" w:hAnsi="Times New Roman" w:cs="Times New Roman"/>
          <w:color w:val="333333"/>
          <w:sz w:val="24"/>
          <w:szCs w:val="24"/>
          <w:lang w:eastAsia="uk-UA"/>
        </w:rPr>
        <w:t>Каріна</w:t>
      </w:r>
      <w:proofErr w:type="spellEnd"/>
      <w:r w:rsidR="00515587" w:rsidRPr="00515587">
        <w:rPr>
          <w:rFonts w:ascii="Times New Roman" w:eastAsia="Times New Roman" w:hAnsi="Times New Roman" w:cs="Times New Roman"/>
          <w:color w:val="333333"/>
          <w:sz w:val="24"/>
          <w:szCs w:val="24"/>
          <w:lang w:eastAsia="uk-UA"/>
        </w:rPr>
        <w:t xml:space="preserve">, </w:t>
      </w:r>
      <w:r w:rsidRPr="00EE157E">
        <w:rPr>
          <w:rFonts w:ascii="Times New Roman" w:eastAsia="Times New Roman" w:hAnsi="Times New Roman" w:cs="Times New Roman"/>
          <w:color w:val="333333"/>
          <w:sz w:val="24"/>
          <w:szCs w:val="24"/>
          <w:lang w:eastAsia="uk-UA"/>
        </w:rPr>
        <w:t>президент учнівського парламенту</w:t>
      </w:r>
      <w:r w:rsidR="00515587" w:rsidRPr="00515587">
        <w:rPr>
          <w:rFonts w:ascii="Times New Roman" w:eastAsia="Times New Roman" w:hAnsi="Times New Roman" w:cs="Times New Roman"/>
          <w:color w:val="333333"/>
          <w:sz w:val="24"/>
          <w:szCs w:val="24"/>
          <w:lang w:eastAsia="uk-UA"/>
        </w:rPr>
        <w:t xml:space="preserve">, учениця </w:t>
      </w:r>
      <w:r w:rsidRPr="00EE157E">
        <w:rPr>
          <w:rFonts w:ascii="Times New Roman" w:eastAsia="Times New Roman" w:hAnsi="Times New Roman" w:cs="Times New Roman"/>
          <w:color w:val="333333"/>
          <w:sz w:val="24"/>
          <w:szCs w:val="24"/>
          <w:lang w:eastAsia="uk-UA"/>
        </w:rPr>
        <w:t xml:space="preserve">10а </w:t>
      </w:r>
      <w:r w:rsidR="00515587" w:rsidRPr="00515587">
        <w:rPr>
          <w:rFonts w:ascii="Times New Roman" w:eastAsia="Times New Roman" w:hAnsi="Times New Roman" w:cs="Times New Roman"/>
          <w:color w:val="333333"/>
          <w:sz w:val="24"/>
          <w:szCs w:val="24"/>
          <w:lang w:eastAsia="uk-UA"/>
        </w:rPr>
        <w:t xml:space="preserve"> класу;</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Балук</w:t>
      </w:r>
      <w:proofErr w:type="spellEnd"/>
      <w:r w:rsidRPr="00EE157E">
        <w:rPr>
          <w:rFonts w:ascii="Times New Roman" w:eastAsia="Times New Roman" w:hAnsi="Times New Roman" w:cs="Times New Roman"/>
          <w:color w:val="333333"/>
          <w:sz w:val="24"/>
          <w:szCs w:val="24"/>
          <w:lang w:eastAsia="uk-UA"/>
        </w:rPr>
        <w:t xml:space="preserve"> Анастасія</w:t>
      </w:r>
      <w:r w:rsidR="00515587" w:rsidRPr="00515587">
        <w:rPr>
          <w:rFonts w:ascii="Times New Roman" w:eastAsia="Times New Roman" w:hAnsi="Times New Roman" w:cs="Times New Roman"/>
          <w:color w:val="333333"/>
          <w:sz w:val="24"/>
          <w:szCs w:val="24"/>
          <w:lang w:eastAsia="uk-UA"/>
        </w:rPr>
        <w:t xml:space="preserve">, член учнівського самоврядування, учень </w:t>
      </w:r>
      <w:r w:rsidRPr="00EE157E">
        <w:rPr>
          <w:rFonts w:ascii="Times New Roman" w:eastAsia="Times New Roman" w:hAnsi="Times New Roman" w:cs="Times New Roman"/>
          <w:color w:val="333333"/>
          <w:sz w:val="24"/>
          <w:szCs w:val="24"/>
          <w:lang w:eastAsia="uk-UA"/>
        </w:rPr>
        <w:t>8</w:t>
      </w:r>
      <w:r w:rsidR="00515587" w:rsidRPr="00515587">
        <w:rPr>
          <w:rFonts w:ascii="Times New Roman" w:eastAsia="Times New Roman" w:hAnsi="Times New Roman" w:cs="Times New Roman"/>
          <w:color w:val="333333"/>
          <w:sz w:val="24"/>
          <w:szCs w:val="24"/>
          <w:lang w:eastAsia="uk-UA"/>
        </w:rPr>
        <w:t>-Б класу;</w:t>
      </w:r>
    </w:p>
    <w:p w:rsidR="00515587" w:rsidRPr="00515587" w:rsidRDefault="00EE157E" w:rsidP="00EE1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proofErr w:type="spellStart"/>
      <w:r w:rsidRPr="00EE157E">
        <w:rPr>
          <w:rFonts w:ascii="Times New Roman" w:eastAsia="Times New Roman" w:hAnsi="Times New Roman" w:cs="Times New Roman"/>
          <w:color w:val="333333"/>
          <w:sz w:val="24"/>
          <w:szCs w:val="24"/>
          <w:lang w:eastAsia="uk-UA"/>
        </w:rPr>
        <w:t>Кісіль</w:t>
      </w:r>
      <w:proofErr w:type="spellEnd"/>
      <w:r w:rsidRPr="00EE157E">
        <w:rPr>
          <w:rFonts w:ascii="Times New Roman" w:eastAsia="Times New Roman" w:hAnsi="Times New Roman" w:cs="Times New Roman"/>
          <w:color w:val="333333"/>
          <w:sz w:val="24"/>
          <w:szCs w:val="24"/>
          <w:lang w:eastAsia="uk-UA"/>
        </w:rPr>
        <w:t xml:space="preserve"> Катерина</w:t>
      </w:r>
      <w:r w:rsidR="00515587" w:rsidRPr="00515587">
        <w:rPr>
          <w:rFonts w:ascii="Times New Roman" w:eastAsia="Times New Roman" w:hAnsi="Times New Roman" w:cs="Times New Roman"/>
          <w:color w:val="333333"/>
          <w:sz w:val="24"/>
          <w:szCs w:val="24"/>
          <w:lang w:eastAsia="uk-UA"/>
        </w:rPr>
        <w:t xml:space="preserve">, член учнівського самоврядування, учениця </w:t>
      </w:r>
      <w:r w:rsidRPr="00EE157E">
        <w:rPr>
          <w:rFonts w:ascii="Times New Roman" w:eastAsia="Times New Roman" w:hAnsi="Times New Roman" w:cs="Times New Roman"/>
          <w:color w:val="333333"/>
          <w:sz w:val="24"/>
          <w:szCs w:val="24"/>
          <w:lang w:eastAsia="uk-UA"/>
        </w:rPr>
        <w:t>9а класу</w:t>
      </w:r>
      <w:r w:rsidR="00515587" w:rsidRPr="00515587">
        <w:rPr>
          <w:rFonts w:ascii="Times New Roman" w:eastAsia="Times New Roman" w:hAnsi="Times New Roman" w:cs="Times New Roman"/>
          <w:color w:val="333333"/>
          <w:sz w:val="24"/>
          <w:szCs w:val="24"/>
          <w:lang w:eastAsia="uk-UA"/>
        </w:rPr>
        <w:t>.</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4. Затвердити орієнтовний План роботи робочої групи з проведення </w:t>
      </w:r>
      <w:proofErr w:type="spellStart"/>
      <w:r w:rsidRPr="00515587">
        <w:rPr>
          <w:rFonts w:ascii="Times New Roman" w:eastAsia="Times New Roman" w:hAnsi="Times New Roman" w:cs="Times New Roman"/>
          <w:color w:val="333333"/>
          <w:sz w:val="24"/>
          <w:szCs w:val="24"/>
          <w:lang w:eastAsia="uk-UA"/>
        </w:rPr>
        <w:t>самооцінювання</w:t>
      </w:r>
      <w:proofErr w:type="spellEnd"/>
      <w:r w:rsidRPr="00515587">
        <w:rPr>
          <w:rFonts w:ascii="Times New Roman" w:eastAsia="Times New Roman" w:hAnsi="Times New Roman" w:cs="Times New Roman"/>
          <w:color w:val="333333"/>
          <w:sz w:val="24"/>
          <w:szCs w:val="24"/>
          <w:lang w:eastAsia="uk-UA"/>
        </w:rPr>
        <w:t xml:space="preserve"> (Додаток 1).</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5. Відповідальній особі </w:t>
      </w:r>
      <w:proofErr w:type="spellStart"/>
      <w:r w:rsidR="00EE157E" w:rsidRPr="00EE157E">
        <w:rPr>
          <w:rFonts w:ascii="Times New Roman" w:eastAsia="Times New Roman" w:hAnsi="Times New Roman" w:cs="Times New Roman"/>
          <w:color w:val="333333"/>
          <w:sz w:val="24"/>
          <w:szCs w:val="24"/>
          <w:lang w:eastAsia="uk-UA"/>
        </w:rPr>
        <w:t>Дмитрук</w:t>
      </w:r>
      <w:proofErr w:type="spellEnd"/>
      <w:r w:rsidR="00EE157E" w:rsidRPr="00EE157E">
        <w:rPr>
          <w:rFonts w:ascii="Times New Roman" w:eastAsia="Times New Roman" w:hAnsi="Times New Roman" w:cs="Times New Roman"/>
          <w:color w:val="333333"/>
          <w:sz w:val="24"/>
          <w:szCs w:val="24"/>
          <w:lang w:eastAsia="uk-UA"/>
        </w:rPr>
        <w:t xml:space="preserve"> О.С.</w:t>
      </w:r>
      <w:r w:rsidRPr="00515587">
        <w:rPr>
          <w:rFonts w:ascii="Times New Roman" w:eastAsia="Times New Roman" w:hAnsi="Times New Roman" w:cs="Times New Roman"/>
          <w:color w:val="333333"/>
          <w:sz w:val="24"/>
          <w:szCs w:val="24"/>
          <w:lang w:eastAsia="uk-UA"/>
        </w:rPr>
        <w:t>:</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5.1. координувати результативне запровадження внутрішньої системи забезпечення якості;</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lastRenderedPageBreak/>
        <w:t>5.2. систематично проводити навчання з членами робочої групи щодо визначення й аналізу відповідного компоненту системи забезпечення якості;</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5.3. узагальнити результати </w:t>
      </w:r>
      <w:proofErr w:type="spellStart"/>
      <w:r w:rsidRPr="00515587">
        <w:rPr>
          <w:rFonts w:ascii="Times New Roman" w:eastAsia="Times New Roman" w:hAnsi="Times New Roman" w:cs="Times New Roman"/>
          <w:color w:val="333333"/>
          <w:sz w:val="24"/>
          <w:szCs w:val="24"/>
          <w:lang w:eastAsia="uk-UA"/>
        </w:rPr>
        <w:t>самооцінювання</w:t>
      </w:r>
      <w:proofErr w:type="spellEnd"/>
      <w:r w:rsidRPr="00515587">
        <w:rPr>
          <w:rFonts w:ascii="Times New Roman" w:eastAsia="Times New Roman" w:hAnsi="Times New Roman" w:cs="Times New Roman"/>
          <w:color w:val="333333"/>
          <w:sz w:val="24"/>
          <w:szCs w:val="24"/>
          <w:lang w:eastAsia="uk-UA"/>
        </w:rPr>
        <w:t xml:space="preserve"> та визначити рівень освітньої діяльності закладу освіти;</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5.4. підготувати висновки і визначити шляхи вдосконалення освітньої діяльності.</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6. Членам робочої групи:</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6.2. підготувати перелік запитань для проведення анкетування серед педагогічних працівників, батьків та учнів, яким виповнилося 14 років, за напрямом відповідно до критеріїв оцінювання освітніх та управлінських процесів закладу та внутрішньої системи забезпечення якості освіти (Додаток 2);</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6.3. підготувати звіт до </w:t>
      </w:r>
      <w:r w:rsidR="00EE157E" w:rsidRPr="00EE157E">
        <w:rPr>
          <w:rFonts w:ascii="Times New Roman" w:eastAsia="Times New Roman" w:hAnsi="Times New Roman" w:cs="Times New Roman"/>
          <w:color w:val="333333"/>
          <w:sz w:val="24"/>
          <w:szCs w:val="24"/>
          <w:lang w:eastAsia="uk-UA"/>
        </w:rPr>
        <w:t xml:space="preserve">01.01.2023 </w:t>
      </w:r>
      <w:r w:rsidRPr="00515587">
        <w:rPr>
          <w:rFonts w:ascii="Times New Roman" w:eastAsia="Times New Roman" w:hAnsi="Times New Roman" w:cs="Times New Roman"/>
          <w:color w:val="333333"/>
          <w:sz w:val="24"/>
          <w:szCs w:val="24"/>
          <w:lang w:eastAsia="uk-UA"/>
        </w:rPr>
        <w:t xml:space="preserve">року за результатами </w:t>
      </w:r>
      <w:proofErr w:type="spellStart"/>
      <w:r w:rsidRPr="00515587">
        <w:rPr>
          <w:rFonts w:ascii="Times New Roman" w:eastAsia="Times New Roman" w:hAnsi="Times New Roman" w:cs="Times New Roman"/>
          <w:color w:val="333333"/>
          <w:sz w:val="24"/>
          <w:szCs w:val="24"/>
          <w:lang w:eastAsia="uk-UA"/>
        </w:rPr>
        <w:t>самооцінювання</w:t>
      </w:r>
      <w:proofErr w:type="spellEnd"/>
      <w:r w:rsidRPr="00515587">
        <w:rPr>
          <w:rFonts w:ascii="Times New Roman" w:eastAsia="Times New Roman" w:hAnsi="Times New Roman" w:cs="Times New Roman"/>
          <w:color w:val="333333"/>
          <w:sz w:val="24"/>
          <w:szCs w:val="24"/>
          <w:lang w:eastAsia="uk-UA"/>
        </w:rPr>
        <w:t xml:space="preserve"> з пропозиціями про удосконалення освітньої діяльності.</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7. Заслухати звіт про результати </w:t>
      </w:r>
      <w:proofErr w:type="spellStart"/>
      <w:r w:rsidRPr="00515587">
        <w:rPr>
          <w:rFonts w:ascii="Times New Roman" w:eastAsia="Times New Roman" w:hAnsi="Times New Roman" w:cs="Times New Roman"/>
          <w:color w:val="333333"/>
          <w:sz w:val="24"/>
          <w:szCs w:val="24"/>
          <w:lang w:eastAsia="uk-UA"/>
        </w:rPr>
        <w:t>самооцінювання</w:t>
      </w:r>
      <w:proofErr w:type="spellEnd"/>
      <w:r w:rsidRPr="00515587">
        <w:rPr>
          <w:rFonts w:ascii="Times New Roman" w:eastAsia="Times New Roman" w:hAnsi="Times New Roman" w:cs="Times New Roman"/>
          <w:color w:val="333333"/>
          <w:sz w:val="24"/>
          <w:szCs w:val="24"/>
          <w:lang w:eastAsia="uk-UA"/>
        </w:rPr>
        <w:t xml:space="preserve"> на засіданні</w:t>
      </w:r>
      <w:r w:rsidR="00EE157E" w:rsidRPr="00EE157E">
        <w:rPr>
          <w:rFonts w:ascii="Times New Roman" w:eastAsia="Times New Roman" w:hAnsi="Times New Roman" w:cs="Times New Roman"/>
          <w:color w:val="333333"/>
          <w:sz w:val="24"/>
          <w:szCs w:val="24"/>
          <w:lang w:eastAsia="uk-UA"/>
        </w:rPr>
        <w:t xml:space="preserve"> педагогічної ради у </w:t>
      </w:r>
      <w:proofErr w:type="spellStart"/>
      <w:r w:rsidR="00EE157E" w:rsidRPr="00EE157E">
        <w:rPr>
          <w:rFonts w:ascii="Times New Roman" w:eastAsia="Times New Roman" w:hAnsi="Times New Roman" w:cs="Times New Roman"/>
          <w:color w:val="333333"/>
          <w:sz w:val="24"/>
          <w:szCs w:val="24"/>
          <w:lang w:eastAsia="uk-UA"/>
        </w:rPr>
        <w:t>січніі</w:t>
      </w:r>
      <w:proofErr w:type="spellEnd"/>
      <w:r w:rsidR="00EE157E" w:rsidRPr="00EE157E">
        <w:rPr>
          <w:rFonts w:ascii="Times New Roman" w:eastAsia="Times New Roman" w:hAnsi="Times New Roman" w:cs="Times New Roman"/>
          <w:color w:val="333333"/>
          <w:sz w:val="24"/>
          <w:szCs w:val="24"/>
          <w:lang w:eastAsia="uk-UA"/>
        </w:rPr>
        <w:t xml:space="preserve">  </w:t>
      </w:r>
      <w:proofErr w:type="spellStart"/>
      <w:r w:rsidR="00EE157E" w:rsidRPr="00EE157E">
        <w:rPr>
          <w:rFonts w:ascii="Times New Roman" w:eastAsia="Times New Roman" w:hAnsi="Times New Roman" w:cs="Times New Roman"/>
          <w:color w:val="333333"/>
          <w:sz w:val="24"/>
          <w:szCs w:val="24"/>
          <w:lang w:eastAsia="uk-UA"/>
        </w:rPr>
        <w:t>-червні</w:t>
      </w:r>
      <w:proofErr w:type="spellEnd"/>
      <w:r w:rsidR="00EE157E" w:rsidRPr="00EE157E">
        <w:rPr>
          <w:rFonts w:ascii="Times New Roman" w:eastAsia="Times New Roman" w:hAnsi="Times New Roman" w:cs="Times New Roman"/>
          <w:color w:val="333333"/>
          <w:sz w:val="24"/>
          <w:szCs w:val="24"/>
          <w:lang w:eastAsia="uk-UA"/>
        </w:rPr>
        <w:t xml:space="preserve"> 2023</w:t>
      </w:r>
      <w:r w:rsidRPr="00515587">
        <w:rPr>
          <w:rFonts w:ascii="Times New Roman" w:eastAsia="Times New Roman" w:hAnsi="Times New Roman" w:cs="Times New Roman"/>
          <w:color w:val="333333"/>
          <w:sz w:val="24"/>
          <w:szCs w:val="24"/>
          <w:lang w:eastAsia="uk-UA"/>
        </w:rPr>
        <w:t xml:space="preserve"> року та врахувати її рішення при коригуванні  освітньої програми та рі</w:t>
      </w:r>
      <w:r w:rsidR="00EE157E" w:rsidRPr="00EE157E">
        <w:rPr>
          <w:rFonts w:ascii="Times New Roman" w:eastAsia="Times New Roman" w:hAnsi="Times New Roman" w:cs="Times New Roman"/>
          <w:color w:val="333333"/>
          <w:sz w:val="24"/>
          <w:szCs w:val="24"/>
          <w:lang w:eastAsia="uk-UA"/>
        </w:rPr>
        <w:t>чного плану роботи школи на 2023-2024</w:t>
      </w:r>
      <w:r w:rsidRPr="00515587">
        <w:rPr>
          <w:rFonts w:ascii="Times New Roman" w:eastAsia="Times New Roman" w:hAnsi="Times New Roman" w:cs="Times New Roman"/>
          <w:color w:val="333333"/>
          <w:sz w:val="24"/>
          <w:szCs w:val="24"/>
          <w:lang w:eastAsia="uk-UA"/>
        </w:rPr>
        <w:t xml:space="preserve"> навчальний рік.</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8. Оприлюднити звіт про результати </w:t>
      </w:r>
      <w:proofErr w:type="spellStart"/>
      <w:r w:rsidRPr="00515587">
        <w:rPr>
          <w:rFonts w:ascii="Times New Roman" w:eastAsia="Times New Roman" w:hAnsi="Times New Roman" w:cs="Times New Roman"/>
          <w:color w:val="333333"/>
          <w:sz w:val="24"/>
          <w:szCs w:val="24"/>
          <w:lang w:eastAsia="uk-UA"/>
        </w:rPr>
        <w:t>самооцінювання</w:t>
      </w:r>
      <w:proofErr w:type="spellEnd"/>
      <w:r w:rsidRPr="00515587">
        <w:rPr>
          <w:rFonts w:ascii="Times New Roman" w:eastAsia="Times New Roman" w:hAnsi="Times New Roman" w:cs="Times New Roman"/>
          <w:color w:val="333333"/>
          <w:sz w:val="24"/>
          <w:szCs w:val="24"/>
          <w:lang w:eastAsia="uk-UA"/>
        </w:rPr>
        <w:t xml:space="preserve"> та спостереження на сайті школи.</w:t>
      </w:r>
    </w:p>
    <w:p w:rsidR="00515587" w:rsidRPr="00515587" w:rsidRDefault="00EE157E" w:rsidP="00EE157E">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E157E">
        <w:rPr>
          <w:rFonts w:ascii="Times New Roman" w:eastAsia="Times New Roman" w:hAnsi="Times New Roman" w:cs="Times New Roman"/>
          <w:color w:val="333333"/>
          <w:sz w:val="24"/>
          <w:szCs w:val="24"/>
          <w:lang w:eastAsia="uk-UA"/>
        </w:rPr>
        <w:t>9.</w:t>
      </w:r>
      <w:r w:rsidR="00515587" w:rsidRPr="00515587">
        <w:rPr>
          <w:rFonts w:ascii="Times New Roman" w:eastAsia="Times New Roman" w:hAnsi="Times New Roman" w:cs="Times New Roman"/>
          <w:color w:val="333333"/>
          <w:sz w:val="24"/>
          <w:szCs w:val="24"/>
          <w:lang w:eastAsia="uk-UA"/>
        </w:rPr>
        <w:t>Контроль за виконанням наказу залишаю за собою.</w:t>
      </w:r>
    </w:p>
    <w:p w:rsidR="00515587" w:rsidRP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w:t>
      </w:r>
    </w:p>
    <w:p w:rsidR="00515587" w:rsidRDefault="00515587"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15587">
        <w:rPr>
          <w:rFonts w:ascii="Times New Roman" w:eastAsia="Times New Roman" w:hAnsi="Times New Roman" w:cs="Times New Roman"/>
          <w:color w:val="333333"/>
          <w:sz w:val="24"/>
          <w:szCs w:val="24"/>
          <w:lang w:eastAsia="uk-UA"/>
        </w:rPr>
        <w:t xml:space="preserve">Директор                                                                 </w:t>
      </w:r>
      <w:r w:rsidR="00EE157E" w:rsidRPr="00EE157E">
        <w:rPr>
          <w:rFonts w:ascii="Times New Roman" w:eastAsia="Times New Roman" w:hAnsi="Times New Roman" w:cs="Times New Roman"/>
          <w:color w:val="333333"/>
          <w:sz w:val="24"/>
          <w:szCs w:val="24"/>
          <w:lang w:eastAsia="uk-UA"/>
        </w:rPr>
        <w:t>Наталія ДРАГАН</w:t>
      </w:r>
    </w:p>
    <w:p w:rsidR="00EE157E" w:rsidRDefault="00EE157E"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Default="00EE157E"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EE157E" w:rsidRPr="00D4516F" w:rsidRDefault="00EE157E" w:rsidP="00D4516F">
      <w:pPr>
        <w:pStyle w:val="a5"/>
        <w:jc w:val="right"/>
        <w:rPr>
          <w:rFonts w:ascii="Times New Roman" w:hAnsi="Times New Roman" w:cs="Times New Roman"/>
          <w:lang w:eastAsia="uk-UA"/>
        </w:rPr>
      </w:pPr>
      <w:r w:rsidRPr="00D4516F">
        <w:rPr>
          <w:rFonts w:ascii="Times New Roman" w:hAnsi="Times New Roman" w:cs="Times New Roman"/>
          <w:lang w:eastAsia="uk-UA"/>
        </w:rPr>
        <w:t>Додаток 1</w:t>
      </w:r>
    </w:p>
    <w:p w:rsidR="00EE157E" w:rsidRPr="00D4516F" w:rsidRDefault="00EE157E" w:rsidP="00D4516F">
      <w:pPr>
        <w:pStyle w:val="a5"/>
        <w:jc w:val="right"/>
        <w:rPr>
          <w:rFonts w:ascii="Times New Roman" w:hAnsi="Times New Roman" w:cs="Times New Roman"/>
          <w:lang w:eastAsia="uk-UA"/>
        </w:rPr>
      </w:pPr>
      <w:r w:rsidRPr="00D4516F">
        <w:rPr>
          <w:rFonts w:ascii="Times New Roman" w:hAnsi="Times New Roman" w:cs="Times New Roman"/>
          <w:lang w:eastAsia="uk-UA"/>
        </w:rPr>
        <w:t>до наказу</w:t>
      </w:r>
      <w:r w:rsidR="00D4516F">
        <w:rPr>
          <w:rFonts w:ascii="Times New Roman" w:hAnsi="Times New Roman" w:cs="Times New Roman"/>
          <w:lang w:eastAsia="uk-UA"/>
        </w:rPr>
        <w:t xml:space="preserve"> </w:t>
      </w:r>
      <w:proofErr w:type="spellStart"/>
      <w:r w:rsidRPr="00D4516F">
        <w:rPr>
          <w:rFonts w:ascii="Times New Roman" w:hAnsi="Times New Roman" w:cs="Times New Roman"/>
          <w:lang w:eastAsia="uk-UA"/>
        </w:rPr>
        <w:t>Сокальської</w:t>
      </w:r>
      <w:proofErr w:type="spellEnd"/>
      <w:r w:rsidRPr="00D4516F">
        <w:rPr>
          <w:rFonts w:ascii="Times New Roman" w:hAnsi="Times New Roman" w:cs="Times New Roman"/>
          <w:lang w:eastAsia="uk-UA"/>
        </w:rPr>
        <w:t xml:space="preserve"> загальноосвітньої школи І-ІІІ ступенів №4</w:t>
      </w:r>
    </w:p>
    <w:p w:rsidR="00EE157E" w:rsidRPr="00D4516F" w:rsidRDefault="00D4516F" w:rsidP="00D4516F">
      <w:pPr>
        <w:pStyle w:val="a5"/>
        <w:jc w:val="right"/>
        <w:rPr>
          <w:rFonts w:ascii="Times New Roman" w:hAnsi="Times New Roman" w:cs="Times New Roman"/>
          <w:lang w:eastAsia="uk-UA"/>
        </w:rPr>
      </w:pPr>
      <w:r w:rsidRPr="00D4516F">
        <w:rPr>
          <w:rFonts w:ascii="Times New Roman" w:hAnsi="Times New Roman" w:cs="Times New Roman"/>
          <w:lang w:eastAsia="ru-RU"/>
        </w:rPr>
        <w:t>№ 02-01/190а ОД</w:t>
      </w:r>
      <w:r w:rsidRPr="00D4516F">
        <w:rPr>
          <w:rFonts w:ascii="Times New Roman" w:hAnsi="Times New Roman" w:cs="Times New Roman"/>
          <w:lang w:eastAsia="uk-UA"/>
        </w:rPr>
        <w:t xml:space="preserve"> від 05.10.2022</w:t>
      </w:r>
    </w:p>
    <w:p w:rsidR="00EE157E" w:rsidRPr="00D4516F" w:rsidRDefault="00EE157E" w:rsidP="00D4516F">
      <w:pPr>
        <w:pStyle w:val="a5"/>
        <w:jc w:val="center"/>
        <w:rPr>
          <w:rFonts w:ascii="Times New Roman" w:hAnsi="Times New Roman" w:cs="Times New Roman"/>
          <w:sz w:val="24"/>
          <w:szCs w:val="24"/>
          <w:lang w:eastAsia="uk-UA"/>
        </w:rPr>
      </w:pPr>
      <w:r w:rsidRPr="00D4516F">
        <w:rPr>
          <w:rFonts w:ascii="Times New Roman" w:hAnsi="Times New Roman" w:cs="Times New Roman"/>
          <w:sz w:val="24"/>
          <w:szCs w:val="24"/>
          <w:lang w:eastAsia="uk-UA"/>
        </w:rPr>
        <w:t>Орієнтовний план роботи робочих груп</w:t>
      </w:r>
    </w:p>
    <w:p w:rsidR="00EE157E" w:rsidRPr="00D4516F" w:rsidRDefault="00EE157E" w:rsidP="00D4516F">
      <w:pPr>
        <w:pStyle w:val="a5"/>
        <w:jc w:val="center"/>
        <w:rPr>
          <w:rFonts w:ascii="Times New Roman" w:hAnsi="Times New Roman" w:cs="Times New Roman"/>
          <w:sz w:val="24"/>
          <w:szCs w:val="24"/>
          <w:lang w:eastAsia="uk-UA"/>
        </w:rPr>
      </w:pPr>
      <w:r w:rsidRPr="00D4516F">
        <w:rPr>
          <w:rFonts w:ascii="Times New Roman" w:hAnsi="Times New Roman" w:cs="Times New Roman"/>
          <w:sz w:val="24"/>
          <w:szCs w:val="24"/>
          <w:lang w:eastAsia="uk-UA"/>
        </w:rPr>
        <w:t>з проведен</w:t>
      </w:r>
      <w:r w:rsidR="00D4516F" w:rsidRPr="00D4516F">
        <w:rPr>
          <w:rFonts w:ascii="Times New Roman" w:hAnsi="Times New Roman" w:cs="Times New Roman"/>
          <w:sz w:val="24"/>
          <w:szCs w:val="24"/>
          <w:lang w:eastAsia="uk-UA"/>
        </w:rPr>
        <w:t xml:space="preserve">ня комплексного вивчення й </w:t>
      </w:r>
      <w:proofErr w:type="spellStart"/>
      <w:r w:rsidR="00D4516F" w:rsidRPr="00D4516F">
        <w:rPr>
          <w:rFonts w:ascii="Times New Roman" w:hAnsi="Times New Roman" w:cs="Times New Roman"/>
          <w:sz w:val="24"/>
          <w:szCs w:val="24"/>
          <w:lang w:eastAsia="uk-UA"/>
        </w:rPr>
        <w:t>само</w:t>
      </w:r>
      <w:r w:rsidRPr="00D4516F">
        <w:rPr>
          <w:rFonts w:ascii="Times New Roman" w:hAnsi="Times New Roman" w:cs="Times New Roman"/>
          <w:sz w:val="24"/>
          <w:szCs w:val="24"/>
          <w:lang w:eastAsia="uk-UA"/>
        </w:rPr>
        <w:t>оцінювання</w:t>
      </w:r>
      <w:proofErr w:type="spellEnd"/>
      <w:r w:rsidRPr="00D4516F">
        <w:rPr>
          <w:rFonts w:ascii="Times New Roman" w:hAnsi="Times New Roman" w:cs="Times New Roman"/>
          <w:sz w:val="24"/>
          <w:szCs w:val="24"/>
          <w:lang w:eastAsia="uk-UA"/>
        </w:rPr>
        <w:t>  якості освітньої діяльності</w:t>
      </w:r>
      <w:r w:rsidR="00D4516F" w:rsidRPr="00D4516F">
        <w:rPr>
          <w:rFonts w:ascii="Times New Roman" w:hAnsi="Times New Roman" w:cs="Times New Roman"/>
          <w:sz w:val="24"/>
          <w:szCs w:val="24"/>
          <w:lang w:eastAsia="uk-UA"/>
        </w:rPr>
        <w:t xml:space="preserve"> за напрямом Освітнє середовище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4815"/>
        <w:gridCol w:w="1980"/>
        <w:gridCol w:w="2250"/>
      </w:tblGrid>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 з/п</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Зміст роботи</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Термін виконання</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Відповідальний</w:t>
            </w:r>
          </w:p>
        </w:tc>
      </w:tr>
      <w:tr w:rsidR="00EE157E" w:rsidRPr="00EE157E" w:rsidTr="00EE157E">
        <w:tc>
          <w:tcPr>
            <w:tcW w:w="98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І етап             Підготовчий</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lastRenderedPageBreak/>
              <w:t>1</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 xml:space="preserve">Організація та проведення </w:t>
            </w:r>
            <w:proofErr w:type="spellStart"/>
            <w:r w:rsidRPr="00EE157E">
              <w:rPr>
                <w:rFonts w:ascii="Times New Roman" w:eastAsia="Times New Roman" w:hAnsi="Times New Roman" w:cs="Times New Roman"/>
                <w:sz w:val="24"/>
                <w:szCs w:val="24"/>
                <w:lang w:eastAsia="uk-UA"/>
              </w:rPr>
              <w:t>самооцінювання</w:t>
            </w:r>
            <w:proofErr w:type="spellEnd"/>
            <w:r w:rsidRPr="00EE157E">
              <w:rPr>
                <w:rFonts w:ascii="Times New Roman" w:eastAsia="Times New Roman" w:hAnsi="Times New Roman" w:cs="Times New Roman"/>
                <w:sz w:val="24"/>
                <w:szCs w:val="24"/>
                <w:lang w:eastAsia="uk-UA"/>
              </w:rPr>
              <w:t xml:space="preserve"> як</w:t>
            </w:r>
            <w:r w:rsidR="00D4516F">
              <w:rPr>
                <w:rFonts w:ascii="Times New Roman" w:eastAsia="Times New Roman" w:hAnsi="Times New Roman" w:cs="Times New Roman"/>
                <w:sz w:val="24"/>
                <w:szCs w:val="24"/>
                <w:lang w:eastAsia="uk-UA"/>
              </w:rPr>
              <w:t>ості освітньої діяльності у 2022 –2023</w:t>
            </w:r>
            <w:r w:rsidRPr="00EE157E">
              <w:rPr>
                <w:rFonts w:ascii="Times New Roman" w:eastAsia="Times New Roman" w:hAnsi="Times New Roman" w:cs="Times New Roman"/>
                <w:sz w:val="24"/>
                <w:szCs w:val="24"/>
                <w:lang w:eastAsia="uk-UA"/>
              </w:rPr>
              <w:t xml:space="preserve"> </w:t>
            </w:r>
            <w:proofErr w:type="spellStart"/>
            <w:r w:rsidRPr="00EE157E">
              <w:rPr>
                <w:rFonts w:ascii="Times New Roman" w:eastAsia="Times New Roman" w:hAnsi="Times New Roman" w:cs="Times New Roman"/>
                <w:sz w:val="24"/>
                <w:szCs w:val="24"/>
                <w:lang w:eastAsia="uk-UA"/>
              </w:rPr>
              <w:t>н.р</w:t>
            </w:r>
            <w:proofErr w:type="spellEnd"/>
            <w:r w:rsidRPr="00EE157E">
              <w:rPr>
                <w:rFonts w:ascii="Times New Roman" w:eastAsia="Times New Roman" w:hAnsi="Times New Roman" w:cs="Times New Roman"/>
                <w:sz w:val="24"/>
                <w:szCs w:val="24"/>
                <w:lang w:eastAsia="uk-UA"/>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31.12.2022</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Дмитрук</w:t>
            </w:r>
            <w:proofErr w:type="spellEnd"/>
            <w:r>
              <w:rPr>
                <w:rFonts w:ascii="Times New Roman" w:eastAsia="Times New Roman" w:hAnsi="Times New Roman" w:cs="Times New Roman"/>
                <w:sz w:val="24"/>
                <w:szCs w:val="24"/>
                <w:lang w:eastAsia="uk-UA"/>
              </w:rPr>
              <w:t xml:space="preserve"> О.С.</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2</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 xml:space="preserve">Затвердження членів робочої групи з питань вивчення й </w:t>
            </w:r>
            <w:proofErr w:type="spellStart"/>
            <w:r w:rsidRPr="00EE157E">
              <w:rPr>
                <w:rFonts w:ascii="Times New Roman" w:eastAsia="Times New Roman" w:hAnsi="Times New Roman" w:cs="Times New Roman"/>
                <w:sz w:val="24"/>
                <w:szCs w:val="24"/>
                <w:lang w:eastAsia="uk-UA"/>
              </w:rPr>
              <w:t>самооцінювання</w:t>
            </w:r>
            <w:proofErr w:type="spellEnd"/>
            <w:r w:rsidRPr="00EE157E">
              <w:rPr>
                <w:rFonts w:ascii="Times New Roman" w:eastAsia="Times New Roman" w:hAnsi="Times New Roman" w:cs="Times New Roman"/>
                <w:sz w:val="24"/>
                <w:szCs w:val="24"/>
                <w:lang w:eastAsia="uk-UA"/>
              </w:rPr>
              <w:t xml:space="preserve"> якості освітньої діяльності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 </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Заступники директора</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3</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Ознайомлення з критеріями, індикаторами оцінювання освітньої діяльності за напрямом</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 </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Дмитрук</w:t>
            </w:r>
            <w:proofErr w:type="spellEnd"/>
            <w:r>
              <w:rPr>
                <w:rFonts w:ascii="Times New Roman" w:eastAsia="Times New Roman" w:hAnsi="Times New Roman" w:cs="Times New Roman"/>
                <w:sz w:val="24"/>
                <w:szCs w:val="24"/>
                <w:lang w:eastAsia="uk-UA"/>
              </w:rPr>
              <w:t xml:space="preserve"> О.С.</w:t>
            </w:r>
          </w:p>
        </w:tc>
      </w:tr>
      <w:tr w:rsidR="00EE157E" w:rsidRPr="00EE157E" w:rsidTr="00EE157E">
        <w:tc>
          <w:tcPr>
            <w:tcW w:w="98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 xml:space="preserve">ІІ етап       </w:t>
            </w:r>
            <w:proofErr w:type="spellStart"/>
            <w:r w:rsidRPr="00EE157E">
              <w:rPr>
                <w:rFonts w:ascii="Times New Roman" w:eastAsia="Times New Roman" w:hAnsi="Times New Roman" w:cs="Times New Roman"/>
                <w:i/>
                <w:iCs/>
                <w:sz w:val="24"/>
                <w:szCs w:val="24"/>
                <w:lang w:eastAsia="uk-UA"/>
              </w:rPr>
              <w:t>Діяльнісний</w:t>
            </w:r>
            <w:proofErr w:type="spellEnd"/>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4</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Проведення навчання з членами робочих груп щодо визначення і аналізу відповідного компоненту системи забезпечення якості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10.10.2022</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Дмитрук</w:t>
            </w:r>
            <w:proofErr w:type="spellEnd"/>
            <w:r>
              <w:rPr>
                <w:rFonts w:ascii="Times New Roman" w:eastAsia="Times New Roman" w:hAnsi="Times New Roman" w:cs="Times New Roman"/>
                <w:sz w:val="24"/>
                <w:szCs w:val="24"/>
                <w:lang w:eastAsia="uk-UA"/>
              </w:rPr>
              <w:t xml:space="preserve"> О.С.</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5</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Розробка опитувальних анкет, узгодження їх змісту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15.10.2022</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Члени робочих груп</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6</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Проведення опитування серед здобувачів освіти та їх батьків</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До 01.12.2022</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Члени робочих груп</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7</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Проведення опитування серед педагогічних працівників</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01.12.2022</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Члени робочих груп</w:t>
            </w:r>
          </w:p>
        </w:tc>
      </w:tr>
      <w:tr w:rsidR="00EE157E" w:rsidRPr="00EE157E" w:rsidTr="00EE157E">
        <w:tc>
          <w:tcPr>
            <w:tcW w:w="98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ІІІ етап     Узагальнення результатів</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8</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 xml:space="preserve">Підготовка звіту за результатами </w:t>
            </w:r>
            <w:proofErr w:type="spellStart"/>
            <w:r w:rsidRPr="00EE157E">
              <w:rPr>
                <w:rFonts w:ascii="Times New Roman" w:eastAsia="Times New Roman" w:hAnsi="Times New Roman" w:cs="Times New Roman"/>
                <w:sz w:val="24"/>
                <w:szCs w:val="24"/>
                <w:lang w:eastAsia="uk-UA"/>
              </w:rPr>
              <w:t>самооцінювання</w:t>
            </w:r>
            <w:proofErr w:type="spellEnd"/>
            <w:r w:rsidRPr="00EE157E">
              <w:rPr>
                <w:rFonts w:ascii="Times New Roman" w:eastAsia="Times New Roman" w:hAnsi="Times New Roman" w:cs="Times New Roman"/>
                <w:sz w:val="24"/>
                <w:szCs w:val="24"/>
                <w:lang w:eastAsia="uk-UA"/>
              </w:rPr>
              <w:t xml:space="preserve"> за напрямом</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30.12.2022</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Михалюк</w:t>
            </w:r>
            <w:proofErr w:type="spellEnd"/>
            <w:r>
              <w:rPr>
                <w:rFonts w:ascii="Times New Roman" w:eastAsia="Times New Roman" w:hAnsi="Times New Roman" w:cs="Times New Roman"/>
                <w:sz w:val="24"/>
                <w:szCs w:val="24"/>
                <w:lang w:eastAsia="uk-UA"/>
              </w:rPr>
              <w:t xml:space="preserve"> Л.В., </w:t>
            </w:r>
            <w:proofErr w:type="spellStart"/>
            <w:r>
              <w:rPr>
                <w:rFonts w:ascii="Times New Roman" w:eastAsia="Times New Roman" w:hAnsi="Times New Roman" w:cs="Times New Roman"/>
                <w:sz w:val="24"/>
                <w:szCs w:val="24"/>
                <w:lang w:eastAsia="uk-UA"/>
              </w:rPr>
              <w:t>Дмитрук</w:t>
            </w:r>
            <w:proofErr w:type="spellEnd"/>
            <w:r>
              <w:rPr>
                <w:rFonts w:ascii="Times New Roman" w:eastAsia="Times New Roman" w:hAnsi="Times New Roman" w:cs="Times New Roman"/>
                <w:sz w:val="24"/>
                <w:szCs w:val="24"/>
                <w:lang w:eastAsia="uk-UA"/>
              </w:rPr>
              <w:t xml:space="preserve"> О.С., Білик С.Г.</w:t>
            </w:r>
            <w:r w:rsidR="00EE157E" w:rsidRPr="00EE157E">
              <w:rPr>
                <w:rFonts w:ascii="Times New Roman" w:eastAsia="Times New Roman" w:hAnsi="Times New Roman" w:cs="Times New Roman"/>
                <w:sz w:val="24"/>
                <w:szCs w:val="24"/>
                <w:lang w:eastAsia="uk-UA"/>
              </w:rPr>
              <w:t xml:space="preserve"> заступник голови робочої групи</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9</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 xml:space="preserve">Узагальнення результатів </w:t>
            </w:r>
            <w:proofErr w:type="spellStart"/>
            <w:r w:rsidRPr="00EE157E">
              <w:rPr>
                <w:rFonts w:ascii="Times New Roman" w:eastAsia="Times New Roman" w:hAnsi="Times New Roman" w:cs="Times New Roman"/>
                <w:sz w:val="24"/>
                <w:szCs w:val="24"/>
                <w:lang w:eastAsia="uk-UA"/>
              </w:rPr>
              <w:t>самооцінювання</w:t>
            </w:r>
            <w:proofErr w:type="spellEnd"/>
            <w:r w:rsidRPr="00EE157E">
              <w:rPr>
                <w:rFonts w:ascii="Times New Roman" w:eastAsia="Times New Roman" w:hAnsi="Times New Roman" w:cs="Times New Roman"/>
                <w:sz w:val="24"/>
                <w:szCs w:val="24"/>
                <w:lang w:eastAsia="uk-UA"/>
              </w:rPr>
              <w:t xml:space="preserve"> та визначення рівня освітньої діяльності закладу освіти</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До 10.01.2023</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D4516F" w:rsidP="00EE157E">
            <w:pPr>
              <w:spacing w:after="15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Дмитрук</w:t>
            </w:r>
            <w:proofErr w:type="spellEnd"/>
            <w:r>
              <w:rPr>
                <w:rFonts w:ascii="Times New Roman" w:eastAsia="Times New Roman" w:hAnsi="Times New Roman" w:cs="Times New Roman"/>
                <w:sz w:val="24"/>
                <w:szCs w:val="24"/>
                <w:lang w:eastAsia="uk-UA"/>
              </w:rPr>
              <w:t xml:space="preserve"> О.С.</w:t>
            </w:r>
          </w:p>
        </w:tc>
      </w:tr>
      <w:tr w:rsidR="00EE157E" w:rsidRPr="00EE157E" w:rsidTr="00EE157E">
        <w:tc>
          <w:tcPr>
            <w:tcW w:w="98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i/>
                <w:iCs/>
                <w:sz w:val="24"/>
                <w:szCs w:val="24"/>
                <w:lang w:eastAsia="uk-UA"/>
              </w:rPr>
              <w:t>ІV</w:t>
            </w:r>
            <w:r w:rsidRPr="00EE157E">
              <w:rPr>
                <w:rFonts w:ascii="Times New Roman" w:eastAsia="Times New Roman" w:hAnsi="Times New Roman" w:cs="Times New Roman"/>
                <w:sz w:val="24"/>
                <w:szCs w:val="24"/>
                <w:lang w:eastAsia="uk-UA"/>
              </w:rPr>
              <w:t> </w:t>
            </w:r>
            <w:r w:rsidRPr="00EE157E">
              <w:rPr>
                <w:rFonts w:ascii="Times New Roman" w:eastAsia="Times New Roman" w:hAnsi="Times New Roman" w:cs="Times New Roman"/>
                <w:i/>
                <w:iCs/>
                <w:sz w:val="24"/>
                <w:szCs w:val="24"/>
                <w:lang w:eastAsia="uk-UA"/>
              </w:rPr>
              <w:t>етап         Представлення результатів</w:t>
            </w:r>
          </w:p>
        </w:tc>
      </w:tr>
      <w:tr w:rsidR="00EE157E" w:rsidRPr="00EE157E" w:rsidTr="00EE157E">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10</w:t>
            </w:r>
          </w:p>
        </w:tc>
        <w:tc>
          <w:tcPr>
            <w:tcW w:w="4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Визначення шляхів вдосконалення освітньої діяльності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На засіданні педагогічної ради</w:t>
            </w:r>
          </w:p>
        </w:tc>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EE157E" w:rsidRDefault="00EE157E" w:rsidP="00EE157E">
            <w:pPr>
              <w:spacing w:after="150" w:line="240" w:lineRule="auto"/>
              <w:rPr>
                <w:rFonts w:ascii="Times New Roman" w:eastAsia="Times New Roman" w:hAnsi="Times New Roman" w:cs="Times New Roman"/>
                <w:sz w:val="24"/>
                <w:szCs w:val="24"/>
                <w:lang w:eastAsia="uk-UA"/>
              </w:rPr>
            </w:pPr>
            <w:r w:rsidRPr="00EE157E">
              <w:rPr>
                <w:rFonts w:ascii="Times New Roman" w:eastAsia="Times New Roman" w:hAnsi="Times New Roman" w:cs="Times New Roman"/>
                <w:sz w:val="24"/>
                <w:szCs w:val="24"/>
                <w:lang w:eastAsia="uk-UA"/>
              </w:rPr>
              <w:t>Педагогічний колектив</w:t>
            </w:r>
          </w:p>
        </w:tc>
      </w:tr>
    </w:tbl>
    <w:p w:rsidR="00D4516F" w:rsidRDefault="00D4516F"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D4516F" w:rsidRDefault="00D4516F"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D4516F" w:rsidRDefault="00D4516F"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D4516F" w:rsidRDefault="00D4516F"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D4516F" w:rsidRDefault="00D4516F"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D4516F" w:rsidRDefault="00D4516F" w:rsidP="00EE157E">
      <w:pPr>
        <w:shd w:val="clear" w:color="auto" w:fill="FFFFFF"/>
        <w:spacing w:after="150" w:line="240" w:lineRule="auto"/>
        <w:jc w:val="right"/>
        <w:rPr>
          <w:rFonts w:ascii="Helvetica" w:eastAsia="Times New Roman" w:hAnsi="Helvetica" w:cs="Times New Roman"/>
          <w:color w:val="333333"/>
          <w:sz w:val="21"/>
          <w:szCs w:val="21"/>
          <w:lang w:eastAsia="uk-UA"/>
        </w:rPr>
      </w:pPr>
    </w:p>
    <w:p w:rsidR="00D4516F" w:rsidRDefault="00D4516F" w:rsidP="00D4516F">
      <w:pPr>
        <w:pStyle w:val="a5"/>
        <w:jc w:val="right"/>
        <w:rPr>
          <w:rFonts w:ascii="Helvetica" w:eastAsia="Times New Roman" w:hAnsi="Helvetica" w:cs="Times New Roman"/>
          <w:color w:val="333333"/>
          <w:sz w:val="21"/>
          <w:szCs w:val="21"/>
          <w:lang w:eastAsia="uk-UA"/>
        </w:rPr>
      </w:pPr>
    </w:p>
    <w:p w:rsidR="00D4516F" w:rsidRPr="00D4516F" w:rsidRDefault="00EE157E" w:rsidP="00D4516F">
      <w:pPr>
        <w:pStyle w:val="a5"/>
        <w:jc w:val="right"/>
        <w:rPr>
          <w:rFonts w:ascii="Times New Roman" w:hAnsi="Times New Roman" w:cs="Times New Roman"/>
          <w:sz w:val="24"/>
          <w:szCs w:val="24"/>
          <w:lang w:eastAsia="uk-UA"/>
        </w:rPr>
      </w:pPr>
      <w:r w:rsidRPr="00D4516F">
        <w:rPr>
          <w:rFonts w:ascii="Times New Roman" w:eastAsia="Times New Roman" w:hAnsi="Times New Roman" w:cs="Times New Roman"/>
          <w:color w:val="333333"/>
          <w:sz w:val="24"/>
          <w:szCs w:val="24"/>
          <w:lang w:eastAsia="uk-UA"/>
        </w:rPr>
        <w:t>Додаток 2</w:t>
      </w:r>
      <w:r w:rsidR="00D4516F" w:rsidRPr="00D4516F">
        <w:rPr>
          <w:rFonts w:ascii="Times New Roman" w:hAnsi="Times New Roman" w:cs="Times New Roman"/>
          <w:sz w:val="24"/>
          <w:szCs w:val="24"/>
          <w:lang w:eastAsia="uk-UA"/>
        </w:rPr>
        <w:t xml:space="preserve"> </w:t>
      </w:r>
    </w:p>
    <w:p w:rsidR="00D4516F" w:rsidRPr="00D4516F" w:rsidRDefault="00D4516F" w:rsidP="00D4516F">
      <w:pPr>
        <w:pStyle w:val="a5"/>
        <w:jc w:val="right"/>
        <w:rPr>
          <w:rFonts w:ascii="Times New Roman" w:hAnsi="Times New Roman" w:cs="Times New Roman"/>
          <w:sz w:val="24"/>
          <w:szCs w:val="24"/>
          <w:lang w:eastAsia="uk-UA"/>
        </w:rPr>
      </w:pPr>
      <w:r w:rsidRPr="00D4516F">
        <w:rPr>
          <w:rFonts w:ascii="Times New Roman" w:hAnsi="Times New Roman" w:cs="Times New Roman"/>
          <w:sz w:val="24"/>
          <w:szCs w:val="24"/>
          <w:lang w:eastAsia="uk-UA"/>
        </w:rPr>
        <w:t xml:space="preserve">до наказу </w:t>
      </w:r>
      <w:proofErr w:type="spellStart"/>
      <w:r w:rsidRPr="00D4516F">
        <w:rPr>
          <w:rFonts w:ascii="Times New Roman" w:hAnsi="Times New Roman" w:cs="Times New Roman"/>
          <w:sz w:val="24"/>
          <w:szCs w:val="24"/>
          <w:lang w:eastAsia="uk-UA"/>
        </w:rPr>
        <w:t>Сокальської</w:t>
      </w:r>
      <w:proofErr w:type="spellEnd"/>
      <w:r w:rsidRPr="00D4516F">
        <w:rPr>
          <w:rFonts w:ascii="Times New Roman" w:hAnsi="Times New Roman" w:cs="Times New Roman"/>
          <w:sz w:val="24"/>
          <w:szCs w:val="24"/>
          <w:lang w:eastAsia="uk-UA"/>
        </w:rPr>
        <w:t xml:space="preserve"> загальноосвітньої школи І-ІІІ ступенів №4</w:t>
      </w:r>
    </w:p>
    <w:p w:rsidR="00D4516F" w:rsidRPr="00D4516F" w:rsidRDefault="00D4516F" w:rsidP="00D4516F">
      <w:pPr>
        <w:pStyle w:val="a5"/>
        <w:jc w:val="right"/>
        <w:rPr>
          <w:rFonts w:ascii="Times New Roman" w:hAnsi="Times New Roman" w:cs="Times New Roman"/>
          <w:sz w:val="24"/>
          <w:szCs w:val="24"/>
          <w:lang w:eastAsia="uk-UA"/>
        </w:rPr>
      </w:pPr>
      <w:r w:rsidRPr="00D4516F">
        <w:rPr>
          <w:rFonts w:ascii="Times New Roman" w:hAnsi="Times New Roman" w:cs="Times New Roman"/>
          <w:sz w:val="24"/>
          <w:szCs w:val="24"/>
          <w:lang w:eastAsia="ru-RU"/>
        </w:rPr>
        <w:t>№ 02-01/190а ОД</w:t>
      </w:r>
      <w:r w:rsidRPr="00D4516F">
        <w:rPr>
          <w:rFonts w:ascii="Times New Roman" w:hAnsi="Times New Roman" w:cs="Times New Roman"/>
          <w:sz w:val="24"/>
          <w:szCs w:val="24"/>
          <w:lang w:eastAsia="uk-UA"/>
        </w:rPr>
        <w:t xml:space="preserve"> від 05.10.2022</w:t>
      </w:r>
    </w:p>
    <w:p w:rsidR="00EE157E" w:rsidRPr="00D4516F" w:rsidRDefault="00EE157E" w:rsidP="00EE157E">
      <w:pPr>
        <w:shd w:val="clear" w:color="auto" w:fill="FFFFFF"/>
        <w:spacing w:after="150" w:line="240" w:lineRule="auto"/>
        <w:jc w:val="right"/>
        <w:rPr>
          <w:rFonts w:ascii="Times New Roman" w:eastAsia="Times New Roman" w:hAnsi="Times New Roman" w:cs="Times New Roman"/>
          <w:color w:val="333333"/>
          <w:sz w:val="24"/>
          <w:szCs w:val="24"/>
          <w:lang w:eastAsia="uk-UA"/>
        </w:rPr>
      </w:pPr>
    </w:p>
    <w:p w:rsidR="00EE157E" w:rsidRPr="00D4516F" w:rsidRDefault="00EE157E" w:rsidP="00EE157E">
      <w:pPr>
        <w:shd w:val="clear" w:color="auto" w:fill="FFFFFF"/>
        <w:spacing w:after="150" w:line="240" w:lineRule="auto"/>
        <w:jc w:val="center"/>
        <w:rPr>
          <w:rFonts w:ascii="Times New Roman" w:eastAsia="Times New Roman" w:hAnsi="Times New Roman" w:cs="Times New Roman"/>
          <w:color w:val="333333"/>
          <w:sz w:val="24"/>
          <w:szCs w:val="24"/>
          <w:lang w:eastAsia="uk-UA"/>
        </w:rPr>
      </w:pPr>
      <w:r w:rsidRPr="00D4516F">
        <w:rPr>
          <w:rFonts w:ascii="Times New Roman" w:eastAsia="Times New Roman" w:hAnsi="Times New Roman" w:cs="Times New Roman"/>
          <w:b/>
          <w:bCs/>
          <w:color w:val="333333"/>
          <w:sz w:val="24"/>
          <w:szCs w:val="24"/>
          <w:lang w:eastAsia="uk-UA"/>
        </w:rPr>
        <w:t>Критерії, індикатори оцінювання освітніх і управлінських процесів закладу освіти</w:t>
      </w:r>
    </w:p>
    <w:p w:rsidR="00EE157E" w:rsidRPr="00D4516F" w:rsidRDefault="00EE157E" w:rsidP="00EE157E">
      <w:pPr>
        <w:shd w:val="clear" w:color="auto" w:fill="FFFFFF"/>
        <w:spacing w:after="150" w:line="240" w:lineRule="auto"/>
        <w:jc w:val="center"/>
        <w:rPr>
          <w:rFonts w:ascii="Times New Roman" w:eastAsia="Times New Roman" w:hAnsi="Times New Roman" w:cs="Times New Roman"/>
          <w:color w:val="333333"/>
          <w:sz w:val="24"/>
          <w:szCs w:val="24"/>
          <w:lang w:eastAsia="uk-UA"/>
        </w:rPr>
      </w:pPr>
      <w:r w:rsidRPr="00D4516F">
        <w:rPr>
          <w:rFonts w:ascii="Times New Roman" w:eastAsia="Times New Roman" w:hAnsi="Times New Roman" w:cs="Times New Roman"/>
          <w:b/>
          <w:bCs/>
          <w:color w:val="333333"/>
          <w:sz w:val="24"/>
          <w:szCs w:val="24"/>
          <w:lang w:eastAsia="uk-UA"/>
        </w:rPr>
        <w:t>та внутрішньої системи забезпечення якості освіти</w:t>
      </w:r>
    </w:p>
    <w:tbl>
      <w:tblPr>
        <w:tblW w:w="1063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1684"/>
        <w:gridCol w:w="2063"/>
        <w:gridCol w:w="2963"/>
        <w:gridCol w:w="2477"/>
      </w:tblGrid>
      <w:tr w:rsidR="00EE157E" w:rsidRPr="00D4516F" w:rsidTr="00EE157E">
        <w:trPr>
          <w:trHeight w:val="1800"/>
        </w:trPr>
        <w:tc>
          <w:tcPr>
            <w:tcW w:w="14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Напрям оцінювання</w:t>
            </w:r>
          </w:p>
        </w:tc>
        <w:tc>
          <w:tcPr>
            <w:tcW w:w="1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Вимога/правило організації освітніх і управлінських процесів закладу освіти та внутрішньої системи забезпечення якості освіти</w:t>
            </w:r>
          </w:p>
        </w:tc>
        <w:tc>
          <w:tcPr>
            <w:tcW w:w="20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Критерії оцінювання</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Індикатори оцінювання</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Методи збору інформації</w:t>
            </w:r>
          </w:p>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w:t>
            </w:r>
          </w:p>
        </w:tc>
      </w:tr>
      <w:tr w:rsidR="00EE157E" w:rsidRPr="00D4516F" w:rsidTr="00EE157E">
        <w:trPr>
          <w:trHeight w:val="240"/>
        </w:trPr>
        <w:tc>
          <w:tcPr>
            <w:tcW w:w="14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bookmarkStart w:id="0" w:name="_gjdgxs"/>
            <w:bookmarkEnd w:id="0"/>
            <w:r w:rsidRPr="00D4516F">
              <w:rPr>
                <w:rFonts w:ascii="Times New Roman" w:eastAsia="Times New Roman" w:hAnsi="Times New Roman" w:cs="Times New Roman"/>
                <w:sz w:val="24"/>
                <w:szCs w:val="24"/>
                <w:lang w:eastAsia="uk-UA"/>
              </w:rPr>
              <w:t>1</w:t>
            </w:r>
          </w:p>
        </w:tc>
        <w:tc>
          <w:tcPr>
            <w:tcW w:w="1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2</w:t>
            </w:r>
          </w:p>
        </w:tc>
        <w:tc>
          <w:tcPr>
            <w:tcW w:w="20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3</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4</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5</w:t>
            </w:r>
          </w:p>
        </w:tc>
      </w:tr>
      <w:tr w:rsidR="00EE157E" w:rsidRPr="00D4516F" w:rsidTr="00EE157E">
        <w:trPr>
          <w:trHeight w:val="255"/>
        </w:trPr>
        <w:tc>
          <w:tcPr>
            <w:tcW w:w="144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 Освітнє середовище закладу освіти</w:t>
            </w:r>
          </w:p>
        </w:tc>
        <w:tc>
          <w:tcPr>
            <w:tcW w:w="16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 Забезпечення комфортних і безпечних умов навчання та праці</w:t>
            </w: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 Приміщення і територія закладу освіти є безпечними та комфортними для навчання та праці</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1.1.1.1. Облаштування території закладу та розташування приміщень є безпечними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29"/>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1.1.1.1. Спостереження, опитування</w:t>
            </w:r>
          </w:p>
        </w:tc>
      </w:tr>
      <w:tr w:rsidR="00EE157E" w:rsidRPr="00D4516F" w:rsidTr="00EE157E">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29"/>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1.1.1.2. Спостереження, опитування</w:t>
            </w:r>
          </w:p>
        </w:tc>
      </w:tr>
      <w:tr w:rsidR="00EE157E" w:rsidRPr="00D4516F" w:rsidTr="00EE157E">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31"/>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29"/>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1.1.1.3. Вивчення документації, спостереження, опитування</w:t>
            </w:r>
          </w:p>
        </w:tc>
      </w:tr>
      <w:tr w:rsidR="00EE157E" w:rsidRPr="00D4516F" w:rsidTr="00EE157E">
        <w:trPr>
          <w:trHeight w:val="90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31"/>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1.1.1.4. У закладі освіти є робочі (персональні робочі) місця для педагогічних працівників та </w:t>
            </w:r>
            <w:proofErr w:type="spellStart"/>
            <w:r w:rsidRPr="00D4516F">
              <w:rPr>
                <w:rFonts w:ascii="Times New Roman" w:eastAsia="Times New Roman" w:hAnsi="Times New Roman" w:cs="Times New Roman"/>
                <w:sz w:val="24"/>
                <w:szCs w:val="24"/>
                <w:lang w:eastAsia="uk-UA"/>
              </w:rPr>
              <w:t>облаштовані</w:t>
            </w:r>
            <w:proofErr w:type="spellEnd"/>
            <w:r w:rsidRPr="00D4516F">
              <w:rPr>
                <w:rFonts w:ascii="Times New Roman" w:eastAsia="Times New Roman" w:hAnsi="Times New Roman" w:cs="Times New Roman"/>
                <w:sz w:val="24"/>
                <w:szCs w:val="24"/>
                <w:lang w:eastAsia="uk-UA"/>
              </w:rPr>
              <w:t xml:space="preserve"> місця відпочинку для учасників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29"/>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1.1.1.4. Спостереження, опитування</w:t>
            </w:r>
          </w:p>
        </w:tc>
      </w:tr>
      <w:tr w:rsidR="00EE157E" w:rsidRPr="00D4516F" w:rsidTr="00EE157E">
        <w:trPr>
          <w:trHeight w:val="64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1.1.2.1. У закладі освіти є достатні приміщення, необхідні для реалізації освітньої програми та забезпечення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1.1.2.1. Спостереження, вивчення документації,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1.1.2.2. Частка навчальних кабінетів початкових класів, фізики, хімії, біології, інформатики, майстерень/кабінетів трудового навчання </w:t>
            </w:r>
            <w:r w:rsidRPr="00D4516F">
              <w:rPr>
                <w:rFonts w:ascii="Times New Roman" w:eastAsia="Times New Roman" w:hAnsi="Times New Roman" w:cs="Times New Roman"/>
                <w:sz w:val="24"/>
                <w:szCs w:val="24"/>
                <w:lang w:eastAsia="uk-UA"/>
              </w:rPr>
              <w:lastRenderedPageBreak/>
              <w:t>(обслуговуючої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1.1.2.2. Спостереження, вивчення документації,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1.1.3.1. Вивчення документації,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1.1.3.2. Учасники освітнього процесу дотримуються вимог щодо охорони праці, безпеки життєдіяльності, пожежної безпеки, правил поведінки в умовах надзвичайних ситуацій</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1.1.3.2. Спостереження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1.1.4.1. У закладі освіти проводяться навчання/інструктажі педагогічних працівників з питань надання </w:t>
            </w:r>
            <w:proofErr w:type="spellStart"/>
            <w:r w:rsidRPr="00D4516F">
              <w:rPr>
                <w:rFonts w:ascii="Times New Roman" w:eastAsia="Times New Roman" w:hAnsi="Times New Roman" w:cs="Times New Roman"/>
                <w:sz w:val="24"/>
                <w:szCs w:val="24"/>
                <w:lang w:eastAsia="uk-UA"/>
              </w:rPr>
              <w:t>домедичної</w:t>
            </w:r>
            <w:proofErr w:type="spellEnd"/>
            <w:r w:rsidRPr="00D4516F">
              <w:rPr>
                <w:rFonts w:ascii="Times New Roman" w:eastAsia="Times New Roman" w:hAnsi="Times New Roman" w:cs="Times New Roman"/>
                <w:sz w:val="24"/>
                <w:szCs w:val="24"/>
                <w:lang w:eastAsia="uk-UA"/>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1.1.4.1. Вивчення документації,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1.1.4.2. У разі нещасного випадку педагогічні працівники та керівництво закладу освіти діють у встановленому законодавством порядку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1.1.4.2. Вивчення документації,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1.1.5. У закладі освіти створюються умови для харчування здобувачів освіти і працівників</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1.1.5.1. Організація харчування у закладі освіти сприяє формуванню культури здорового харчування у здобувачів освіти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1.1.5.1. Вивчення документації, спостереження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1.1.5.2. Частка учасників освітнього процесу, які задоволені умовами харчування</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1.1.5.2.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1.1.6. У закладі </w:t>
            </w:r>
            <w:r w:rsidRPr="00D4516F">
              <w:rPr>
                <w:rFonts w:ascii="Times New Roman" w:eastAsia="Times New Roman" w:hAnsi="Times New Roman" w:cs="Times New Roman"/>
                <w:sz w:val="24"/>
                <w:szCs w:val="24"/>
                <w:lang w:eastAsia="uk-UA"/>
              </w:rPr>
              <w:lastRenderedPageBreak/>
              <w:t>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 xml:space="preserve">1.1.6.1. У закладі освіти </w:t>
            </w:r>
            <w:r w:rsidRPr="00D4516F">
              <w:rPr>
                <w:rFonts w:ascii="Times New Roman" w:eastAsia="Times New Roman" w:hAnsi="Times New Roman" w:cs="Times New Roman"/>
                <w:sz w:val="24"/>
                <w:szCs w:val="24"/>
                <w:lang w:eastAsia="uk-UA"/>
              </w:rPr>
              <w:lastRenderedPageBreak/>
              <w:t>застосовуються технічні засоби та інші інструменти контролю за безпечним користуванням мережею Інтернет</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 xml:space="preserve">1.1.6.1. Спостереження, </w:t>
            </w:r>
            <w:r w:rsidRPr="00D4516F">
              <w:rPr>
                <w:rFonts w:ascii="Times New Roman" w:eastAsia="Times New Roman" w:hAnsi="Times New Roman" w:cs="Times New Roman"/>
                <w:sz w:val="24"/>
                <w:szCs w:val="24"/>
                <w:lang w:eastAsia="uk-UA"/>
              </w:rPr>
              <w:lastRenderedPageBreak/>
              <w:t>опитування</w:t>
            </w:r>
          </w:p>
        </w:tc>
      </w:tr>
      <w:tr w:rsidR="00EE157E" w:rsidRPr="00D4516F" w:rsidTr="00EE157E">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1.1.6.2. Учасники освітнього процесу поінформовані закладом освіти щодо безпечного використання мережі Інтернет</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1.1.6.2. Опитування</w:t>
            </w:r>
          </w:p>
        </w:tc>
      </w:tr>
      <w:tr w:rsidR="00EE157E" w:rsidRPr="00D4516F" w:rsidTr="00EE157E">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1.1.7.1. У закладі освіти налагоджено систему роботи з адаптації та інтеграції здобувачів освіти до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1.1.7.1.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1.1.7.2. Заклад освіти сприяє адаптації педагогічних працівників до професійної діяльності</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1.1.7.2. Опитування</w:t>
            </w:r>
          </w:p>
        </w:tc>
      </w:tr>
      <w:tr w:rsidR="00EE157E" w:rsidRPr="00D4516F" w:rsidTr="00EE157E">
        <w:trPr>
          <w:trHeight w:val="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16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 Створення освітнього середовища, вільного від будь-яких форм насильства та дискримінації</w:t>
            </w: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 Заклад освіти планує та реалізує діяльність щодо запобігання будь-яким проявам дискримінації, булінгу в закладі</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ind w:left="33"/>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1.2.1.1. У закладі освіти розроблено план заходів із запобігання та протидії булінгу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1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1.2.1.1. Вивчення документації,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ind w:left="33"/>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1.2.1.2. У закладі освіти реалізуються заходи із запобігання проявам дискримінації</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1.2.1.2. Вивчення документації,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ind w:left="33"/>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1.2.1.3. Частка здобувачів освіти і педагогічних працівників, які вважають освітнє середовище безпечним і психологічно комфортним</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1.2.1.3.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1.2.1.4. Керівництво та педагогічні працівники закладу освіти обізнані з ознаками булінгу, іншого насильства та засобами запобігання йому відповідно до законодавства</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1.2.1.4.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ind w:left="-36"/>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1.2.1.5. Заклад освіти співпрацює з представниками правоохоронних органів, іншими фахівцями з питань запобігання та протидії </w:t>
            </w:r>
            <w:r w:rsidRPr="00D4516F">
              <w:rPr>
                <w:rFonts w:ascii="Times New Roman" w:eastAsia="Times New Roman" w:hAnsi="Times New Roman" w:cs="Times New Roman"/>
                <w:sz w:val="24"/>
                <w:szCs w:val="24"/>
                <w:lang w:eastAsia="uk-UA"/>
              </w:rPr>
              <w:lastRenderedPageBreak/>
              <w:t>булінгу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1.2.1.5. Опитування</w:t>
            </w:r>
          </w:p>
        </w:tc>
      </w:tr>
      <w:tr w:rsidR="00EE157E" w:rsidRPr="00D4516F" w:rsidTr="00EE157E">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1.2.2.1. Вивчення документації,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1.2.2.2. Частка учасників освітнього процесу, ознайомлених із правилами поведінки у закладі освіти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1.2.2.2.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1.2.2.3. Учасники освітнього процесу дотримуються прийнятих у закладі освіти правил поведінки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1.2.2.3. Спостереження, опитування</w:t>
            </w:r>
          </w:p>
        </w:tc>
      </w:tr>
      <w:tr w:rsidR="00EE157E" w:rsidRPr="00D4516F" w:rsidTr="00EE157E">
        <w:trPr>
          <w:trHeight w:val="295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 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ind w:left="-36"/>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1.2.3.1. Вивчення документації,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ind w:left="-36"/>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1.2.3.2. Заклад освіти реагує на звернення про випадки булінгу (у разі наявності)</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1.2.3.2. Вивчення документації,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ind w:left="-36"/>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1.2.3.3. Психологічна служба закладу освіти (практичний психолог, соціальний педагог) здійснює системну роботу з виявлення, реагування та запобігання булінгу, іншому насильству (діагностування, індивідуальна робота, тренінгові заняття тощо)</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1.2.3.3.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1.2.3.4. Частка здобувачів освіти (в тому числі із соціально-вразливих груп), які в разі потреби отримують у закладі освіти </w:t>
            </w:r>
            <w:proofErr w:type="spellStart"/>
            <w:r w:rsidRPr="00D4516F">
              <w:rPr>
                <w:rFonts w:ascii="Times New Roman" w:eastAsia="Times New Roman" w:hAnsi="Times New Roman" w:cs="Times New Roman"/>
                <w:sz w:val="24"/>
                <w:szCs w:val="24"/>
                <w:lang w:eastAsia="uk-UA"/>
              </w:rPr>
              <w:t>психолого-соціальну</w:t>
            </w:r>
            <w:proofErr w:type="spellEnd"/>
            <w:r w:rsidRPr="00D4516F">
              <w:rPr>
                <w:rFonts w:ascii="Times New Roman" w:eastAsia="Times New Roman" w:hAnsi="Times New Roman" w:cs="Times New Roman"/>
                <w:sz w:val="24"/>
                <w:szCs w:val="24"/>
                <w:lang w:eastAsia="uk-UA"/>
              </w:rPr>
              <w:t xml:space="preserve"> підтримку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1.2.3.4. Опитування</w:t>
            </w:r>
          </w:p>
        </w:tc>
      </w:tr>
      <w:tr w:rsidR="00EE157E" w:rsidRPr="00D4516F" w:rsidTr="00EE157E">
        <w:trPr>
          <w:trHeight w:val="88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1.2.3.5. Заклад освіти у випадку виявлення фактів булінгу та іншого насильства повідомляє органи та служби у справах дітей, правоохоронні органи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1.2.3.5. Вивчення документації., опитування</w:t>
            </w:r>
          </w:p>
        </w:tc>
      </w:tr>
      <w:tr w:rsidR="00EE157E" w:rsidRPr="00D4516F" w:rsidTr="00EE157E">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16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 Формування інклюзивного, розвивального та мотивуючого до навчання освітнього простору</w:t>
            </w: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 Приміщення та територія закладу освіти облаштовуються з урахуванням принципів універсального дизайну та/або розумного пристосування</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1.3.1.1. У закладі освіти  забезпечується архітектурна доступність території та будівлі</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1.3.1.1. Спостереження</w:t>
            </w:r>
          </w:p>
        </w:tc>
      </w:tr>
      <w:tr w:rsidR="00EE157E" w:rsidRPr="00D4516F" w:rsidTr="00EE157E">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1.3.1.2. Спостереження,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1.3.1.3. У закладі освіти є та використовуються ресурсна кімната, дидактичні засоби для осіб з особливими освітніми потребами (за наявності здобувачів освіти з особливими освітніми потребами)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1.3.1.3. Спостереження,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1.3.2. У закладі освіти застосовуються методики та технології роботи з дітьми з особливими освітніми потребами (у разі потреби)</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1.3.2.1. Заклад освіти забезпечений асистентом вчителя, практичним психологом, вчителем-дефектологом, іншими фахівцями для реалізації інклюзивного навчання</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1.3.2.1. Вивчення документації,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1.3.2.2. У закладі освіти забезпечується </w:t>
            </w:r>
            <w:proofErr w:type="spellStart"/>
            <w:r w:rsidRPr="00D4516F">
              <w:rPr>
                <w:rFonts w:ascii="Times New Roman" w:eastAsia="Times New Roman" w:hAnsi="Times New Roman" w:cs="Times New Roman"/>
                <w:sz w:val="24"/>
                <w:szCs w:val="24"/>
                <w:lang w:eastAsia="uk-UA"/>
              </w:rPr>
              <w:t>корекційна</w:t>
            </w:r>
            <w:proofErr w:type="spellEnd"/>
            <w:r w:rsidRPr="00D4516F">
              <w:rPr>
                <w:rFonts w:ascii="Times New Roman" w:eastAsia="Times New Roman" w:hAnsi="Times New Roman" w:cs="Times New Roman"/>
                <w:sz w:val="24"/>
                <w:szCs w:val="24"/>
                <w:lang w:eastAsia="uk-UA"/>
              </w:rPr>
              <w:t xml:space="preserve"> спрямованість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1.3.2.2. Спостереження, опитування</w:t>
            </w:r>
          </w:p>
        </w:tc>
      </w:tr>
      <w:tr w:rsidR="00EE157E" w:rsidRPr="00D4516F" w:rsidTr="00EE15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1.3.2.3. Педагогічні працівники застосовують форми, методи, прийоми роботи з дітьми з особливими освітніми потребами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75"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1.3.2.3. Спостереження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1.3.2.4. У закладі освіти налагоджено співпрацю педагогічних працівників з питань навчання дітей з </w:t>
            </w:r>
            <w:r w:rsidRPr="00D4516F">
              <w:rPr>
                <w:rFonts w:ascii="Times New Roman" w:eastAsia="Times New Roman" w:hAnsi="Times New Roman" w:cs="Times New Roman"/>
                <w:sz w:val="24"/>
                <w:szCs w:val="24"/>
                <w:lang w:eastAsia="uk-UA"/>
              </w:rPr>
              <w:lastRenderedPageBreak/>
              <w:t>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1.3.2.4. Вивчення документації,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1.3.3. 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 (за наявності здобувачів освіти з особливими освітніми потребами)</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1.3.3.1. У закладі освіти індивідуальні програми розвитку розроблено за участі батьків та створені умови для залучення асистента дитини в освітній процес</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1.3.3.1. Вивчення документації,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1.3.3.2. Заклад освіти співпрацює з інклюзивно-ресурсним центром щодо психолого-педагогічного супроводу дітей з особливими освітніми потребами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1.3.3.2. Вивчення документації,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1.3.4. Освітнє середовище мотивує здобувачів освіти до оволодіння ключовими </w:t>
            </w:r>
            <w:proofErr w:type="spellStart"/>
            <w:r w:rsidRPr="00D4516F">
              <w:rPr>
                <w:rFonts w:ascii="Times New Roman" w:eastAsia="Times New Roman" w:hAnsi="Times New Roman" w:cs="Times New Roman"/>
                <w:sz w:val="24"/>
                <w:szCs w:val="24"/>
                <w:lang w:eastAsia="uk-UA"/>
              </w:rPr>
              <w:t>компетентностями</w:t>
            </w:r>
            <w:proofErr w:type="spellEnd"/>
            <w:r w:rsidRPr="00D4516F">
              <w:rPr>
                <w:rFonts w:ascii="Times New Roman" w:eastAsia="Times New Roman" w:hAnsi="Times New Roman" w:cs="Times New Roman"/>
                <w:sz w:val="24"/>
                <w:szCs w:val="24"/>
                <w:lang w:eastAsia="uk-UA"/>
              </w:rPr>
              <w:t xml:space="preserve"> та наскрізними вміннями, ведення здорового способу життя</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1.3.4.1. У закладі освіти формуються навички здорового способу життя (харчування, гігієна, фізична активність тощо) та екологічно доцільної поведінки у здобувачів освіти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1.3.4.1. Спостереження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1.3.4.2. Простір закладу освіти, обладнання, засоби навчання сприяють формуванню ключових </w:t>
            </w:r>
            <w:proofErr w:type="spellStart"/>
            <w:r w:rsidRPr="00D4516F">
              <w:rPr>
                <w:rFonts w:ascii="Times New Roman" w:eastAsia="Times New Roman" w:hAnsi="Times New Roman" w:cs="Times New Roman"/>
                <w:sz w:val="24"/>
                <w:szCs w:val="24"/>
                <w:lang w:eastAsia="uk-UA"/>
              </w:rPr>
              <w:t>компетентностей</w:t>
            </w:r>
            <w:proofErr w:type="spellEnd"/>
            <w:r w:rsidRPr="00D4516F">
              <w:rPr>
                <w:rFonts w:ascii="Times New Roman" w:eastAsia="Times New Roman" w:hAnsi="Times New Roman" w:cs="Times New Roman"/>
                <w:sz w:val="24"/>
                <w:szCs w:val="24"/>
                <w:lang w:eastAsia="uk-UA"/>
              </w:rPr>
              <w:t xml:space="preserve"> та наскрізних умінь здобувачів освіти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1.3.4.2. Спостереження,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0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240" w:lineRule="auto"/>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 xml:space="preserve">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w:t>
            </w:r>
            <w:r w:rsidRPr="00D4516F">
              <w:rPr>
                <w:rFonts w:ascii="Times New Roman" w:eastAsia="Times New Roman" w:hAnsi="Times New Roman" w:cs="Times New Roman"/>
                <w:sz w:val="24"/>
                <w:szCs w:val="24"/>
                <w:lang w:eastAsia="uk-UA"/>
              </w:rPr>
              <w:lastRenderedPageBreak/>
              <w:t>тощо)</w:t>
            </w: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1.3.5.1. Простір і ресурси бібліотеки/інформаційно-ресурсного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1.3.5.1. Спостереження, опитування</w:t>
            </w:r>
          </w:p>
        </w:tc>
      </w:tr>
      <w:tr w:rsidR="00EE157E" w:rsidRPr="00D4516F" w:rsidTr="00EE157E">
        <w:trPr>
          <w:trHeight w:val="6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0" w:line="240" w:lineRule="auto"/>
              <w:rPr>
                <w:rFonts w:ascii="Times New Roman" w:eastAsia="Times New Roman" w:hAnsi="Times New Roman" w:cs="Times New Roman"/>
                <w:sz w:val="24"/>
                <w:szCs w:val="24"/>
                <w:lang w:eastAsia="uk-UA"/>
              </w:rPr>
            </w:pPr>
          </w:p>
        </w:tc>
        <w:tc>
          <w:tcPr>
            <w:tcW w:w="2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t>1.3.5.2. Ресурси бібліотеки/інформаційно-</w:t>
            </w:r>
            <w:r w:rsidRPr="00D4516F">
              <w:rPr>
                <w:rFonts w:ascii="Times New Roman" w:eastAsia="Times New Roman" w:hAnsi="Times New Roman" w:cs="Times New Roman"/>
                <w:sz w:val="24"/>
                <w:szCs w:val="24"/>
                <w:lang w:eastAsia="uk-UA"/>
              </w:rPr>
              <w:lastRenderedPageBreak/>
              <w:t>ресурсного центру використовуються для формування інформаційно-комунікаційної компетентності здобувачів освіти</w:t>
            </w:r>
          </w:p>
        </w:tc>
        <w:tc>
          <w:tcPr>
            <w:tcW w:w="24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157E" w:rsidRPr="00D4516F" w:rsidRDefault="00EE157E" w:rsidP="00EE157E">
            <w:pPr>
              <w:spacing w:after="150" w:line="60" w:lineRule="atLeast"/>
              <w:rPr>
                <w:rFonts w:ascii="Times New Roman" w:eastAsia="Times New Roman" w:hAnsi="Times New Roman" w:cs="Times New Roman"/>
                <w:sz w:val="24"/>
                <w:szCs w:val="24"/>
                <w:lang w:eastAsia="uk-UA"/>
              </w:rPr>
            </w:pPr>
            <w:r w:rsidRPr="00D4516F">
              <w:rPr>
                <w:rFonts w:ascii="Times New Roman" w:eastAsia="Times New Roman" w:hAnsi="Times New Roman" w:cs="Times New Roman"/>
                <w:sz w:val="24"/>
                <w:szCs w:val="24"/>
                <w:lang w:eastAsia="uk-UA"/>
              </w:rPr>
              <w:lastRenderedPageBreak/>
              <w:t>1.3.5.2. Опитування</w:t>
            </w:r>
          </w:p>
        </w:tc>
      </w:tr>
    </w:tbl>
    <w:p w:rsidR="00EE157E" w:rsidRPr="00D4516F" w:rsidRDefault="00EE157E" w:rsidP="00EE157E">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Default="00D4516F"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CA1796" w:rsidRDefault="00CA1796"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CA1796" w:rsidRDefault="00CA1796" w:rsidP="00D4516F">
      <w:pPr>
        <w:shd w:val="clear" w:color="auto" w:fill="FFFFFF"/>
        <w:spacing w:after="150" w:line="240" w:lineRule="auto"/>
        <w:jc w:val="center"/>
        <w:rPr>
          <w:rFonts w:ascii="Times New Roman" w:eastAsia="Times New Roman" w:hAnsi="Times New Roman" w:cs="Times New Roman"/>
          <w:b/>
          <w:bCs/>
          <w:color w:val="333333"/>
          <w:sz w:val="36"/>
          <w:szCs w:val="36"/>
          <w:lang w:eastAsia="uk-UA"/>
        </w:rPr>
      </w:pPr>
    </w:p>
    <w:p w:rsidR="00D4516F" w:rsidRPr="00B73925" w:rsidRDefault="00D4516F" w:rsidP="00D4516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noProof/>
          <w:sz w:val="16"/>
          <w:szCs w:val="16"/>
          <w:lang w:eastAsia="uk-UA"/>
        </w:rPr>
        <w:lastRenderedPageBreak/>
        <w:drawing>
          <wp:inline distT="0" distB="0" distL="0" distR="0" wp14:anchorId="6053A383" wp14:editId="03B4CE88">
            <wp:extent cx="431165" cy="679450"/>
            <wp:effectExtent l="0" t="0" r="6985" b="6350"/>
            <wp:docPr id="4" name="Рисунок 18" descr="Описание: Описание: 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D4516F" w:rsidRPr="00B73925" w:rsidRDefault="00D4516F" w:rsidP="00D4516F">
      <w:pPr>
        <w:spacing w:after="0" w:line="240" w:lineRule="auto"/>
        <w:ind w:right="-141"/>
        <w:jc w:val="center"/>
        <w:rPr>
          <w:rFonts w:ascii="Times New Roman" w:eastAsia="Times New Roman" w:hAnsi="Times New Roman" w:cs="Times New Roman"/>
          <w:sz w:val="28"/>
          <w:szCs w:val="28"/>
          <w:lang w:eastAsia="ru-RU"/>
        </w:rPr>
      </w:pPr>
      <w:r w:rsidRPr="00B73925">
        <w:rPr>
          <w:rFonts w:ascii="Times New Roman" w:eastAsia="Times New Roman" w:hAnsi="Times New Roman" w:cs="Times New Roman"/>
          <w:sz w:val="28"/>
          <w:szCs w:val="28"/>
          <w:lang w:eastAsia="ru-RU"/>
        </w:rPr>
        <w:t>УКРАЇНА</w:t>
      </w:r>
    </w:p>
    <w:p w:rsidR="00D4516F" w:rsidRPr="00B73925" w:rsidRDefault="00D4516F" w:rsidP="00D4516F">
      <w:pPr>
        <w:spacing w:after="0" w:line="240" w:lineRule="auto"/>
        <w:ind w:right="-141"/>
        <w:jc w:val="center"/>
        <w:rPr>
          <w:rFonts w:ascii="Times New Roman" w:eastAsia="Times New Roman" w:hAnsi="Times New Roman" w:cs="Times New Roman"/>
          <w:sz w:val="24"/>
          <w:szCs w:val="24"/>
          <w:lang w:eastAsia="ru-RU"/>
        </w:rPr>
      </w:pPr>
      <w:r w:rsidRPr="00B73925">
        <w:rPr>
          <w:rFonts w:ascii="Times New Roman" w:eastAsia="Times New Roman" w:hAnsi="Times New Roman" w:cs="Times New Roman"/>
          <w:sz w:val="24"/>
          <w:szCs w:val="24"/>
          <w:lang w:eastAsia="ru-RU"/>
        </w:rPr>
        <w:t>Міністерство освіти і науки України</w:t>
      </w:r>
    </w:p>
    <w:p w:rsidR="00D4516F" w:rsidRPr="00B73925" w:rsidRDefault="00D4516F" w:rsidP="00D4516F">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Сокальська</w:t>
      </w:r>
      <w:proofErr w:type="spellEnd"/>
      <w:r w:rsidRPr="00B73925">
        <w:rPr>
          <w:rFonts w:ascii="Times New Roman" w:eastAsia="Times New Roman" w:hAnsi="Times New Roman" w:cs="Times New Roman"/>
          <w:sz w:val="24"/>
          <w:szCs w:val="24"/>
          <w:lang w:eastAsia="ru-RU"/>
        </w:rPr>
        <w:t xml:space="preserve"> загальноосвітня школа І-ІІІ ступенів №4</w:t>
      </w:r>
    </w:p>
    <w:p w:rsidR="00D4516F" w:rsidRPr="00B73925" w:rsidRDefault="00D4516F" w:rsidP="00D4516F">
      <w:pPr>
        <w:spacing w:after="0" w:line="240" w:lineRule="auto"/>
        <w:ind w:right="-141"/>
        <w:jc w:val="center"/>
        <w:rPr>
          <w:rFonts w:ascii="Times New Roman" w:eastAsia="Times New Roman" w:hAnsi="Times New Roman" w:cs="Times New Roman"/>
          <w:sz w:val="24"/>
          <w:szCs w:val="24"/>
          <w:lang w:eastAsia="ru-RU"/>
        </w:rPr>
      </w:pPr>
      <w:proofErr w:type="spellStart"/>
      <w:r w:rsidRPr="00B73925">
        <w:rPr>
          <w:rFonts w:ascii="Times New Roman" w:eastAsia="Times New Roman" w:hAnsi="Times New Roman" w:cs="Times New Roman"/>
          <w:sz w:val="24"/>
          <w:szCs w:val="24"/>
          <w:lang w:eastAsia="ru-RU"/>
        </w:rPr>
        <w:t>Сокальської</w:t>
      </w:r>
      <w:proofErr w:type="spellEnd"/>
      <w:r w:rsidRPr="00B73925">
        <w:rPr>
          <w:rFonts w:ascii="Times New Roman" w:eastAsia="Times New Roman" w:hAnsi="Times New Roman" w:cs="Times New Roman"/>
          <w:sz w:val="24"/>
          <w:szCs w:val="24"/>
          <w:lang w:eastAsia="ru-RU"/>
        </w:rPr>
        <w:t xml:space="preserve"> міської ради Львівської області</w:t>
      </w:r>
    </w:p>
    <w:p w:rsidR="00D4516F" w:rsidRPr="00B73925" w:rsidRDefault="00D4516F" w:rsidP="00D4516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 xml:space="preserve">80000, Львівська обл. </w:t>
      </w:r>
      <w:proofErr w:type="spellStart"/>
      <w:r w:rsidRPr="00B73925">
        <w:rPr>
          <w:rFonts w:ascii="Times New Roman" w:eastAsia="Times New Roman" w:hAnsi="Times New Roman" w:cs="Times New Roman"/>
          <w:sz w:val="20"/>
          <w:szCs w:val="20"/>
          <w:lang w:eastAsia="ru-RU"/>
        </w:rPr>
        <w:t>м.Сокаль</w:t>
      </w:r>
      <w:proofErr w:type="spellEnd"/>
      <w:r w:rsidRPr="00B73925">
        <w:rPr>
          <w:rFonts w:ascii="Times New Roman" w:eastAsia="Times New Roman" w:hAnsi="Times New Roman" w:cs="Times New Roman"/>
          <w:sz w:val="20"/>
          <w:szCs w:val="20"/>
          <w:lang w:eastAsia="ru-RU"/>
        </w:rPr>
        <w:t xml:space="preserve"> </w:t>
      </w:r>
      <w:proofErr w:type="spellStart"/>
      <w:r w:rsidRPr="00B73925">
        <w:rPr>
          <w:rFonts w:ascii="Times New Roman" w:eastAsia="Times New Roman" w:hAnsi="Times New Roman" w:cs="Times New Roman"/>
          <w:sz w:val="20"/>
          <w:szCs w:val="20"/>
          <w:lang w:eastAsia="ru-RU"/>
        </w:rPr>
        <w:t>вул.Героїв</w:t>
      </w:r>
      <w:proofErr w:type="spellEnd"/>
      <w:r w:rsidRPr="00B73925">
        <w:rPr>
          <w:rFonts w:ascii="Times New Roman" w:eastAsia="Times New Roman" w:hAnsi="Times New Roman" w:cs="Times New Roman"/>
          <w:sz w:val="20"/>
          <w:szCs w:val="20"/>
          <w:lang w:eastAsia="ru-RU"/>
        </w:rPr>
        <w:t xml:space="preserve"> УПА ,68 т.(803257)7-32-56, </w:t>
      </w:r>
      <w:r w:rsidRPr="00B73925">
        <w:rPr>
          <w:rFonts w:ascii="Times New Roman" w:eastAsia="Times New Roman" w:hAnsi="Times New Roman" w:cs="Times New Roman"/>
          <w:sz w:val="20"/>
          <w:szCs w:val="20"/>
          <w:lang w:val="en-US" w:eastAsia="ru-RU"/>
        </w:rPr>
        <w:t>e</w:t>
      </w:r>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mail</w:t>
      </w:r>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ndragan</w:t>
      </w:r>
      <w:proofErr w:type="spellEnd"/>
      <w:r w:rsidRPr="00B73925">
        <w:rPr>
          <w:rFonts w:ascii="Times New Roman" w:eastAsia="Times New Roman" w:hAnsi="Times New Roman" w:cs="Times New Roman"/>
          <w:sz w:val="20"/>
          <w:szCs w:val="20"/>
          <w:lang w:eastAsia="ru-RU"/>
        </w:rPr>
        <w:t>@</w:t>
      </w:r>
      <w:proofErr w:type="spellStart"/>
      <w:r w:rsidRPr="00B73925">
        <w:rPr>
          <w:rFonts w:ascii="Times New Roman" w:eastAsia="Times New Roman" w:hAnsi="Times New Roman" w:cs="Times New Roman"/>
          <w:sz w:val="20"/>
          <w:szCs w:val="20"/>
          <w:lang w:val="en-US" w:eastAsia="ru-RU"/>
        </w:rPr>
        <w:t>ukr</w:t>
      </w:r>
      <w:proofErr w:type="spellEnd"/>
      <w:r w:rsidRPr="00B73925">
        <w:rPr>
          <w:rFonts w:ascii="Times New Roman" w:eastAsia="Times New Roman" w:hAnsi="Times New Roman" w:cs="Times New Roman"/>
          <w:sz w:val="20"/>
          <w:szCs w:val="20"/>
          <w:lang w:eastAsia="ru-RU"/>
        </w:rPr>
        <w:t>.</w:t>
      </w:r>
      <w:r w:rsidRPr="00B73925">
        <w:rPr>
          <w:rFonts w:ascii="Times New Roman" w:eastAsia="Times New Roman" w:hAnsi="Times New Roman" w:cs="Times New Roman"/>
          <w:sz w:val="20"/>
          <w:szCs w:val="20"/>
          <w:lang w:val="en-US" w:eastAsia="ru-RU"/>
        </w:rPr>
        <w:t>net</w:t>
      </w:r>
      <w:r w:rsidRPr="00B73925">
        <w:rPr>
          <w:rFonts w:ascii="Times New Roman" w:eastAsia="Times New Roman" w:hAnsi="Times New Roman" w:cs="Times New Roman"/>
          <w:sz w:val="20"/>
          <w:szCs w:val="20"/>
          <w:lang w:eastAsia="ru-RU"/>
        </w:rPr>
        <w:t>,</w:t>
      </w:r>
    </w:p>
    <w:p w:rsidR="00D4516F" w:rsidRPr="00B73925" w:rsidRDefault="00D4516F" w:rsidP="00D4516F">
      <w:pPr>
        <w:spacing w:after="0" w:line="240" w:lineRule="auto"/>
        <w:ind w:right="-141"/>
        <w:jc w:val="center"/>
        <w:rPr>
          <w:rFonts w:ascii="Times New Roman" w:eastAsia="Times New Roman" w:hAnsi="Times New Roman" w:cs="Times New Roman"/>
          <w:sz w:val="20"/>
          <w:szCs w:val="20"/>
          <w:lang w:eastAsia="ru-RU"/>
        </w:rPr>
      </w:pPr>
      <w:r w:rsidRPr="00B73925">
        <w:rPr>
          <w:rFonts w:ascii="Times New Roman" w:eastAsia="Times New Roman" w:hAnsi="Times New Roman" w:cs="Times New Roman"/>
          <w:sz w:val="20"/>
          <w:szCs w:val="20"/>
          <w:lang w:eastAsia="ru-RU"/>
        </w:rPr>
        <w:t>код ЄДРПОУ 23946926</w:t>
      </w:r>
    </w:p>
    <w:p w:rsidR="00D4516F" w:rsidRPr="00B73925" w:rsidRDefault="00D4516F" w:rsidP="00D4516F">
      <w:pPr>
        <w:widowControl w:val="0"/>
        <w:autoSpaceDE w:val="0"/>
        <w:autoSpaceDN w:val="0"/>
        <w:adjustRightInd w:val="0"/>
        <w:spacing w:after="0" w:line="240" w:lineRule="auto"/>
        <w:ind w:right="-141"/>
        <w:rPr>
          <w:rFonts w:ascii="Times New Roman" w:eastAsia="Times New Roman" w:hAnsi="Times New Roman" w:cs="Times New Roman"/>
          <w:sz w:val="26"/>
          <w:szCs w:val="26"/>
          <w:lang w:eastAsia="ru-RU"/>
        </w:rPr>
      </w:pPr>
    </w:p>
    <w:p w:rsidR="00D4516F" w:rsidRPr="008B79DE" w:rsidRDefault="00D4516F" w:rsidP="00D4516F">
      <w:pPr>
        <w:widowControl w:val="0"/>
        <w:autoSpaceDE w:val="0"/>
        <w:autoSpaceDN w:val="0"/>
        <w:adjustRightInd w:val="0"/>
        <w:spacing w:after="0" w:line="240" w:lineRule="auto"/>
        <w:ind w:right="-141"/>
        <w:jc w:val="center"/>
        <w:rPr>
          <w:rFonts w:ascii="Times New Roman" w:eastAsia="Times New Roman" w:hAnsi="Times New Roman" w:cs="Times New Roman"/>
          <w:i/>
          <w:iCs/>
          <w:spacing w:val="-10"/>
          <w:sz w:val="26"/>
          <w:szCs w:val="26"/>
          <w:lang w:eastAsia="ru-RU"/>
        </w:rPr>
      </w:pPr>
      <w:r w:rsidRPr="008B79DE">
        <w:rPr>
          <w:rFonts w:ascii="Times New Roman" w:eastAsia="Times New Roman" w:hAnsi="Times New Roman" w:cs="Times New Roman"/>
          <w:sz w:val="26"/>
          <w:szCs w:val="26"/>
          <w:lang w:eastAsia="ru-RU"/>
        </w:rPr>
        <w:t>НАКАЗ</w:t>
      </w:r>
    </w:p>
    <w:p w:rsidR="00D4516F" w:rsidRPr="008B79DE" w:rsidRDefault="00D4516F" w:rsidP="00D451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30.01.2023</w:t>
      </w:r>
      <w:r w:rsidRPr="008B79DE">
        <w:rPr>
          <w:rFonts w:ascii="Times New Roman" w:eastAsia="Times New Roman" w:hAnsi="Times New Roman" w:cs="Times New Roman"/>
          <w:sz w:val="26"/>
          <w:szCs w:val="26"/>
          <w:lang w:eastAsia="ru-RU"/>
        </w:rPr>
        <w:t xml:space="preserve"> р.                                                                              </w:t>
      </w:r>
      <w:r w:rsidRPr="008B79DE">
        <w:rPr>
          <w:rFonts w:ascii="Times New Roman" w:eastAsia="Times New Roman" w:hAnsi="Times New Roman" w:cs="Times New Roman"/>
          <w:sz w:val="28"/>
          <w:szCs w:val="28"/>
          <w:lang w:eastAsia="ru-RU"/>
        </w:rPr>
        <w:t>№ 02-01/</w:t>
      </w:r>
      <w:r w:rsidR="005C6F86">
        <w:rPr>
          <w:rFonts w:ascii="Times New Roman" w:eastAsia="Times New Roman" w:hAnsi="Times New Roman" w:cs="Times New Roman"/>
          <w:sz w:val="28"/>
          <w:szCs w:val="28"/>
          <w:lang w:eastAsia="ru-RU"/>
        </w:rPr>
        <w:t>281</w:t>
      </w:r>
      <w:r w:rsidRPr="008B79DE">
        <w:rPr>
          <w:rFonts w:ascii="Times New Roman" w:eastAsia="Times New Roman" w:hAnsi="Times New Roman" w:cs="Times New Roman"/>
          <w:sz w:val="28"/>
          <w:szCs w:val="28"/>
          <w:lang w:eastAsia="ru-RU"/>
        </w:rPr>
        <w:t xml:space="preserve"> ОД</w:t>
      </w:r>
    </w:p>
    <w:p w:rsidR="00D4516F" w:rsidRPr="00CA1796" w:rsidRDefault="00D4516F" w:rsidP="00CA1796">
      <w:pPr>
        <w:pStyle w:val="a5"/>
        <w:rPr>
          <w:rFonts w:ascii="Times New Roman" w:hAnsi="Times New Roman" w:cs="Times New Roman"/>
          <w:sz w:val="28"/>
          <w:szCs w:val="28"/>
          <w:lang w:eastAsia="uk-UA"/>
        </w:rPr>
      </w:pPr>
      <w:r w:rsidRPr="00CA1796">
        <w:rPr>
          <w:rFonts w:ascii="Times New Roman" w:hAnsi="Times New Roman" w:cs="Times New Roman"/>
          <w:sz w:val="28"/>
          <w:szCs w:val="28"/>
          <w:lang w:eastAsia="uk-UA"/>
        </w:rPr>
        <w:t xml:space="preserve">Про результати </w:t>
      </w:r>
      <w:proofErr w:type="spellStart"/>
      <w:r w:rsidRPr="00CA1796">
        <w:rPr>
          <w:rFonts w:ascii="Times New Roman" w:hAnsi="Times New Roman" w:cs="Times New Roman"/>
          <w:sz w:val="28"/>
          <w:szCs w:val="28"/>
          <w:lang w:eastAsia="uk-UA"/>
        </w:rPr>
        <w:t>самооцінювання</w:t>
      </w:r>
      <w:proofErr w:type="spellEnd"/>
    </w:p>
    <w:p w:rsidR="00D4516F" w:rsidRPr="00CA1796" w:rsidRDefault="00D4516F" w:rsidP="00CA1796">
      <w:pPr>
        <w:pStyle w:val="a5"/>
        <w:rPr>
          <w:rFonts w:ascii="Times New Roman" w:hAnsi="Times New Roman" w:cs="Times New Roman"/>
          <w:sz w:val="28"/>
          <w:szCs w:val="28"/>
          <w:lang w:eastAsia="uk-UA"/>
        </w:rPr>
      </w:pPr>
      <w:r w:rsidRPr="00CA1796">
        <w:rPr>
          <w:rFonts w:ascii="Times New Roman" w:hAnsi="Times New Roman" w:cs="Times New Roman"/>
          <w:sz w:val="28"/>
          <w:szCs w:val="28"/>
          <w:lang w:eastAsia="uk-UA"/>
        </w:rPr>
        <w:t>за напрямом «Освітнє середовище»</w:t>
      </w:r>
    </w:p>
    <w:p w:rsidR="00D4516F" w:rsidRPr="00CA1796" w:rsidRDefault="00D4516F" w:rsidP="00CA1796">
      <w:pPr>
        <w:pStyle w:val="a5"/>
        <w:jc w:val="both"/>
        <w:rPr>
          <w:rFonts w:ascii="Times New Roman" w:hAnsi="Times New Roman" w:cs="Times New Roman"/>
          <w:sz w:val="28"/>
          <w:szCs w:val="28"/>
          <w:lang w:eastAsia="uk-UA"/>
        </w:rPr>
      </w:pPr>
      <w:r w:rsidRPr="00CA1796">
        <w:rPr>
          <w:rFonts w:ascii="Times New Roman" w:hAnsi="Times New Roman" w:cs="Times New Roman"/>
          <w:sz w:val="28"/>
          <w:szCs w:val="28"/>
          <w:lang w:eastAsia="uk-UA"/>
        </w:rPr>
        <w:t xml:space="preserve">            На виконання плану роботи школи, відповідно до здійсненого </w:t>
      </w:r>
      <w:proofErr w:type="spellStart"/>
      <w:r w:rsidRPr="00CA1796">
        <w:rPr>
          <w:rFonts w:ascii="Times New Roman" w:hAnsi="Times New Roman" w:cs="Times New Roman"/>
          <w:sz w:val="28"/>
          <w:szCs w:val="28"/>
          <w:lang w:eastAsia="uk-UA"/>
        </w:rPr>
        <w:t>самооцінювання</w:t>
      </w:r>
      <w:proofErr w:type="spellEnd"/>
      <w:r w:rsidRPr="00CA1796">
        <w:rPr>
          <w:rFonts w:ascii="Times New Roman" w:hAnsi="Times New Roman" w:cs="Times New Roman"/>
          <w:sz w:val="28"/>
          <w:szCs w:val="28"/>
          <w:lang w:eastAsia="uk-UA"/>
        </w:rPr>
        <w:t xml:space="preserve"> освітніх та управлінських процесів у школі за напрямом «Освітнє середовище» (Довідка д</w:t>
      </w:r>
      <w:r w:rsidR="008D64FE" w:rsidRPr="00CA1796">
        <w:rPr>
          <w:rFonts w:ascii="Times New Roman" w:hAnsi="Times New Roman" w:cs="Times New Roman"/>
          <w:sz w:val="28"/>
          <w:szCs w:val="28"/>
          <w:lang w:eastAsia="uk-UA"/>
        </w:rPr>
        <w:t>одається), на підставі рішення п</w:t>
      </w:r>
      <w:r w:rsidRPr="00CA1796">
        <w:rPr>
          <w:rFonts w:ascii="Times New Roman" w:hAnsi="Times New Roman" w:cs="Times New Roman"/>
          <w:sz w:val="28"/>
          <w:szCs w:val="28"/>
          <w:lang w:eastAsia="uk-UA"/>
        </w:rPr>
        <w:t>едагогічної ради</w:t>
      </w:r>
      <w:r w:rsidR="008D64FE" w:rsidRPr="00CA1796">
        <w:rPr>
          <w:rFonts w:ascii="Times New Roman" w:hAnsi="Times New Roman" w:cs="Times New Roman"/>
          <w:sz w:val="28"/>
          <w:szCs w:val="28"/>
          <w:lang w:eastAsia="uk-UA"/>
        </w:rPr>
        <w:t>( Протокол № 6</w:t>
      </w:r>
      <w:r w:rsidRPr="00CA1796">
        <w:rPr>
          <w:rFonts w:ascii="Times New Roman" w:hAnsi="Times New Roman" w:cs="Times New Roman"/>
          <w:sz w:val="28"/>
          <w:szCs w:val="28"/>
          <w:lang w:eastAsia="uk-UA"/>
        </w:rPr>
        <w:t xml:space="preserve"> від </w:t>
      </w:r>
      <w:r w:rsidR="008D64FE" w:rsidRPr="00CA1796">
        <w:rPr>
          <w:rFonts w:ascii="Times New Roman" w:hAnsi="Times New Roman" w:cs="Times New Roman"/>
          <w:sz w:val="28"/>
          <w:szCs w:val="28"/>
          <w:lang w:eastAsia="uk-UA"/>
        </w:rPr>
        <w:t>25.01.2023</w:t>
      </w:r>
      <w:r w:rsidRPr="00CA1796">
        <w:rPr>
          <w:rFonts w:ascii="Times New Roman" w:hAnsi="Times New Roman" w:cs="Times New Roman"/>
          <w:sz w:val="28"/>
          <w:szCs w:val="28"/>
          <w:lang w:eastAsia="uk-UA"/>
        </w:rPr>
        <w:t xml:space="preserve"> року</w:t>
      </w:r>
      <w:r w:rsidR="008D64FE" w:rsidRPr="00CA1796">
        <w:rPr>
          <w:rFonts w:ascii="Times New Roman" w:hAnsi="Times New Roman" w:cs="Times New Roman"/>
          <w:sz w:val="28"/>
          <w:szCs w:val="28"/>
          <w:lang w:eastAsia="uk-UA"/>
        </w:rPr>
        <w:t>)</w:t>
      </w:r>
    </w:p>
    <w:p w:rsidR="00D4516F" w:rsidRPr="00CA1796" w:rsidRDefault="00D4516F" w:rsidP="00CA1796">
      <w:pPr>
        <w:pStyle w:val="a5"/>
        <w:jc w:val="both"/>
        <w:rPr>
          <w:rFonts w:ascii="Times New Roman" w:hAnsi="Times New Roman" w:cs="Times New Roman"/>
          <w:sz w:val="28"/>
          <w:szCs w:val="28"/>
          <w:lang w:eastAsia="uk-UA"/>
        </w:rPr>
      </w:pPr>
      <w:r w:rsidRPr="00CA1796">
        <w:rPr>
          <w:rFonts w:ascii="Times New Roman" w:hAnsi="Times New Roman" w:cs="Times New Roman"/>
          <w:sz w:val="28"/>
          <w:szCs w:val="28"/>
          <w:lang w:eastAsia="uk-UA"/>
        </w:rPr>
        <w:t>НАКАЗУЮ:</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1.</w:t>
      </w:r>
      <w:r w:rsidR="00D4516F" w:rsidRPr="00CA1796">
        <w:rPr>
          <w:rFonts w:ascii="Times New Roman" w:hAnsi="Times New Roman" w:cs="Times New Roman"/>
          <w:sz w:val="28"/>
          <w:szCs w:val="28"/>
          <w:lang w:eastAsia="ru-RU"/>
        </w:rPr>
        <w:t xml:space="preserve">Заступникам директора </w:t>
      </w:r>
      <w:proofErr w:type="spellStart"/>
      <w:r w:rsidR="00E65F8F" w:rsidRPr="00CA1796">
        <w:rPr>
          <w:rFonts w:ascii="Times New Roman" w:hAnsi="Times New Roman" w:cs="Times New Roman"/>
          <w:sz w:val="28"/>
          <w:szCs w:val="28"/>
          <w:lang w:eastAsia="ru-RU"/>
        </w:rPr>
        <w:t>Дмитрук</w:t>
      </w:r>
      <w:proofErr w:type="spellEnd"/>
      <w:r w:rsidR="00E65F8F" w:rsidRPr="00CA1796">
        <w:rPr>
          <w:rFonts w:ascii="Times New Roman" w:hAnsi="Times New Roman" w:cs="Times New Roman"/>
          <w:sz w:val="28"/>
          <w:szCs w:val="28"/>
          <w:lang w:eastAsia="ru-RU"/>
        </w:rPr>
        <w:t xml:space="preserve"> О.С.</w:t>
      </w:r>
      <w:r w:rsidR="00CA1796">
        <w:rPr>
          <w:rFonts w:ascii="Times New Roman" w:hAnsi="Times New Roman" w:cs="Times New Roman"/>
          <w:sz w:val="28"/>
          <w:szCs w:val="28"/>
          <w:lang w:eastAsia="ru-RU"/>
        </w:rPr>
        <w:t xml:space="preserve">, </w:t>
      </w:r>
      <w:proofErr w:type="spellStart"/>
      <w:r w:rsidR="00CA1796">
        <w:rPr>
          <w:rFonts w:ascii="Times New Roman" w:hAnsi="Times New Roman" w:cs="Times New Roman"/>
          <w:sz w:val="28"/>
          <w:szCs w:val="28"/>
          <w:lang w:eastAsia="ru-RU"/>
        </w:rPr>
        <w:t>Михалюк</w:t>
      </w:r>
      <w:proofErr w:type="spellEnd"/>
      <w:r w:rsidR="00CA1796">
        <w:rPr>
          <w:rFonts w:ascii="Times New Roman" w:hAnsi="Times New Roman" w:cs="Times New Roman"/>
          <w:sz w:val="28"/>
          <w:szCs w:val="28"/>
          <w:lang w:eastAsia="ru-RU"/>
        </w:rPr>
        <w:t xml:space="preserve"> Л.В., Білик С.Г., Бой</w:t>
      </w:r>
      <w:r w:rsidR="00E65F8F" w:rsidRPr="00CA1796">
        <w:rPr>
          <w:rFonts w:ascii="Times New Roman" w:hAnsi="Times New Roman" w:cs="Times New Roman"/>
          <w:sz w:val="28"/>
          <w:szCs w:val="28"/>
          <w:lang w:eastAsia="ru-RU"/>
        </w:rPr>
        <w:t>чук Т.Й.</w:t>
      </w:r>
      <w:r w:rsidR="00D4516F" w:rsidRPr="00CA1796">
        <w:rPr>
          <w:rFonts w:ascii="Times New Roman" w:hAnsi="Times New Roman" w:cs="Times New Roman"/>
          <w:sz w:val="28"/>
          <w:szCs w:val="28"/>
          <w:lang w:eastAsia="ru-RU"/>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1.1.</w:t>
      </w:r>
      <w:r w:rsidR="00E65F8F" w:rsidRPr="00CA1796">
        <w:rPr>
          <w:rFonts w:ascii="Times New Roman" w:hAnsi="Times New Roman" w:cs="Times New Roman"/>
          <w:sz w:val="28"/>
          <w:szCs w:val="28"/>
          <w:lang w:eastAsia="ru-RU"/>
        </w:rPr>
        <w:t>Протягом 2022-2023</w:t>
      </w:r>
      <w:r w:rsidR="00D4516F" w:rsidRPr="00CA1796">
        <w:rPr>
          <w:rFonts w:ascii="Times New Roman" w:hAnsi="Times New Roman" w:cs="Times New Roman"/>
          <w:sz w:val="28"/>
          <w:szCs w:val="28"/>
          <w:lang w:eastAsia="ru-RU"/>
        </w:rPr>
        <w:t xml:space="preserve"> </w:t>
      </w:r>
      <w:proofErr w:type="spellStart"/>
      <w:r w:rsidR="00D4516F" w:rsidRPr="00CA1796">
        <w:rPr>
          <w:rFonts w:ascii="Times New Roman" w:hAnsi="Times New Roman" w:cs="Times New Roman"/>
          <w:sz w:val="28"/>
          <w:szCs w:val="28"/>
          <w:lang w:eastAsia="ru-RU"/>
        </w:rPr>
        <w:t>н.р</w:t>
      </w:r>
      <w:proofErr w:type="spellEnd"/>
      <w:r w:rsidR="00D4516F" w:rsidRPr="00CA1796">
        <w:rPr>
          <w:rFonts w:ascii="Times New Roman" w:hAnsi="Times New Roman" w:cs="Times New Roman"/>
          <w:sz w:val="28"/>
          <w:szCs w:val="28"/>
          <w:lang w:eastAsia="ru-RU"/>
        </w:rPr>
        <w:t xml:space="preserve">. вживати заходи щодо розбудови внутрішньої системи забезпечення якості освіти, здійснення </w:t>
      </w:r>
      <w:proofErr w:type="spellStart"/>
      <w:r w:rsidR="00D4516F" w:rsidRPr="00CA1796">
        <w:rPr>
          <w:rFonts w:ascii="Times New Roman" w:hAnsi="Times New Roman" w:cs="Times New Roman"/>
          <w:sz w:val="28"/>
          <w:szCs w:val="28"/>
          <w:lang w:eastAsia="ru-RU"/>
        </w:rPr>
        <w:t>самооцінювання</w:t>
      </w:r>
      <w:proofErr w:type="spellEnd"/>
      <w:r w:rsidR="00D4516F" w:rsidRPr="00CA1796">
        <w:rPr>
          <w:rFonts w:ascii="Times New Roman" w:hAnsi="Times New Roman" w:cs="Times New Roman"/>
          <w:sz w:val="28"/>
          <w:szCs w:val="28"/>
          <w:lang w:eastAsia="ru-RU"/>
        </w:rPr>
        <w:t xml:space="preserve"> освітніх та управлінських процесів;</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1.2.</w:t>
      </w:r>
      <w:r w:rsidR="00D4516F" w:rsidRPr="00CA1796">
        <w:rPr>
          <w:rFonts w:ascii="Times New Roman" w:hAnsi="Times New Roman" w:cs="Times New Roman"/>
          <w:sz w:val="28"/>
          <w:szCs w:val="28"/>
          <w:lang w:eastAsia="ru-RU"/>
        </w:rPr>
        <w:t>Вносити корективи до стратегії розвитку закладу освіти відповідно до актуальних проблем.</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2.</w:t>
      </w:r>
      <w:r w:rsidR="00D4516F" w:rsidRPr="00CA1796">
        <w:rPr>
          <w:rFonts w:ascii="Times New Roman" w:hAnsi="Times New Roman" w:cs="Times New Roman"/>
          <w:sz w:val="28"/>
          <w:szCs w:val="28"/>
          <w:lang w:eastAsia="ru-RU"/>
        </w:rPr>
        <w:t xml:space="preserve">Заступнику директора з </w:t>
      </w:r>
      <w:r w:rsidR="005C6F86" w:rsidRPr="00CA1796">
        <w:rPr>
          <w:rFonts w:ascii="Times New Roman" w:hAnsi="Times New Roman" w:cs="Times New Roman"/>
          <w:sz w:val="28"/>
          <w:szCs w:val="28"/>
          <w:lang w:eastAsia="ru-RU"/>
        </w:rPr>
        <w:t>господарської діяльності Бойчук Т.Й.</w:t>
      </w:r>
      <w:r w:rsidR="00D4516F" w:rsidRPr="00CA1796">
        <w:rPr>
          <w:rFonts w:ascii="Times New Roman" w:hAnsi="Times New Roman" w:cs="Times New Roman"/>
          <w:sz w:val="28"/>
          <w:szCs w:val="28"/>
          <w:lang w:eastAsia="ru-RU"/>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2.1.</w:t>
      </w:r>
      <w:r w:rsidR="00D4516F" w:rsidRPr="00CA1796">
        <w:rPr>
          <w:rFonts w:ascii="Times New Roman" w:hAnsi="Times New Roman" w:cs="Times New Roman"/>
          <w:sz w:val="28"/>
          <w:szCs w:val="28"/>
          <w:lang w:eastAsia="ru-RU"/>
        </w:rPr>
        <w:t>Контролювати дотримання санітарних вимог щодо облаштування та утримання приміщень школи (належний повітряно-температурний режим в кабінетах, чистота в навчальних кабінетах, спортивній залі, їдальні, належне утримання туалетних кімнат).</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2.2.</w:t>
      </w:r>
      <w:r w:rsidR="00D4516F" w:rsidRPr="00CA1796">
        <w:rPr>
          <w:rFonts w:ascii="Times New Roman" w:hAnsi="Times New Roman" w:cs="Times New Roman"/>
          <w:sz w:val="28"/>
          <w:szCs w:val="28"/>
          <w:lang w:eastAsia="ru-RU"/>
        </w:rPr>
        <w:t>Забезпечувати в санітарних кімнатах постійну наявність засобів гігієни (туалетний папір).</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2.3.</w:t>
      </w:r>
      <w:r w:rsidR="00D4516F" w:rsidRPr="00CA1796">
        <w:rPr>
          <w:rFonts w:ascii="Times New Roman" w:hAnsi="Times New Roman" w:cs="Times New Roman"/>
          <w:sz w:val="28"/>
          <w:szCs w:val="28"/>
          <w:lang w:eastAsia="ru-RU"/>
        </w:rPr>
        <w:t>З метою створення безпечних і нешкідливих умов навчання та праці і створення нового сучасного освітнього простору здійснити косметичні ремонти протягом літнього періоду.</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2.4.</w:t>
      </w:r>
      <w:r w:rsidR="00D4516F" w:rsidRPr="00CA1796">
        <w:rPr>
          <w:rFonts w:ascii="Times New Roman" w:hAnsi="Times New Roman" w:cs="Times New Roman"/>
          <w:sz w:val="28"/>
          <w:szCs w:val="28"/>
          <w:lang w:eastAsia="ru-RU"/>
        </w:rPr>
        <w:t>Здійснити роботи по благоустрою території школи;</w:t>
      </w:r>
    </w:p>
    <w:p w:rsidR="00D4516F" w:rsidRPr="00CA1796" w:rsidRDefault="005C6F86" w:rsidP="00CA1796">
      <w:pPr>
        <w:pStyle w:val="a5"/>
        <w:jc w:val="both"/>
        <w:rPr>
          <w:rFonts w:ascii="Times New Roman" w:hAnsi="Times New Roman" w:cs="Times New Roman"/>
          <w:sz w:val="28"/>
          <w:szCs w:val="28"/>
          <w:lang w:eastAsia="uk-UA"/>
        </w:rPr>
      </w:pPr>
      <w:r w:rsidRPr="00CA1796">
        <w:rPr>
          <w:rFonts w:ascii="Times New Roman" w:hAnsi="Times New Roman" w:cs="Times New Roman"/>
          <w:sz w:val="28"/>
          <w:szCs w:val="28"/>
          <w:lang w:eastAsia="uk-UA"/>
        </w:rPr>
        <w:t xml:space="preserve">                                                                                                            2022-2024</w:t>
      </w:r>
      <w:r w:rsidR="00D4516F" w:rsidRPr="00CA1796">
        <w:rPr>
          <w:rFonts w:ascii="Times New Roman" w:hAnsi="Times New Roman" w:cs="Times New Roman"/>
          <w:sz w:val="28"/>
          <w:szCs w:val="28"/>
          <w:lang w:eastAsia="uk-UA"/>
        </w:rPr>
        <w:t xml:space="preserve"> </w:t>
      </w:r>
      <w:proofErr w:type="spellStart"/>
      <w:r w:rsidR="00D4516F" w:rsidRPr="00CA1796">
        <w:rPr>
          <w:rFonts w:ascii="Times New Roman" w:hAnsi="Times New Roman" w:cs="Times New Roman"/>
          <w:sz w:val="28"/>
          <w:szCs w:val="28"/>
          <w:lang w:eastAsia="uk-UA"/>
        </w:rPr>
        <w:t>р.р</w:t>
      </w:r>
      <w:proofErr w:type="spellEnd"/>
      <w:r w:rsidR="00D4516F" w:rsidRPr="00CA1796">
        <w:rPr>
          <w:rFonts w:ascii="Times New Roman" w:hAnsi="Times New Roman" w:cs="Times New Roman"/>
          <w:sz w:val="28"/>
          <w:szCs w:val="28"/>
          <w:lang w:eastAsia="uk-UA"/>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3.</w:t>
      </w:r>
      <w:r w:rsidR="005C6F86" w:rsidRPr="00CA1796">
        <w:rPr>
          <w:rFonts w:ascii="Times New Roman" w:hAnsi="Times New Roman" w:cs="Times New Roman"/>
          <w:sz w:val="28"/>
          <w:szCs w:val="28"/>
          <w:lang w:eastAsia="ru-RU"/>
        </w:rPr>
        <w:t>Заступникам директора Білик С.Г., Бойчук Т.Й.</w:t>
      </w:r>
      <w:r w:rsidR="00D4516F" w:rsidRPr="00CA1796">
        <w:rPr>
          <w:rFonts w:ascii="Times New Roman" w:hAnsi="Times New Roman" w:cs="Times New Roman"/>
          <w:sz w:val="28"/>
          <w:szCs w:val="28"/>
          <w:lang w:eastAsia="ru-RU"/>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3.1.</w:t>
      </w:r>
      <w:r w:rsidR="00D4516F" w:rsidRPr="00CA1796">
        <w:rPr>
          <w:rFonts w:ascii="Times New Roman" w:hAnsi="Times New Roman" w:cs="Times New Roman"/>
          <w:sz w:val="28"/>
          <w:szCs w:val="28"/>
          <w:lang w:eastAsia="ru-RU"/>
        </w:rPr>
        <w:t>Проводити навчання та інструктажі з охорони праці, безпеки життєдіяльності, пожежної безпеки, правил поведінки в умовах надзвичайних ситуацій;</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4.</w:t>
      </w:r>
      <w:r w:rsidR="00D4516F" w:rsidRPr="00CA1796">
        <w:rPr>
          <w:rFonts w:ascii="Times New Roman" w:hAnsi="Times New Roman" w:cs="Times New Roman"/>
          <w:sz w:val="28"/>
          <w:szCs w:val="28"/>
          <w:lang w:eastAsia="ru-RU"/>
        </w:rPr>
        <w:t xml:space="preserve">Заступникам директора з навчально-виховної роботи </w:t>
      </w:r>
      <w:proofErr w:type="spellStart"/>
      <w:r w:rsidR="005C6F86" w:rsidRPr="00CA1796">
        <w:rPr>
          <w:rFonts w:ascii="Times New Roman" w:hAnsi="Times New Roman" w:cs="Times New Roman"/>
          <w:sz w:val="28"/>
          <w:szCs w:val="28"/>
          <w:lang w:eastAsia="ru-RU"/>
        </w:rPr>
        <w:t>Дмитрук</w:t>
      </w:r>
      <w:proofErr w:type="spellEnd"/>
      <w:r w:rsidR="005C6F86" w:rsidRPr="00CA1796">
        <w:rPr>
          <w:rFonts w:ascii="Times New Roman" w:hAnsi="Times New Roman" w:cs="Times New Roman"/>
          <w:sz w:val="28"/>
          <w:szCs w:val="28"/>
          <w:lang w:eastAsia="ru-RU"/>
        </w:rPr>
        <w:t xml:space="preserve"> О.С., </w:t>
      </w:r>
      <w:proofErr w:type="spellStart"/>
      <w:r w:rsidR="005C6F86" w:rsidRPr="00CA1796">
        <w:rPr>
          <w:rFonts w:ascii="Times New Roman" w:hAnsi="Times New Roman" w:cs="Times New Roman"/>
          <w:sz w:val="28"/>
          <w:szCs w:val="28"/>
          <w:lang w:eastAsia="ru-RU"/>
        </w:rPr>
        <w:t>МИхалюк</w:t>
      </w:r>
      <w:proofErr w:type="spellEnd"/>
      <w:r w:rsidR="005C6F86" w:rsidRPr="00CA1796">
        <w:rPr>
          <w:rFonts w:ascii="Times New Roman" w:hAnsi="Times New Roman" w:cs="Times New Roman"/>
          <w:sz w:val="28"/>
          <w:szCs w:val="28"/>
          <w:lang w:eastAsia="ru-RU"/>
        </w:rPr>
        <w:t xml:space="preserve"> Л.В.</w:t>
      </w:r>
      <w:r w:rsidR="00D4516F" w:rsidRPr="00CA1796">
        <w:rPr>
          <w:rFonts w:ascii="Times New Roman" w:hAnsi="Times New Roman" w:cs="Times New Roman"/>
          <w:sz w:val="28"/>
          <w:szCs w:val="28"/>
          <w:lang w:eastAsia="ru-RU"/>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4.1.</w:t>
      </w:r>
      <w:r w:rsidR="00D4516F" w:rsidRPr="00CA1796">
        <w:rPr>
          <w:rFonts w:ascii="Times New Roman" w:hAnsi="Times New Roman" w:cs="Times New Roman"/>
          <w:sz w:val="28"/>
          <w:szCs w:val="28"/>
          <w:lang w:eastAsia="ru-RU"/>
        </w:rPr>
        <w:t>При складанні розкладу уроків враховувати санітарно-гігієнічні норми.</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4.2.</w:t>
      </w:r>
      <w:r w:rsidR="00D4516F" w:rsidRPr="00CA1796">
        <w:rPr>
          <w:rFonts w:ascii="Times New Roman" w:hAnsi="Times New Roman" w:cs="Times New Roman"/>
          <w:sz w:val="28"/>
          <w:szCs w:val="28"/>
          <w:lang w:eastAsia="ru-RU"/>
        </w:rPr>
        <w:t>Здійснювати заходи щодо удосконалення освітнього середовища в питаннях відповідності кількості учнів, що навчаються до ліцензованого обсягу, та уникнення диспропорції в кількості учнів на паралелях.</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lastRenderedPageBreak/>
        <w:t>4.3.</w:t>
      </w:r>
      <w:r w:rsidR="00D4516F" w:rsidRPr="00CA1796">
        <w:rPr>
          <w:rFonts w:ascii="Times New Roman" w:hAnsi="Times New Roman" w:cs="Times New Roman"/>
          <w:sz w:val="28"/>
          <w:szCs w:val="28"/>
          <w:lang w:eastAsia="ru-RU"/>
        </w:rPr>
        <w:t>Спланувати та заслухати питання адаптації педагогічних працівників на педагогічній раді.</w:t>
      </w:r>
    </w:p>
    <w:p w:rsidR="00D4516F" w:rsidRPr="00CA1796" w:rsidRDefault="00D4516F" w:rsidP="00CA1796">
      <w:pPr>
        <w:pStyle w:val="a5"/>
        <w:jc w:val="right"/>
        <w:rPr>
          <w:rFonts w:ascii="Times New Roman" w:hAnsi="Times New Roman" w:cs="Times New Roman"/>
          <w:sz w:val="28"/>
          <w:szCs w:val="28"/>
          <w:lang w:eastAsia="uk-UA"/>
        </w:rPr>
      </w:pPr>
      <w:r w:rsidRPr="00CA1796">
        <w:rPr>
          <w:rFonts w:ascii="Times New Roman" w:hAnsi="Times New Roman" w:cs="Times New Roman"/>
          <w:sz w:val="28"/>
          <w:szCs w:val="28"/>
          <w:lang w:eastAsia="uk-UA"/>
        </w:rPr>
        <w:t>Протягом 202</w:t>
      </w:r>
      <w:r w:rsidR="005C6F86" w:rsidRPr="00CA1796">
        <w:rPr>
          <w:rFonts w:ascii="Times New Roman" w:hAnsi="Times New Roman" w:cs="Times New Roman"/>
          <w:sz w:val="28"/>
          <w:szCs w:val="28"/>
          <w:lang w:eastAsia="uk-UA"/>
        </w:rPr>
        <w:t>3-2024</w:t>
      </w:r>
      <w:r w:rsidRPr="00CA1796">
        <w:rPr>
          <w:rFonts w:ascii="Times New Roman" w:hAnsi="Times New Roman" w:cs="Times New Roman"/>
          <w:sz w:val="28"/>
          <w:szCs w:val="28"/>
          <w:lang w:eastAsia="uk-UA"/>
        </w:rPr>
        <w:t xml:space="preserve"> </w:t>
      </w:r>
      <w:proofErr w:type="spellStart"/>
      <w:r w:rsidRPr="00CA1796">
        <w:rPr>
          <w:rFonts w:ascii="Times New Roman" w:hAnsi="Times New Roman" w:cs="Times New Roman"/>
          <w:sz w:val="28"/>
          <w:szCs w:val="28"/>
          <w:lang w:eastAsia="uk-UA"/>
        </w:rPr>
        <w:t>н.р</w:t>
      </w:r>
      <w:proofErr w:type="spellEnd"/>
      <w:r w:rsidRPr="00CA1796">
        <w:rPr>
          <w:rFonts w:ascii="Times New Roman" w:hAnsi="Times New Roman" w:cs="Times New Roman"/>
          <w:sz w:val="28"/>
          <w:szCs w:val="28"/>
          <w:lang w:eastAsia="uk-UA"/>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5.</w:t>
      </w:r>
      <w:r w:rsidR="00D4516F" w:rsidRPr="00CA1796">
        <w:rPr>
          <w:rFonts w:ascii="Times New Roman" w:hAnsi="Times New Roman" w:cs="Times New Roman"/>
          <w:sz w:val="28"/>
          <w:szCs w:val="28"/>
          <w:lang w:eastAsia="ru-RU"/>
        </w:rPr>
        <w:t>Педагогічним працівникам:</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5.1.</w:t>
      </w:r>
      <w:r w:rsidR="00D4516F" w:rsidRPr="00CA1796">
        <w:rPr>
          <w:rFonts w:ascii="Times New Roman" w:hAnsi="Times New Roman" w:cs="Times New Roman"/>
          <w:sz w:val="28"/>
          <w:szCs w:val="28"/>
          <w:lang w:eastAsia="ru-RU"/>
        </w:rPr>
        <w:t>Неухильно дотримуватися правил внутрішнього розпорядку, норм педагогічної етики та поваги до гідності й прав здобувачів освіти;</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5.2.</w:t>
      </w:r>
      <w:r w:rsidR="00D4516F" w:rsidRPr="00CA1796">
        <w:rPr>
          <w:rFonts w:ascii="Times New Roman" w:hAnsi="Times New Roman" w:cs="Times New Roman"/>
          <w:sz w:val="28"/>
          <w:szCs w:val="28"/>
          <w:lang w:eastAsia="ru-RU"/>
        </w:rPr>
        <w:t>Брати участь у розробці документів, які визначають стратегію розвитку закладу освіти, регламентують роботу освітнього закладу;</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5.3.</w:t>
      </w:r>
      <w:r w:rsidR="00D4516F" w:rsidRPr="00CA1796">
        <w:rPr>
          <w:rFonts w:ascii="Times New Roman" w:hAnsi="Times New Roman" w:cs="Times New Roman"/>
          <w:sz w:val="28"/>
          <w:szCs w:val="28"/>
          <w:lang w:eastAsia="ru-RU"/>
        </w:rPr>
        <w:t>Активно використовувати протягом уроків технічне, лабораторне обладнання та наочність;</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6.</w:t>
      </w:r>
      <w:r w:rsidR="00D4516F" w:rsidRPr="00CA1796">
        <w:rPr>
          <w:rFonts w:ascii="Times New Roman" w:hAnsi="Times New Roman" w:cs="Times New Roman"/>
          <w:sz w:val="28"/>
          <w:szCs w:val="28"/>
          <w:lang w:eastAsia="ru-RU"/>
        </w:rPr>
        <w:t xml:space="preserve">Завідуючим кабінетами оновити в предметних кабінетах правила поведінки та куточки </w:t>
      </w:r>
      <w:r w:rsidR="005C6F86" w:rsidRPr="00CA1796">
        <w:rPr>
          <w:rFonts w:ascii="Times New Roman" w:hAnsi="Times New Roman" w:cs="Times New Roman"/>
          <w:sz w:val="28"/>
          <w:szCs w:val="28"/>
          <w:lang w:eastAsia="ru-RU"/>
        </w:rPr>
        <w:t>безпеки життєдіяльності</w:t>
      </w:r>
      <w:r w:rsidR="00D4516F" w:rsidRPr="00CA1796">
        <w:rPr>
          <w:rFonts w:ascii="Times New Roman" w:hAnsi="Times New Roman" w:cs="Times New Roman"/>
          <w:sz w:val="28"/>
          <w:szCs w:val="28"/>
          <w:lang w:eastAsia="ru-RU"/>
        </w:rPr>
        <w:t>.</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w:t>
      </w:r>
      <w:r w:rsidR="00D4516F" w:rsidRPr="00CA1796">
        <w:rPr>
          <w:rFonts w:ascii="Times New Roman" w:hAnsi="Times New Roman" w:cs="Times New Roman"/>
          <w:sz w:val="28"/>
          <w:szCs w:val="28"/>
          <w:lang w:eastAsia="ru-RU"/>
        </w:rPr>
        <w:t>Класним керівникам:</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7.1.</w:t>
      </w:r>
      <w:r w:rsidR="00D4516F" w:rsidRPr="00CA1796">
        <w:rPr>
          <w:rFonts w:ascii="Times New Roman" w:hAnsi="Times New Roman" w:cs="Times New Roman"/>
          <w:sz w:val="28"/>
          <w:szCs w:val="28"/>
          <w:lang w:eastAsia="ru-RU"/>
        </w:rPr>
        <w:t xml:space="preserve">Продовжити роботу з попередження булінгу та інших форм насилля, 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w:t>
      </w:r>
      <w:proofErr w:type="spellStart"/>
      <w:r w:rsidR="00D4516F" w:rsidRPr="00CA1796">
        <w:rPr>
          <w:rFonts w:ascii="Times New Roman" w:hAnsi="Times New Roman" w:cs="Times New Roman"/>
          <w:sz w:val="28"/>
          <w:szCs w:val="28"/>
          <w:lang w:eastAsia="ru-RU"/>
        </w:rPr>
        <w:t>тренінгових</w:t>
      </w:r>
      <w:proofErr w:type="spellEnd"/>
      <w:r w:rsidR="00D4516F" w:rsidRPr="00CA1796">
        <w:rPr>
          <w:rFonts w:ascii="Times New Roman" w:hAnsi="Times New Roman" w:cs="Times New Roman"/>
          <w:sz w:val="28"/>
          <w:szCs w:val="28"/>
          <w:lang w:eastAsia="ru-RU"/>
        </w:rPr>
        <w:t xml:space="preserve"> занять;</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7.2.</w:t>
      </w:r>
      <w:r w:rsidR="00D4516F" w:rsidRPr="00CA1796">
        <w:rPr>
          <w:rFonts w:ascii="Times New Roman" w:hAnsi="Times New Roman" w:cs="Times New Roman"/>
          <w:sz w:val="28"/>
          <w:szCs w:val="28"/>
          <w:lang w:eastAsia="ru-RU"/>
        </w:rPr>
        <w:t>Долучати здобувачів освіти до створення «Правила поведінки здобувачів освіти»;</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7.3.</w:t>
      </w:r>
      <w:r w:rsidR="00D4516F" w:rsidRPr="00CA1796">
        <w:rPr>
          <w:rFonts w:ascii="Times New Roman" w:hAnsi="Times New Roman" w:cs="Times New Roman"/>
          <w:sz w:val="28"/>
          <w:szCs w:val="28"/>
          <w:lang w:eastAsia="ru-RU"/>
        </w:rPr>
        <w:t>Ознайомити учнів з планом заходів із запобіг</w:t>
      </w:r>
      <w:r w:rsidR="005C6F86" w:rsidRPr="00CA1796">
        <w:rPr>
          <w:rFonts w:ascii="Times New Roman" w:hAnsi="Times New Roman" w:cs="Times New Roman"/>
          <w:sz w:val="28"/>
          <w:szCs w:val="28"/>
          <w:lang w:eastAsia="ru-RU"/>
        </w:rPr>
        <w:t>ання та протидії булінгу на 2022-2023</w:t>
      </w:r>
      <w:r w:rsidR="00D4516F" w:rsidRPr="00CA1796">
        <w:rPr>
          <w:rFonts w:ascii="Times New Roman" w:hAnsi="Times New Roman" w:cs="Times New Roman"/>
          <w:sz w:val="28"/>
          <w:szCs w:val="28"/>
          <w:lang w:eastAsia="ru-RU"/>
        </w:rPr>
        <w:t xml:space="preserve"> </w:t>
      </w:r>
      <w:proofErr w:type="spellStart"/>
      <w:r w:rsidR="00D4516F" w:rsidRPr="00CA1796">
        <w:rPr>
          <w:rFonts w:ascii="Times New Roman" w:hAnsi="Times New Roman" w:cs="Times New Roman"/>
          <w:sz w:val="28"/>
          <w:szCs w:val="28"/>
          <w:lang w:eastAsia="ru-RU"/>
        </w:rPr>
        <w:t>н.р</w:t>
      </w:r>
      <w:proofErr w:type="spellEnd"/>
      <w:r w:rsidR="00D4516F" w:rsidRPr="00CA1796">
        <w:rPr>
          <w:rFonts w:ascii="Times New Roman" w:hAnsi="Times New Roman" w:cs="Times New Roman"/>
          <w:sz w:val="28"/>
          <w:szCs w:val="28"/>
          <w:lang w:eastAsia="ru-RU"/>
        </w:rPr>
        <w:t>.;</w:t>
      </w:r>
    </w:p>
    <w:p w:rsidR="00D4516F" w:rsidRPr="00CA1796" w:rsidRDefault="005C6F86" w:rsidP="00CA1796">
      <w:pPr>
        <w:pStyle w:val="a5"/>
        <w:jc w:val="both"/>
        <w:rPr>
          <w:rFonts w:ascii="Times New Roman" w:hAnsi="Times New Roman" w:cs="Times New Roman"/>
          <w:sz w:val="28"/>
          <w:szCs w:val="28"/>
          <w:lang w:eastAsia="uk-UA"/>
        </w:rPr>
      </w:pPr>
      <w:r w:rsidRPr="00CA1796">
        <w:rPr>
          <w:rFonts w:ascii="Times New Roman" w:hAnsi="Times New Roman" w:cs="Times New Roman"/>
          <w:sz w:val="28"/>
          <w:szCs w:val="28"/>
          <w:lang w:eastAsia="uk-UA"/>
        </w:rPr>
        <w:t xml:space="preserve">                                                                                                       До 05.09.2023</w:t>
      </w:r>
      <w:r w:rsidR="00D4516F" w:rsidRPr="00CA1796">
        <w:rPr>
          <w:rFonts w:ascii="Times New Roman" w:hAnsi="Times New Roman" w:cs="Times New Roman"/>
          <w:sz w:val="28"/>
          <w:szCs w:val="28"/>
          <w:lang w:eastAsia="uk-UA"/>
        </w:rPr>
        <w:t xml:space="preserve"> р.</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7.4.</w:t>
      </w:r>
      <w:r w:rsidR="00D4516F" w:rsidRPr="00CA1796">
        <w:rPr>
          <w:rFonts w:ascii="Times New Roman" w:hAnsi="Times New Roman" w:cs="Times New Roman"/>
          <w:sz w:val="28"/>
          <w:szCs w:val="28"/>
          <w:lang w:eastAsia="ru-RU"/>
        </w:rPr>
        <w:t>Формувати під час освітнього процесу культуру здорового харчування;</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7.5.</w:t>
      </w:r>
      <w:r w:rsidR="00D4516F" w:rsidRPr="00CA1796">
        <w:rPr>
          <w:rFonts w:ascii="Times New Roman" w:hAnsi="Times New Roman" w:cs="Times New Roman"/>
          <w:sz w:val="28"/>
          <w:szCs w:val="28"/>
          <w:lang w:eastAsia="ru-RU"/>
        </w:rPr>
        <w:t>Проводити роботу щодо інформування здобувачів освіти про можливість звернень до керівництва закладу.</w:t>
      </w:r>
    </w:p>
    <w:p w:rsidR="005C6F86"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7.6.</w:t>
      </w:r>
      <w:r w:rsidR="005C6F86" w:rsidRPr="00CA1796">
        <w:rPr>
          <w:rFonts w:ascii="Times New Roman" w:hAnsi="Times New Roman" w:cs="Times New Roman"/>
          <w:sz w:val="28"/>
          <w:szCs w:val="28"/>
          <w:lang w:eastAsia="ru-RU"/>
        </w:rPr>
        <w:t xml:space="preserve">Заступнику директора з виховної роботи Білик С.Г., педагогу-організатору </w:t>
      </w:r>
      <w:proofErr w:type="spellStart"/>
      <w:r w:rsidR="005C6F86" w:rsidRPr="00CA1796">
        <w:rPr>
          <w:rFonts w:ascii="Times New Roman" w:hAnsi="Times New Roman" w:cs="Times New Roman"/>
          <w:sz w:val="28"/>
          <w:szCs w:val="28"/>
          <w:lang w:eastAsia="ru-RU"/>
        </w:rPr>
        <w:t>Марець</w:t>
      </w:r>
      <w:proofErr w:type="spellEnd"/>
      <w:r w:rsidR="005C6F86" w:rsidRPr="00CA1796">
        <w:rPr>
          <w:rFonts w:ascii="Times New Roman" w:hAnsi="Times New Roman" w:cs="Times New Roman"/>
          <w:sz w:val="28"/>
          <w:szCs w:val="28"/>
          <w:lang w:eastAsia="ru-RU"/>
        </w:rPr>
        <w:t xml:space="preserve"> О.М.</w:t>
      </w:r>
    </w:p>
    <w:p w:rsidR="005C6F86"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7.7.</w:t>
      </w:r>
      <w:r w:rsidR="005C6F86" w:rsidRPr="00CA1796">
        <w:rPr>
          <w:rFonts w:ascii="Times New Roman" w:hAnsi="Times New Roman" w:cs="Times New Roman"/>
          <w:sz w:val="28"/>
          <w:szCs w:val="28"/>
          <w:lang w:eastAsia="ru-RU"/>
        </w:rPr>
        <w:t>Скласти правила для учнів відповідно до методичних рекомендацій</w:t>
      </w:r>
      <w:r w:rsidRPr="00CA1796">
        <w:rPr>
          <w:rFonts w:ascii="Times New Roman" w:hAnsi="Times New Roman" w:cs="Times New Roman"/>
          <w:sz w:val="28"/>
          <w:szCs w:val="28"/>
          <w:lang w:eastAsia="ru-RU"/>
        </w:rPr>
        <w:t xml:space="preserve"> </w:t>
      </w:r>
      <w:r w:rsidRPr="00CA1796">
        <w:rPr>
          <w:rFonts w:ascii="Times New Roman" w:hAnsi="Times New Roman" w:cs="Times New Roman"/>
          <w:sz w:val="28"/>
          <w:szCs w:val="28"/>
          <w:lang w:eastAsia="uk-UA"/>
        </w:rPr>
        <w:t xml:space="preserve"> наказ МОНУ «Про затвердження методичних рекомендацій з питань формування внутрішньої системи забезпечення якості освіти у ЗЗСО» від 30.11.2020 №1480</w:t>
      </w:r>
    </w:p>
    <w:p w:rsidR="00551B15" w:rsidRDefault="00551B15" w:rsidP="00CA1796">
      <w:pPr>
        <w:pStyle w:val="a5"/>
        <w:jc w:val="both"/>
        <w:rPr>
          <w:rFonts w:ascii="Times New Roman" w:hAnsi="Times New Roman" w:cs="Times New Roman"/>
          <w:sz w:val="28"/>
          <w:szCs w:val="28"/>
          <w:lang w:eastAsia="uk-UA"/>
        </w:rPr>
      </w:pPr>
      <w:r w:rsidRPr="00CA1796">
        <w:rPr>
          <w:rFonts w:ascii="Times New Roman" w:hAnsi="Times New Roman" w:cs="Times New Roman"/>
          <w:sz w:val="28"/>
          <w:szCs w:val="28"/>
          <w:lang w:eastAsia="uk-UA"/>
        </w:rPr>
        <w:t>7.8.Залучити до роботи над розробкою правил членів учнівського парламенту та класних керівників</w:t>
      </w:r>
    </w:p>
    <w:p w:rsidR="0028150D" w:rsidRPr="00CA1796" w:rsidRDefault="0028150D" w:rsidP="00CA1796">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uk-UA"/>
        </w:rPr>
        <w:t>7.9. Розроблені та оновлені правила для учнів розмістити на сайті школи</w:t>
      </w:r>
    </w:p>
    <w:p w:rsidR="00D4516F" w:rsidRPr="00CA1796" w:rsidRDefault="00551B15"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8.</w:t>
      </w:r>
      <w:r w:rsidR="00D4516F" w:rsidRPr="00CA1796">
        <w:rPr>
          <w:rFonts w:ascii="Times New Roman" w:hAnsi="Times New Roman" w:cs="Times New Roman"/>
          <w:sz w:val="28"/>
          <w:szCs w:val="28"/>
          <w:lang w:eastAsia="ru-RU"/>
        </w:rPr>
        <w:t xml:space="preserve">Практичному психологу </w:t>
      </w:r>
      <w:proofErr w:type="spellStart"/>
      <w:r w:rsidRPr="00CA1796">
        <w:rPr>
          <w:rFonts w:ascii="Times New Roman" w:hAnsi="Times New Roman" w:cs="Times New Roman"/>
          <w:sz w:val="28"/>
          <w:szCs w:val="28"/>
          <w:lang w:eastAsia="ru-RU"/>
        </w:rPr>
        <w:t>Боліжук</w:t>
      </w:r>
      <w:proofErr w:type="spellEnd"/>
      <w:r w:rsidRPr="00CA1796">
        <w:rPr>
          <w:rFonts w:ascii="Times New Roman" w:hAnsi="Times New Roman" w:cs="Times New Roman"/>
          <w:sz w:val="28"/>
          <w:szCs w:val="28"/>
          <w:lang w:eastAsia="ru-RU"/>
        </w:rPr>
        <w:t xml:space="preserve"> Н.П.</w:t>
      </w:r>
      <w:r w:rsidR="00D4516F" w:rsidRPr="00CA1796">
        <w:rPr>
          <w:rFonts w:ascii="Times New Roman" w:hAnsi="Times New Roman" w:cs="Times New Roman"/>
          <w:sz w:val="28"/>
          <w:szCs w:val="28"/>
          <w:lang w:eastAsia="ru-RU"/>
        </w:rPr>
        <w:t>.:</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8.1.</w:t>
      </w:r>
      <w:r w:rsidR="00D4516F" w:rsidRPr="00CA1796">
        <w:rPr>
          <w:rFonts w:ascii="Times New Roman" w:hAnsi="Times New Roman" w:cs="Times New Roman"/>
          <w:sz w:val="28"/>
          <w:szCs w:val="28"/>
          <w:lang w:eastAsia="ru-RU"/>
        </w:rPr>
        <w:t>Здійснювати належну системну роботи з адаптації та інтеграції учнів і педагогів до освітнього процесу;</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8.2.</w:t>
      </w:r>
      <w:r w:rsidR="00D4516F" w:rsidRPr="00CA1796">
        <w:rPr>
          <w:rFonts w:ascii="Times New Roman" w:hAnsi="Times New Roman" w:cs="Times New Roman"/>
          <w:sz w:val="28"/>
          <w:szCs w:val="28"/>
          <w:lang w:eastAsia="ru-RU"/>
        </w:rPr>
        <w:t xml:space="preserve">Систематично проводити роботу з виявлення, реагування та запобігання булінгу, іншому насильству шляхом діагностування, індивідуальної роботи, проведенню </w:t>
      </w:r>
      <w:proofErr w:type="spellStart"/>
      <w:r w:rsidR="00D4516F" w:rsidRPr="00CA1796">
        <w:rPr>
          <w:rFonts w:ascii="Times New Roman" w:hAnsi="Times New Roman" w:cs="Times New Roman"/>
          <w:sz w:val="28"/>
          <w:szCs w:val="28"/>
          <w:lang w:eastAsia="ru-RU"/>
        </w:rPr>
        <w:t>тренінгових</w:t>
      </w:r>
      <w:proofErr w:type="spellEnd"/>
      <w:r w:rsidR="00D4516F" w:rsidRPr="00CA1796">
        <w:rPr>
          <w:rFonts w:ascii="Times New Roman" w:hAnsi="Times New Roman" w:cs="Times New Roman"/>
          <w:sz w:val="28"/>
          <w:szCs w:val="28"/>
          <w:lang w:eastAsia="ru-RU"/>
        </w:rPr>
        <w:t xml:space="preserve"> занять;</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8.3.</w:t>
      </w:r>
      <w:r w:rsidR="00D4516F" w:rsidRPr="00CA1796">
        <w:rPr>
          <w:rFonts w:ascii="Times New Roman" w:hAnsi="Times New Roman" w:cs="Times New Roman"/>
          <w:sz w:val="28"/>
          <w:szCs w:val="28"/>
          <w:lang w:eastAsia="ru-RU"/>
        </w:rPr>
        <w:t xml:space="preserve">Продовжувати профілактично-просвітницьку, </w:t>
      </w:r>
      <w:proofErr w:type="spellStart"/>
      <w:r w:rsidR="00D4516F" w:rsidRPr="00CA1796">
        <w:rPr>
          <w:rFonts w:ascii="Times New Roman" w:hAnsi="Times New Roman" w:cs="Times New Roman"/>
          <w:sz w:val="28"/>
          <w:szCs w:val="28"/>
          <w:lang w:eastAsia="ru-RU"/>
        </w:rPr>
        <w:t>корекційно-розвивальну</w:t>
      </w:r>
      <w:proofErr w:type="spellEnd"/>
      <w:r w:rsidR="00D4516F" w:rsidRPr="00CA1796">
        <w:rPr>
          <w:rFonts w:ascii="Times New Roman" w:hAnsi="Times New Roman" w:cs="Times New Roman"/>
          <w:sz w:val="28"/>
          <w:szCs w:val="28"/>
          <w:lang w:eastAsia="ru-RU"/>
        </w:rPr>
        <w:t xml:space="preserve"> роботу з учасниками освітнього процесу;</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8.4.</w:t>
      </w:r>
      <w:r w:rsidR="00D4516F" w:rsidRPr="00CA1796">
        <w:rPr>
          <w:rFonts w:ascii="Times New Roman" w:hAnsi="Times New Roman" w:cs="Times New Roman"/>
          <w:sz w:val="28"/>
          <w:szCs w:val="28"/>
          <w:lang w:eastAsia="ru-RU"/>
        </w:rPr>
        <w:t>Продовжити роботу «Скриньки довіри та побажань» у вестибюлі закладу;</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8.5.</w:t>
      </w:r>
      <w:r w:rsidR="00D4516F" w:rsidRPr="00CA1796">
        <w:rPr>
          <w:rFonts w:ascii="Times New Roman" w:hAnsi="Times New Roman" w:cs="Times New Roman"/>
          <w:sz w:val="28"/>
          <w:szCs w:val="28"/>
          <w:lang w:eastAsia="ru-RU"/>
        </w:rPr>
        <w:t>Продовжити системну роботу щодо формування інклюзивного та розвивального середовища закладу.</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 xml:space="preserve">9. </w:t>
      </w:r>
      <w:r w:rsidR="00D4516F" w:rsidRPr="00CA1796">
        <w:rPr>
          <w:rFonts w:ascii="Times New Roman" w:hAnsi="Times New Roman" w:cs="Times New Roman"/>
          <w:sz w:val="28"/>
          <w:szCs w:val="28"/>
          <w:lang w:eastAsia="ru-RU"/>
        </w:rPr>
        <w:t xml:space="preserve">Завідуючій бібліотекою </w:t>
      </w:r>
      <w:r w:rsidRPr="00CA1796">
        <w:rPr>
          <w:rFonts w:ascii="Times New Roman" w:hAnsi="Times New Roman" w:cs="Times New Roman"/>
          <w:sz w:val="28"/>
          <w:szCs w:val="28"/>
          <w:lang w:eastAsia="ru-RU"/>
        </w:rPr>
        <w:t>Царик О.Р.</w:t>
      </w:r>
      <w:r w:rsidR="00D4516F" w:rsidRPr="00CA1796">
        <w:rPr>
          <w:rFonts w:ascii="Times New Roman" w:hAnsi="Times New Roman" w:cs="Times New Roman"/>
          <w:sz w:val="28"/>
          <w:szCs w:val="28"/>
          <w:lang w:eastAsia="ru-RU"/>
        </w:rPr>
        <w:t>.:</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lastRenderedPageBreak/>
        <w:t>9.1.</w:t>
      </w:r>
      <w:r w:rsidR="00D4516F" w:rsidRPr="00CA1796">
        <w:rPr>
          <w:rFonts w:ascii="Times New Roman" w:hAnsi="Times New Roman" w:cs="Times New Roman"/>
          <w:sz w:val="28"/>
          <w:szCs w:val="28"/>
          <w:lang w:eastAsia="ru-RU"/>
        </w:rPr>
        <w:t xml:space="preserve">Продовжити здійснення пошуку </w:t>
      </w:r>
      <w:proofErr w:type="spellStart"/>
      <w:r w:rsidR="00D4516F" w:rsidRPr="00CA1796">
        <w:rPr>
          <w:rFonts w:ascii="Times New Roman" w:hAnsi="Times New Roman" w:cs="Times New Roman"/>
          <w:sz w:val="28"/>
          <w:szCs w:val="28"/>
          <w:lang w:eastAsia="ru-RU"/>
        </w:rPr>
        <w:t>проєктів</w:t>
      </w:r>
      <w:proofErr w:type="spellEnd"/>
      <w:r w:rsidR="00D4516F" w:rsidRPr="00CA1796">
        <w:rPr>
          <w:rFonts w:ascii="Times New Roman" w:hAnsi="Times New Roman" w:cs="Times New Roman"/>
          <w:sz w:val="28"/>
          <w:szCs w:val="28"/>
          <w:lang w:eastAsia="ru-RU"/>
        </w:rPr>
        <w:t xml:space="preserve"> та взяти в них участь з метою залучення коштів для осучаснення бібліотеки та створення нового освітнього простору;</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9.2.</w:t>
      </w:r>
      <w:r w:rsidR="00D4516F" w:rsidRPr="00CA1796">
        <w:rPr>
          <w:rFonts w:ascii="Times New Roman" w:hAnsi="Times New Roman" w:cs="Times New Roman"/>
          <w:sz w:val="28"/>
          <w:szCs w:val="28"/>
          <w:lang w:eastAsia="ru-RU"/>
        </w:rPr>
        <w:t>Працювати над створенням у бібліотеці нового освітнього простору у стилі інформаційно-ресурсного центру;</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9.3.</w:t>
      </w:r>
      <w:r w:rsidR="00D4516F" w:rsidRPr="00CA1796">
        <w:rPr>
          <w:rFonts w:ascii="Times New Roman" w:hAnsi="Times New Roman" w:cs="Times New Roman"/>
          <w:sz w:val="28"/>
          <w:szCs w:val="28"/>
          <w:lang w:eastAsia="ru-RU"/>
        </w:rPr>
        <w:t xml:space="preserve">Спланувати проведення бібліотечних уроків, спрямованих на формування соціальної та культурної </w:t>
      </w:r>
      <w:proofErr w:type="spellStart"/>
      <w:r w:rsidR="00D4516F" w:rsidRPr="00CA1796">
        <w:rPr>
          <w:rFonts w:ascii="Times New Roman" w:hAnsi="Times New Roman" w:cs="Times New Roman"/>
          <w:sz w:val="28"/>
          <w:szCs w:val="28"/>
          <w:lang w:eastAsia="ru-RU"/>
        </w:rPr>
        <w:t>компетентностей</w:t>
      </w:r>
      <w:proofErr w:type="spellEnd"/>
      <w:r w:rsidR="00D4516F" w:rsidRPr="00CA1796">
        <w:rPr>
          <w:rFonts w:ascii="Times New Roman" w:hAnsi="Times New Roman" w:cs="Times New Roman"/>
          <w:sz w:val="28"/>
          <w:szCs w:val="28"/>
          <w:lang w:eastAsia="ru-RU"/>
        </w:rPr>
        <w:t xml:space="preserve"> учнів.</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9.4.</w:t>
      </w:r>
      <w:r w:rsidR="00D4516F" w:rsidRPr="00CA1796">
        <w:rPr>
          <w:rFonts w:ascii="Times New Roman" w:hAnsi="Times New Roman" w:cs="Times New Roman"/>
          <w:sz w:val="28"/>
          <w:szCs w:val="28"/>
          <w:lang w:eastAsia="ru-RU"/>
        </w:rPr>
        <w:t>Продовжити роботу над створеннями бази даних електронних книг;</w:t>
      </w:r>
    </w:p>
    <w:p w:rsidR="00D4516F" w:rsidRPr="00CA1796" w:rsidRDefault="00CA1796" w:rsidP="00CA1796">
      <w:pPr>
        <w:pStyle w:val="a5"/>
        <w:jc w:val="both"/>
        <w:rPr>
          <w:rFonts w:ascii="Times New Roman" w:hAnsi="Times New Roman" w:cs="Times New Roman"/>
          <w:sz w:val="28"/>
          <w:szCs w:val="28"/>
          <w:lang w:eastAsia="ru-RU"/>
        </w:rPr>
      </w:pPr>
      <w:r w:rsidRPr="00CA1796">
        <w:rPr>
          <w:rFonts w:ascii="Times New Roman" w:hAnsi="Times New Roman" w:cs="Times New Roman"/>
          <w:sz w:val="28"/>
          <w:szCs w:val="28"/>
          <w:lang w:eastAsia="ru-RU"/>
        </w:rPr>
        <w:t>10.</w:t>
      </w:r>
      <w:r w:rsidR="00D4516F" w:rsidRPr="00CA1796">
        <w:rPr>
          <w:rFonts w:ascii="Times New Roman" w:hAnsi="Times New Roman" w:cs="Times New Roman"/>
          <w:sz w:val="28"/>
          <w:szCs w:val="28"/>
          <w:lang w:eastAsia="ru-RU"/>
        </w:rPr>
        <w:t>Контроль за виконанням даного наказу залишаю за собою.</w:t>
      </w:r>
    </w:p>
    <w:p w:rsidR="00817312" w:rsidRDefault="00CA1796"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r w:rsidRPr="00CA1796">
        <w:rPr>
          <w:rFonts w:ascii="Times New Roman" w:eastAsia="Times New Roman" w:hAnsi="Times New Roman" w:cs="Times New Roman"/>
          <w:color w:val="333333"/>
          <w:sz w:val="28"/>
          <w:szCs w:val="28"/>
          <w:lang w:eastAsia="uk-UA"/>
        </w:rPr>
        <w:t>Директор                                Наталія ДРАГАН</w:t>
      </w:r>
    </w:p>
    <w:p w:rsidR="00CA1796" w:rsidRDefault="00CA1796"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p>
    <w:p w:rsidR="00F75EC1" w:rsidRDefault="00F75EC1" w:rsidP="00CA1796">
      <w:pPr>
        <w:shd w:val="clear" w:color="auto" w:fill="FFFFFF"/>
        <w:spacing w:after="150" w:line="240" w:lineRule="auto"/>
        <w:jc w:val="center"/>
        <w:rPr>
          <w:rFonts w:ascii="Times New Roman" w:eastAsia="Times New Roman" w:hAnsi="Times New Roman" w:cs="Times New Roman"/>
          <w:color w:val="333333"/>
          <w:sz w:val="28"/>
          <w:szCs w:val="28"/>
          <w:lang w:eastAsia="uk-UA"/>
        </w:rPr>
      </w:pPr>
      <w:bookmarkStart w:id="1" w:name="_GoBack"/>
      <w:bookmarkEnd w:id="1"/>
    </w:p>
    <w:sectPr w:rsidR="00F75EC1" w:rsidSect="00CA1796">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43AA"/>
    <w:multiLevelType w:val="multilevel"/>
    <w:tmpl w:val="2780D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A5B9E"/>
    <w:multiLevelType w:val="multilevel"/>
    <w:tmpl w:val="13562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F7C8E"/>
    <w:multiLevelType w:val="multilevel"/>
    <w:tmpl w:val="4B3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10053"/>
    <w:multiLevelType w:val="multilevel"/>
    <w:tmpl w:val="59E0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27776B"/>
    <w:multiLevelType w:val="multilevel"/>
    <w:tmpl w:val="132CC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E0109C"/>
    <w:multiLevelType w:val="multilevel"/>
    <w:tmpl w:val="B0B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F45669"/>
    <w:multiLevelType w:val="multilevel"/>
    <w:tmpl w:val="9CD2D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3E2B16"/>
    <w:multiLevelType w:val="multilevel"/>
    <w:tmpl w:val="59B6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52"/>
    <w:rsid w:val="00144990"/>
    <w:rsid w:val="0028150D"/>
    <w:rsid w:val="00387CDF"/>
    <w:rsid w:val="003F2957"/>
    <w:rsid w:val="00515587"/>
    <w:rsid w:val="00551B15"/>
    <w:rsid w:val="005C6F86"/>
    <w:rsid w:val="00817312"/>
    <w:rsid w:val="008D64FE"/>
    <w:rsid w:val="00920626"/>
    <w:rsid w:val="00CA1796"/>
    <w:rsid w:val="00D4516F"/>
    <w:rsid w:val="00E65F8F"/>
    <w:rsid w:val="00EE157E"/>
    <w:rsid w:val="00F75EC1"/>
    <w:rsid w:val="00FB5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C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7CDF"/>
    <w:rPr>
      <w:rFonts w:ascii="Tahoma" w:hAnsi="Tahoma" w:cs="Tahoma"/>
      <w:sz w:val="16"/>
      <w:szCs w:val="16"/>
    </w:rPr>
  </w:style>
  <w:style w:type="paragraph" w:styleId="a5">
    <w:name w:val="No Spacing"/>
    <w:uiPriority w:val="1"/>
    <w:qFormat/>
    <w:rsid w:val="005155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C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7CDF"/>
    <w:rPr>
      <w:rFonts w:ascii="Tahoma" w:hAnsi="Tahoma" w:cs="Tahoma"/>
      <w:sz w:val="16"/>
      <w:szCs w:val="16"/>
    </w:rPr>
  </w:style>
  <w:style w:type="paragraph" w:styleId="a5">
    <w:name w:val="No Spacing"/>
    <w:uiPriority w:val="1"/>
    <w:qFormat/>
    <w:rsid w:val="00515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n.gov.ua/ua/npa/pro-zatverdzhennya-poryadku-provedennya-monitoringu-yakosti-osviti-zareyestrovanij-u-ministerstvi-yusticiyi-ukrayini-vid-10-lyutogo-2020-roku-154344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19</Pages>
  <Words>23159</Words>
  <Characters>13202</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2023-02-15T09:43:00Z</dcterms:created>
  <dcterms:modified xsi:type="dcterms:W3CDTF">2023-02-15T13:55:00Z</dcterms:modified>
</cp:coreProperties>
</file>