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4785"/>
        <w:gridCol w:w="4786"/>
      </w:tblGrid>
      <w:tr w:rsidR="006161C8" w:rsidRPr="003A5C16" w:rsidTr="00B42217">
        <w:tc>
          <w:tcPr>
            <w:tcW w:w="4785" w:type="dxa"/>
          </w:tcPr>
          <w:p w:rsidR="006161C8" w:rsidRPr="003A5C16" w:rsidRDefault="006161C8" w:rsidP="00B42217">
            <w:pPr>
              <w:spacing w:after="0" w:line="240" w:lineRule="auto"/>
              <w:jc w:val="both"/>
              <w:rPr>
                <w:rFonts w:ascii="Times New Roman" w:hAnsi="Times New Roman"/>
                <w:b/>
                <w:sz w:val="26"/>
                <w:szCs w:val="28"/>
              </w:rPr>
            </w:pPr>
            <w:r w:rsidRPr="003A5C16">
              <w:rPr>
                <w:rFonts w:ascii="Times New Roman" w:hAnsi="Times New Roman"/>
                <w:b/>
                <w:sz w:val="26"/>
                <w:szCs w:val="28"/>
              </w:rPr>
              <w:t xml:space="preserve">СХВАЛЕНО                                                               </w:t>
            </w:r>
          </w:p>
          <w:p w:rsidR="006161C8" w:rsidRPr="003A5C16" w:rsidRDefault="006161C8" w:rsidP="00B42217">
            <w:pPr>
              <w:spacing w:after="0" w:line="240" w:lineRule="auto"/>
              <w:jc w:val="both"/>
              <w:rPr>
                <w:rFonts w:ascii="Times New Roman" w:hAnsi="Times New Roman"/>
                <w:sz w:val="26"/>
                <w:szCs w:val="28"/>
              </w:rPr>
            </w:pPr>
            <w:r w:rsidRPr="003A5C16">
              <w:rPr>
                <w:rFonts w:ascii="Times New Roman" w:hAnsi="Times New Roman"/>
                <w:sz w:val="26"/>
                <w:szCs w:val="28"/>
              </w:rPr>
              <w:t xml:space="preserve">педагогічною радою                        </w:t>
            </w:r>
          </w:p>
          <w:p w:rsidR="006161C8" w:rsidRPr="003A5C16" w:rsidRDefault="006161C8" w:rsidP="00B42217">
            <w:pPr>
              <w:spacing w:after="0" w:line="240" w:lineRule="auto"/>
              <w:jc w:val="both"/>
              <w:rPr>
                <w:rFonts w:ascii="Times New Roman" w:hAnsi="Times New Roman"/>
                <w:sz w:val="26"/>
                <w:szCs w:val="28"/>
              </w:rPr>
            </w:pPr>
            <w:r w:rsidRPr="003A5C16">
              <w:rPr>
                <w:rFonts w:ascii="Times New Roman" w:hAnsi="Times New Roman"/>
                <w:sz w:val="26"/>
                <w:szCs w:val="28"/>
              </w:rPr>
              <w:t xml:space="preserve">Протокол № </w:t>
            </w:r>
            <w:r>
              <w:rPr>
                <w:rFonts w:ascii="Times New Roman" w:hAnsi="Times New Roman"/>
                <w:sz w:val="26"/>
                <w:szCs w:val="28"/>
              </w:rPr>
              <w:t>1</w:t>
            </w:r>
            <w:r w:rsidRPr="003A5C16">
              <w:rPr>
                <w:rFonts w:ascii="Times New Roman" w:hAnsi="Times New Roman"/>
                <w:sz w:val="26"/>
                <w:szCs w:val="28"/>
              </w:rPr>
              <w:t xml:space="preserve"> </w:t>
            </w:r>
          </w:p>
          <w:p w:rsidR="006161C8" w:rsidRPr="003A5C16" w:rsidRDefault="006161C8" w:rsidP="00113D26">
            <w:pPr>
              <w:spacing w:after="0" w:line="240" w:lineRule="auto"/>
              <w:jc w:val="both"/>
              <w:rPr>
                <w:rFonts w:ascii="Times New Roman" w:hAnsi="Times New Roman"/>
                <w:b/>
                <w:sz w:val="26"/>
                <w:szCs w:val="28"/>
              </w:rPr>
            </w:pPr>
            <w:r w:rsidRPr="003A5C16">
              <w:rPr>
                <w:rFonts w:ascii="Times New Roman" w:hAnsi="Times New Roman"/>
                <w:sz w:val="26"/>
                <w:szCs w:val="28"/>
              </w:rPr>
              <w:t xml:space="preserve">від </w:t>
            </w:r>
            <w:r>
              <w:rPr>
                <w:rFonts w:ascii="Times New Roman" w:hAnsi="Times New Roman"/>
                <w:sz w:val="26"/>
                <w:szCs w:val="28"/>
              </w:rPr>
              <w:t>31.08.2022</w:t>
            </w:r>
            <w:r w:rsidRPr="003A5C16">
              <w:rPr>
                <w:rFonts w:ascii="Times New Roman" w:hAnsi="Times New Roman"/>
                <w:sz w:val="26"/>
                <w:szCs w:val="28"/>
              </w:rPr>
              <w:t xml:space="preserve"> р</w:t>
            </w:r>
          </w:p>
        </w:tc>
        <w:tc>
          <w:tcPr>
            <w:tcW w:w="4786" w:type="dxa"/>
          </w:tcPr>
          <w:p w:rsidR="006161C8" w:rsidRPr="003A5C16" w:rsidRDefault="006161C8" w:rsidP="00B42217">
            <w:pPr>
              <w:spacing w:after="0" w:line="240" w:lineRule="auto"/>
              <w:jc w:val="both"/>
              <w:rPr>
                <w:rFonts w:ascii="Times New Roman" w:hAnsi="Times New Roman"/>
                <w:b/>
                <w:sz w:val="26"/>
                <w:szCs w:val="28"/>
              </w:rPr>
            </w:pPr>
            <w:r w:rsidRPr="003A5C16">
              <w:rPr>
                <w:rFonts w:ascii="Times New Roman" w:hAnsi="Times New Roman"/>
                <w:b/>
                <w:sz w:val="26"/>
                <w:szCs w:val="28"/>
              </w:rPr>
              <w:t xml:space="preserve">ЗАТВЕРДЖЕНО </w:t>
            </w:r>
          </w:p>
          <w:p w:rsidR="006161C8" w:rsidRPr="003A5C16" w:rsidRDefault="006161C8" w:rsidP="00B42217">
            <w:pPr>
              <w:spacing w:after="0" w:line="240" w:lineRule="auto"/>
              <w:jc w:val="both"/>
              <w:rPr>
                <w:rFonts w:ascii="Times New Roman" w:hAnsi="Times New Roman"/>
                <w:sz w:val="26"/>
                <w:szCs w:val="28"/>
              </w:rPr>
            </w:pPr>
            <w:r w:rsidRPr="003A5C16">
              <w:rPr>
                <w:rFonts w:ascii="Times New Roman" w:hAnsi="Times New Roman"/>
                <w:sz w:val="26"/>
                <w:szCs w:val="28"/>
              </w:rPr>
              <w:t xml:space="preserve">Наказ №     від </w:t>
            </w:r>
            <w:r>
              <w:rPr>
                <w:rFonts w:ascii="Times New Roman" w:hAnsi="Times New Roman"/>
                <w:sz w:val="26"/>
                <w:szCs w:val="28"/>
              </w:rPr>
              <w:t>01.09.2022</w:t>
            </w:r>
            <w:r w:rsidRPr="003A5C16">
              <w:rPr>
                <w:rFonts w:ascii="Times New Roman" w:hAnsi="Times New Roman"/>
                <w:sz w:val="26"/>
                <w:szCs w:val="28"/>
              </w:rPr>
              <w:t xml:space="preserve"> р</w:t>
            </w:r>
          </w:p>
          <w:p w:rsidR="006161C8" w:rsidRPr="003A5C16" w:rsidRDefault="006161C8" w:rsidP="00B42217">
            <w:pPr>
              <w:spacing w:after="0" w:line="240" w:lineRule="auto"/>
              <w:jc w:val="both"/>
              <w:rPr>
                <w:rFonts w:ascii="Times New Roman" w:hAnsi="Times New Roman"/>
                <w:sz w:val="26"/>
                <w:szCs w:val="28"/>
              </w:rPr>
            </w:pPr>
          </w:p>
          <w:p w:rsidR="006161C8" w:rsidRPr="003A5C16" w:rsidRDefault="00887A84" w:rsidP="00B42217">
            <w:pPr>
              <w:spacing w:after="0" w:line="240" w:lineRule="auto"/>
              <w:jc w:val="both"/>
              <w:rPr>
                <w:rFonts w:ascii="Times New Roman" w:hAnsi="Times New Roman"/>
                <w:b/>
                <w:sz w:val="26"/>
                <w:szCs w:val="28"/>
              </w:rPr>
            </w:pPr>
            <w:proofErr w:type="spellStart"/>
            <w:r>
              <w:rPr>
                <w:rFonts w:ascii="Times New Roman" w:hAnsi="Times New Roman"/>
                <w:sz w:val="26"/>
                <w:szCs w:val="28"/>
              </w:rPr>
              <w:t>В.о</w:t>
            </w:r>
            <w:proofErr w:type="spellEnd"/>
            <w:r>
              <w:rPr>
                <w:rFonts w:ascii="Times New Roman" w:hAnsi="Times New Roman"/>
                <w:sz w:val="26"/>
                <w:szCs w:val="28"/>
              </w:rPr>
              <w:t>. д</w:t>
            </w:r>
            <w:r w:rsidR="006161C8">
              <w:rPr>
                <w:rFonts w:ascii="Times New Roman" w:hAnsi="Times New Roman"/>
                <w:sz w:val="26"/>
                <w:szCs w:val="28"/>
              </w:rPr>
              <w:t>иректор</w:t>
            </w:r>
            <w:r>
              <w:rPr>
                <w:rFonts w:ascii="Times New Roman" w:hAnsi="Times New Roman"/>
                <w:sz w:val="26"/>
                <w:szCs w:val="28"/>
              </w:rPr>
              <w:t>а</w:t>
            </w:r>
            <w:r w:rsidR="006161C8">
              <w:rPr>
                <w:rFonts w:ascii="Times New Roman" w:hAnsi="Times New Roman"/>
                <w:sz w:val="26"/>
                <w:szCs w:val="28"/>
              </w:rPr>
              <w:t xml:space="preserve"> :</w:t>
            </w:r>
            <w:r w:rsidR="006161C8" w:rsidRPr="003A5C16">
              <w:rPr>
                <w:rFonts w:ascii="Times New Roman" w:hAnsi="Times New Roman"/>
                <w:sz w:val="26"/>
                <w:szCs w:val="28"/>
              </w:rPr>
              <w:t xml:space="preserve">              </w:t>
            </w:r>
            <w:r>
              <w:rPr>
                <w:rFonts w:ascii="Times New Roman" w:hAnsi="Times New Roman"/>
                <w:sz w:val="26"/>
                <w:szCs w:val="28"/>
              </w:rPr>
              <w:t xml:space="preserve">    </w:t>
            </w:r>
            <w:proofErr w:type="spellStart"/>
            <w:r>
              <w:rPr>
                <w:rFonts w:ascii="Times New Roman" w:hAnsi="Times New Roman"/>
                <w:sz w:val="26"/>
                <w:szCs w:val="28"/>
              </w:rPr>
              <w:t>Шпорук</w:t>
            </w:r>
            <w:proofErr w:type="spellEnd"/>
            <w:r>
              <w:rPr>
                <w:rFonts w:ascii="Times New Roman" w:hAnsi="Times New Roman"/>
                <w:sz w:val="26"/>
                <w:szCs w:val="28"/>
              </w:rPr>
              <w:t xml:space="preserve"> Т.І.</w:t>
            </w:r>
          </w:p>
        </w:tc>
      </w:tr>
    </w:tbl>
    <w:p w:rsidR="006161C8" w:rsidRPr="003A5C16" w:rsidRDefault="006161C8" w:rsidP="00252240">
      <w:pPr>
        <w:shd w:val="clear" w:color="auto" w:fill="FFFFFF"/>
        <w:spacing w:after="120" w:line="240" w:lineRule="auto"/>
        <w:ind w:firstLine="360"/>
        <w:jc w:val="both"/>
        <w:rPr>
          <w:rFonts w:ascii="Times New Roman" w:hAnsi="Times New Roman"/>
          <w:sz w:val="26"/>
          <w:szCs w:val="28"/>
          <w:lang w:eastAsia="ru-RU"/>
        </w:rPr>
      </w:pPr>
    </w:p>
    <w:p w:rsidR="006161C8" w:rsidRPr="003A5C16" w:rsidRDefault="006161C8" w:rsidP="00252240">
      <w:pPr>
        <w:spacing w:after="0" w:line="240" w:lineRule="auto"/>
        <w:jc w:val="center"/>
        <w:rPr>
          <w:rFonts w:ascii="Times New Roman" w:hAnsi="Times New Roman"/>
          <w:b/>
          <w:sz w:val="26"/>
          <w:szCs w:val="28"/>
        </w:rPr>
      </w:pPr>
    </w:p>
    <w:p w:rsidR="006161C8" w:rsidRPr="003A5C16" w:rsidRDefault="006161C8" w:rsidP="00212601">
      <w:pPr>
        <w:shd w:val="clear" w:color="auto" w:fill="FFFFFF"/>
        <w:spacing w:after="120" w:line="240" w:lineRule="auto"/>
        <w:ind w:firstLine="360"/>
        <w:jc w:val="both"/>
        <w:rPr>
          <w:rFonts w:ascii="Times New Roman" w:hAnsi="Times New Roman"/>
          <w:sz w:val="26"/>
          <w:szCs w:val="28"/>
          <w:lang w:eastAsia="ru-RU"/>
        </w:rPr>
      </w:pPr>
    </w:p>
    <w:p w:rsidR="006161C8" w:rsidRPr="003A5C16" w:rsidRDefault="006161C8" w:rsidP="00212601">
      <w:pPr>
        <w:spacing w:after="0" w:line="240" w:lineRule="auto"/>
        <w:jc w:val="center"/>
        <w:rPr>
          <w:rFonts w:ascii="Times New Roman" w:hAnsi="Times New Roman"/>
          <w:b/>
          <w:sz w:val="26"/>
          <w:szCs w:val="28"/>
        </w:rPr>
      </w:pPr>
    </w:p>
    <w:p w:rsidR="006161C8" w:rsidRPr="003A5C16" w:rsidRDefault="006161C8" w:rsidP="00212601">
      <w:pPr>
        <w:spacing w:after="0" w:line="240" w:lineRule="auto"/>
        <w:jc w:val="center"/>
        <w:rPr>
          <w:rFonts w:ascii="Times New Roman" w:hAnsi="Times New Roman"/>
          <w:b/>
          <w:sz w:val="26"/>
          <w:szCs w:val="28"/>
        </w:rPr>
      </w:pPr>
    </w:p>
    <w:p w:rsidR="006161C8" w:rsidRPr="003A5C16" w:rsidRDefault="006161C8" w:rsidP="002B18A3">
      <w:pPr>
        <w:spacing w:after="0" w:line="240" w:lineRule="auto"/>
        <w:rPr>
          <w:rFonts w:ascii="Times New Roman" w:hAnsi="Times New Roman"/>
          <w:b/>
          <w:sz w:val="26"/>
          <w:szCs w:val="28"/>
        </w:rPr>
      </w:pPr>
    </w:p>
    <w:p w:rsidR="006161C8" w:rsidRDefault="006161C8" w:rsidP="002B18A3">
      <w:pPr>
        <w:spacing w:after="0" w:line="240" w:lineRule="auto"/>
        <w:jc w:val="center"/>
        <w:rPr>
          <w:rFonts w:ascii="Times New Roman" w:hAnsi="Times New Roman"/>
          <w:b/>
          <w:sz w:val="28"/>
          <w:szCs w:val="28"/>
        </w:rPr>
      </w:pPr>
      <w:r w:rsidRPr="00252240">
        <w:rPr>
          <w:rFonts w:ascii="Times New Roman" w:hAnsi="Times New Roman"/>
          <w:b/>
          <w:sz w:val="72"/>
          <w:szCs w:val="72"/>
        </w:rPr>
        <w:t>Положення</w:t>
      </w:r>
    </w:p>
    <w:p w:rsidR="006161C8" w:rsidRPr="002B18A3" w:rsidRDefault="006161C8" w:rsidP="002B18A3">
      <w:pPr>
        <w:spacing w:after="0" w:line="240" w:lineRule="auto"/>
        <w:jc w:val="center"/>
        <w:rPr>
          <w:rFonts w:ascii="Times New Roman" w:hAnsi="Times New Roman"/>
          <w:b/>
          <w:sz w:val="28"/>
          <w:szCs w:val="28"/>
        </w:rPr>
      </w:pPr>
    </w:p>
    <w:p w:rsidR="006161C8" w:rsidRDefault="006161C8" w:rsidP="002B18A3">
      <w:pPr>
        <w:spacing w:after="0" w:line="240" w:lineRule="auto"/>
        <w:jc w:val="center"/>
        <w:rPr>
          <w:rFonts w:ascii="Times New Roman" w:hAnsi="Times New Roman"/>
          <w:b/>
        </w:rPr>
      </w:pPr>
      <w:r w:rsidRPr="002B18A3">
        <w:rPr>
          <w:rFonts w:ascii="Times New Roman" w:hAnsi="Times New Roman"/>
          <w:b/>
          <w:sz w:val="44"/>
          <w:szCs w:val="44"/>
        </w:rPr>
        <w:t>про внутрішню  систему забезпечення якості освіти</w:t>
      </w:r>
    </w:p>
    <w:p w:rsidR="006161C8" w:rsidRPr="002B18A3" w:rsidRDefault="006161C8" w:rsidP="002B18A3">
      <w:pPr>
        <w:spacing w:after="0" w:line="240" w:lineRule="auto"/>
        <w:jc w:val="center"/>
        <w:rPr>
          <w:rFonts w:ascii="Times New Roman" w:hAnsi="Times New Roman"/>
          <w:b/>
        </w:rPr>
      </w:pPr>
    </w:p>
    <w:p w:rsidR="006161C8" w:rsidRDefault="006161C8" w:rsidP="002B18A3">
      <w:pPr>
        <w:spacing w:after="0" w:line="240" w:lineRule="auto"/>
        <w:ind w:firstLine="709"/>
        <w:jc w:val="center"/>
        <w:rPr>
          <w:rFonts w:ascii="Times New Roman" w:hAnsi="Times New Roman"/>
          <w:b/>
          <w:sz w:val="28"/>
          <w:szCs w:val="28"/>
        </w:rPr>
      </w:pPr>
      <w:r w:rsidRPr="002B18A3">
        <w:rPr>
          <w:rFonts w:ascii="Times New Roman" w:hAnsi="Times New Roman"/>
          <w:b/>
          <w:sz w:val="44"/>
          <w:szCs w:val="44"/>
        </w:rPr>
        <w:t>в</w:t>
      </w:r>
    </w:p>
    <w:p w:rsidR="006161C8" w:rsidRPr="002B18A3" w:rsidRDefault="006161C8" w:rsidP="002B18A3">
      <w:pPr>
        <w:spacing w:after="0" w:line="240" w:lineRule="auto"/>
        <w:ind w:firstLine="709"/>
        <w:jc w:val="center"/>
        <w:rPr>
          <w:rFonts w:ascii="Times New Roman" w:hAnsi="Times New Roman"/>
          <w:b/>
          <w:sz w:val="28"/>
          <w:szCs w:val="28"/>
        </w:rPr>
      </w:pPr>
    </w:p>
    <w:p w:rsidR="006161C8" w:rsidRDefault="00887A84" w:rsidP="00113D26">
      <w:pPr>
        <w:spacing w:after="0" w:line="240" w:lineRule="auto"/>
        <w:ind w:firstLine="709"/>
        <w:jc w:val="center"/>
        <w:rPr>
          <w:rFonts w:ascii="Times New Roman" w:hAnsi="Times New Roman"/>
          <w:b/>
        </w:rPr>
      </w:pPr>
      <w:proofErr w:type="spellStart"/>
      <w:r>
        <w:rPr>
          <w:rFonts w:ascii="Times New Roman" w:hAnsi="Times New Roman"/>
          <w:b/>
          <w:sz w:val="44"/>
          <w:szCs w:val="44"/>
        </w:rPr>
        <w:t>Завишенській</w:t>
      </w:r>
      <w:proofErr w:type="spellEnd"/>
      <w:r w:rsidR="006161C8">
        <w:rPr>
          <w:rFonts w:ascii="Times New Roman" w:hAnsi="Times New Roman"/>
          <w:b/>
          <w:sz w:val="44"/>
          <w:szCs w:val="44"/>
        </w:rPr>
        <w:t xml:space="preserve"> початковій школі</w:t>
      </w:r>
    </w:p>
    <w:p w:rsidR="006161C8" w:rsidRPr="002B18A3" w:rsidRDefault="006161C8" w:rsidP="002B18A3">
      <w:pPr>
        <w:spacing w:after="0" w:line="240" w:lineRule="auto"/>
        <w:jc w:val="center"/>
        <w:rPr>
          <w:rFonts w:ascii="Times New Roman" w:hAnsi="Times New Roman"/>
          <w:b/>
        </w:rPr>
      </w:pPr>
    </w:p>
    <w:p w:rsidR="006161C8" w:rsidRDefault="006161C8" w:rsidP="002B18A3">
      <w:pPr>
        <w:spacing w:after="0" w:line="240" w:lineRule="auto"/>
        <w:ind w:firstLine="709"/>
        <w:jc w:val="center"/>
        <w:rPr>
          <w:rFonts w:ascii="Times New Roman" w:hAnsi="Times New Roman"/>
          <w:b/>
        </w:rPr>
      </w:pPr>
      <w:proofErr w:type="spellStart"/>
      <w:r>
        <w:rPr>
          <w:rFonts w:ascii="Times New Roman" w:hAnsi="Times New Roman"/>
          <w:b/>
          <w:sz w:val="44"/>
          <w:szCs w:val="44"/>
        </w:rPr>
        <w:t>Сокальської</w:t>
      </w:r>
      <w:proofErr w:type="spellEnd"/>
      <w:r>
        <w:rPr>
          <w:rFonts w:ascii="Times New Roman" w:hAnsi="Times New Roman"/>
          <w:b/>
          <w:sz w:val="44"/>
          <w:szCs w:val="44"/>
        </w:rPr>
        <w:t xml:space="preserve"> міської </w:t>
      </w:r>
      <w:r w:rsidRPr="002B18A3">
        <w:rPr>
          <w:rFonts w:ascii="Times New Roman" w:hAnsi="Times New Roman"/>
          <w:b/>
          <w:sz w:val="44"/>
          <w:szCs w:val="44"/>
        </w:rPr>
        <w:t>ради</w:t>
      </w:r>
    </w:p>
    <w:p w:rsidR="006161C8" w:rsidRPr="002B18A3" w:rsidRDefault="006161C8" w:rsidP="002B18A3">
      <w:pPr>
        <w:spacing w:after="0" w:line="240" w:lineRule="auto"/>
        <w:ind w:firstLine="709"/>
        <w:jc w:val="center"/>
        <w:rPr>
          <w:rFonts w:ascii="Times New Roman" w:hAnsi="Times New Roman"/>
          <w:b/>
        </w:rPr>
      </w:pPr>
    </w:p>
    <w:p w:rsidR="006161C8" w:rsidRPr="002B18A3" w:rsidRDefault="006161C8" w:rsidP="002B18A3">
      <w:pPr>
        <w:spacing w:after="0" w:line="240" w:lineRule="auto"/>
        <w:ind w:firstLine="709"/>
        <w:jc w:val="center"/>
        <w:rPr>
          <w:rFonts w:ascii="Times New Roman" w:hAnsi="Times New Roman"/>
          <w:b/>
        </w:rPr>
      </w:pPr>
    </w:p>
    <w:p w:rsidR="006161C8" w:rsidRPr="002B18A3" w:rsidRDefault="006161C8" w:rsidP="002B18A3">
      <w:pPr>
        <w:spacing w:after="0" w:line="240" w:lineRule="auto"/>
        <w:ind w:firstLine="709"/>
        <w:jc w:val="center"/>
        <w:rPr>
          <w:rFonts w:ascii="Times New Roman" w:hAnsi="Times New Roman"/>
          <w:i/>
          <w:sz w:val="44"/>
          <w:szCs w:val="44"/>
        </w:rPr>
      </w:pPr>
      <w:r w:rsidRPr="002B18A3">
        <w:rPr>
          <w:rFonts w:ascii="Times New Roman" w:hAnsi="Times New Roman"/>
          <w:b/>
          <w:sz w:val="44"/>
          <w:szCs w:val="44"/>
        </w:rPr>
        <w:t>Львівської області</w:t>
      </w:r>
    </w:p>
    <w:p w:rsidR="006161C8" w:rsidRPr="002B18A3" w:rsidRDefault="006161C8" w:rsidP="002B18A3">
      <w:pPr>
        <w:spacing w:line="240" w:lineRule="auto"/>
        <w:jc w:val="center"/>
        <w:rPr>
          <w:rFonts w:ascii="Times New Roman" w:hAnsi="Times New Roman"/>
          <w:sz w:val="44"/>
          <w:szCs w:val="44"/>
        </w:rPr>
      </w:pPr>
    </w:p>
    <w:p w:rsidR="006161C8" w:rsidRPr="003A5C16" w:rsidRDefault="006161C8" w:rsidP="00212601">
      <w:pPr>
        <w:spacing w:line="240" w:lineRule="auto"/>
        <w:jc w:val="both"/>
        <w:rPr>
          <w:rFonts w:ascii="Times New Roman" w:hAnsi="Times New Roman"/>
          <w:sz w:val="26"/>
          <w:szCs w:val="28"/>
        </w:rPr>
      </w:pPr>
    </w:p>
    <w:p w:rsidR="006161C8" w:rsidRPr="003A5C16" w:rsidRDefault="006161C8" w:rsidP="00212601">
      <w:pPr>
        <w:spacing w:line="240" w:lineRule="auto"/>
        <w:jc w:val="both"/>
        <w:rPr>
          <w:rFonts w:ascii="Times New Roman" w:hAnsi="Times New Roman"/>
          <w:sz w:val="26"/>
          <w:szCs w:val="28"/>
        </w:rPr>
      </w:pPr>
    </w:p>
    <w:p w:rsidR="006161C8" w:rsidRPr="003A5C16" w:rsidRDefault="006161C8" w:rsidP="00212601">
      <w:pPr>
        <w:spacing w:line="240" w:lineRule="auto"/>
        <w:jc w:val="both"/>
        <w:rPr>
          <w:rFonts w:ascii="Times New Roman" w:hAnsi="Times New Roman"/>
          <w:sz w:val="26"/>
          <w:szCs w:val="28"/>
        </w:rPr>
      </w:pPr>
    </w:p>
    <w:p w:rsidR="006161C8" w:rsidRPr="003A5C16" w:rsidRDefault="006161C8" w:rsidP="00212601">
      <w:pPr>
        <w:spacing w:line="240" w:lineRule="auto"/>
        <w:jc w:val="both"/>
        <w:rPr>
          <w:rFonts w:ascii="Times New Roman" w:hAnsi="Times New Roman"/>
          <w:sz w:val="26"/>
          <w:szCs w:val="28"/>
        </w:rPr>
      </w:pPr>
    </w:p>
    <w:p w:rsidR="006161C8" w:rsidRPr="003A5C16" w:rsidRDefault="006161C8" w:rsidP="00212601">
      <w:pPr>
        <w:spacing w:line="240" w:lineRule="auto"/>
        <w:jc w:val="both"/>
        <w:rPr>
          <w:rFonts w:ascii="Times New Roman" w:hAnsi="Times New Roman"/>
          <w:sz w:val="26"/>
          <w:szCs w:val="28"/>
        </w:rPr>
      </w:pPr>
    </w:p>
    <w:p w:rsidR="006161C8" w:rsidRDefault="006161C8" w:rsidP="00252240">
      <w:pPr>
        <w:spacing w:after="0" w:line="240" w:lineRule="auto"/>
        <w:rPr>
          <w:rFonts w:ascii="Times New Roman" w:hAnsi="Times New Roman"/>
          <w:sz w:val="26"/>
          <w:szCs w:val="28"/>
        </w:rPr>
      </w:pPr>
    </w:p>
    <w:p w:rsidR="006161C8" w:rsidRDefault="006161C8" w:rsidP="00252240">
      <w:pPr>
        <w:spacing w:after="0" w:line="240" w:lineRule="auto"/>
        <w:rPr>
          <w:rFonts w:ascii="Times New Roman" w:hAnsi="Times New Roman"/>
          <w:sz w:val="26"/>
          <w:szCs w:val="28"/>
        </w:rPr>
      </w:pPr>
    </w:p>
    <w:p w:rsidR="006161C8" w:rsidRDefault="006161C8" w:rsidP="00252240">
      <w:pPr>
        <w:spacing w:after="0" w:line="240" w:lineRule="auto"/>
        <w:rPr>
          <w:rFonts w:ascii="Times New Roman" w:hAnsi="Times New Roman"/>
          <w:sz w:val="26"/>
          <w:szCs w:val="28"/>
        </w:rPr>
      </w:pPr>
    </w:p>
    <w:p w:rsidR="006161C8" w:rsidRDefault="006161C8" w:rsidP="00252240">
      <w:pPr>
        <w:spacing w:after="0" w:line="240" w:lineRule="auto"/>
        <w:rPr>
          <w:rFonts w:ascii="Times New Roman" w:hAnsi="Times New Roman"/>
          <w:sz w:val="26"/>
          <w:szCs w:val="28"/>
        </w:rPr>
      </w:pPr>
    </w:p>
    <w:p w:rsidR="006161C8" w:rsidRDefault="006161C8" w:rsidP="00252240">
      <w:pPr>
        <w:spacing w:after="0" w:line="240" w:lineRule="auto"/>
        <w:rPr>
          <w:rFonts w:ascii="Times New Roman" w:hAnsi="Times New Roman"/>
          <w:sz w:val="26"/>
          <w:szCs w:val="28"/>
        </w:rPr>
      </w:pPr>
    </w:p>
    <w:p w:rsidR="006161C8" w:rsidRDefault="006161C8" w:rsidP="00252240">
      <w:pPr>
        <w:spacing w:after="0" w:line="240" w:lineRule="auto"/>
        <w:rPr>
          <w:rFonts w:ascii="Times New Roman" w:hAnsi="Times New Roman"/>
          <w:sz w:val="26"/>
          <w:szCs w:val="28"/>
        </w:rPr>
      </w:pPr>
    </w:p>
    <w:p w:rsidR="006161C8" w:rsidRDefault="006161C8" w:rsidP="00252240">
      <w:pPr>
        <w:spacing w:after="0" w:line="240" w:lineRule="auto"/>
        <w:rPr>
          <w:rFonts w:ascii="Times New Roman" w:hAnsi="Times New Roman"/>
          <w:sz w:val="26"/>
          <w:szCs w:val="28"/>
        </w:rPr>
      </w:pPr>
    </w:p>
    <w:p w:rsidR="006161C8" w:rsidRDefault="006161C8" w:rsidP="00252240">
      <w:pPr>
        <w:spacing w:after="0" w:line="240" w:lineRule="auto"/>
        <w:rPr>
          <w:rFonts w:ascii="Times New Roman" w:hAnsi="Times New Roman"/>
          <w:sz w:val="26"/>
          <w:szCs w:val="28"/>
        </w:rPr>
      </w:pPr>
    </w:p>
    <w:p w:rsidR="006161C8" w:rsidRDefault="006161C8" w:rsidP="00252240">
      <w:pPr>
        <w:spacing w:after="0" w:line="240" w:lineRule="auto"/>
        <w:rPr>
          <w:rFonts w:ascii="Times New Roman" w:hAnsi="Times New Roman"/>
          <w:sz w:val="26"/>
          <w:szCs w:val="28"/>
        </w:rPr>
      </w:pPr>
    </w:p>
    <w:p w:rsidR="006161C8" w:rsidRPr="003A5C16" w:rsidRDefault="006161C8" w:rsidP="00252240">
      <w:pPr>
        <w:spacing w:after="0" w:line="240" w:lineRule="auto"/>
        <w:rPr>
          <w:rFonts w:ascii="Times New Roman" w:hAnsi="Times New Roman"/>
          <w:b/>
          <w:sz w:val="26"/>
          <w:szCs w:val="28"/>
        </w:rPr>
      </w:pPr>
    </w:p>
    <w:p w:rsidR="006161C8" w:rsidRPr="003A5C16" w:rsidRDefault="006161C8" w:rsidP="00F942FD">
      <w:pPr>
        <w:spacing w:after="0" w:line="240" w:lineRule="auto"/>
        <w:jc w:val="center"/>
        <w:rPr>
          <w:rFonts w:ascii="Times New Roman" w:hAnsi="Times New Roman"/>
          <w:b/>
          <w:sz w:val="26"/>
          <w:szCs w:val="28"/>
        </w:rPr>
      </w:pPr>
      <w:r w:rsidRPr="003A5C16">
        <w:rPr>
          <w:rFonts w:ascii="Times New Roman" w:hAnsi="Times New Roman"/>
          <w:b/>
          <w:sz w:val="26"/>
          <w:szCs w:val="28"/>
        </w:rPr>
        <w:lastRenderedPageBreak/>
        <w:t>Положення</w:t>
      </w:r>
    </w:p>
    <w:p w:rsidR="006161C8" w:rsidRPr="003A5C16" w:rsidRDefault="006161C8" w:rsidP="00F942FD">
      <w:pPr>
        <w:spacing w:after="0" w:line="240" w:lineRule="auto"/>
        <w:jc w:val="center"/>
        <w:rPr>
          <w:rFonts w:ascii="Times New Roman" w:hAnsi="Times New Roman"/>
          <w:b/>
          <w:sz w:val="26"/>
          <w:szCs w:val="28"/>
        </w:rPr>
      </w:pPr>
      <w:r w:rsidRPr="003A5C16">
        <w:rPr>
          <w:rFonts w:ascii="Times New Roman" w:hAnsi="Times New Roman"/>
          <w:b/>
          <w:sz w:val="26"/>
          <w:szCs w:val="28"/>
        </w:rPr>
        <w:t>про внутрішню  систему забезпечення якості освіти</w:t>
      </w:r>
    </w:p>
    <w:p w:rsidR="006161C8" w:rsidRPr="003A5C16" w:rsidRDefault="00887A84" w:rsidP="001146A4">
      <w:pPr>
        <w:spacing w:after="0" w:line="240" w:lineRule="auto"/>
        <w:jc w:val="center"/>
        <w:rPr>
          <w:rFonts w:ascii="Times New Roman" w:hAnsi="Times New Roman"/>
          <w:b/>
          <w:sz w:val="26"/>
          <w:szCs w:val="28"/>
        </w:rPr>
      </w:pPr>
      <w:r>
        <w:rPr>
          <w:rFonts w:ascii="Times New Roman" w:hAnsi="Times New Roman"/>
          <w:b/>
          <w:sz w:val="26"/>
          <w:szCs w:val="28"/>
        </w:rPr>
        <w:t xml:space="preserve">в </w:t>
      </w:r>
      <w:proofErr w:type="spellStart"/>
      <w:r>
        <w:rPr>
          <w:rFonts w:ascii="Times New Roman" w:hAnsi="Times New Roman"/>
          <w:b/>
          <w:sz w:val="26"/>
          <w:szCs w:val="28"/>
        </w:rPr>
        <w:t>Завишенській</w:t>
      </w:r>
      <w:proofErr w:type="spellEnd"/>
      <w:r w:rsidR="006161C8">
        <w:rPr>
          <w:rFonts w:ascii="Times New Roman" w:hAnsi="Times New Roman"/>
          <w:b/>
          <w:sz w:val="26"/>
          <w:szCs w:val="28"/>
        </w:rPr>
        <w:t xml:space="preserve"> початковій школі</w:t>
      </w:r>
    </w:p>
    <w:p w:rsidR="006161C8" w:rsidRPr="003A5C16" w:rsidRDefault="006161C8" w:rsidP="00212601">
      <w:pPr>
        <w:spacing w:line="240" w:lineRule="auto"/>
        <w:jc w:val="center"/>
        <w:rPr>
          <w:rFonts w:ascii="Times New Roman" w:hAnsi="Times New Roman"/>
          <w:b/>
          <w:sz w:val="26"/>
          <w:szCs w:val="28"/>
        </w:rPr>
      </w:pPr>
      <w:r w:rsidRPr="003A5C16">
        <w:rPr>
          <w:rFonts w:ascii="Times New Roman" w:hAnsi="Times New Roman"/>
          <w:b/>
          <w:sz w:val="26"/>
          <w:szCs w:val="28"/>
        </w:rPr>
        <w:t>І. Загальні положення</w:t>
      </w:r>
    </w:p>
    <w:p w:rsidR="006161C8" w:rsidRPr="003A5C16" w:rsidRDefault="006161C8" w:rsidP="00212601">
      <w:pPr>
        <w:pStyle w:val="a4"/>
        <w:numPr>
          <w:ilvl w:val="1"/>
          <w:numId w:val="3"/>
        </w:numPr>
        <w:jc w:val="both"/>
        <w:rPr>
          <w:sz w:val="26"/>
          <w:szCs w:val="28"/>
          <w:lang w:val="uk-UA"/>
        </w:rPr>
      </w:pPr>
      <w:r w:rsidRPr="003A5C16">
        <w:rPr>
          <w:b/>
          <w:sz w:val="26"/>
          <w:szCs w:val="28"/>
          <w:lang w:val="uk-UA"/>
        </w:rPr>
        <w:t xml:space="preserve">Положення про внутрішню  систему забезпечення якості освіти </w:t>
      </w:r>
      <w:r w:rsidR="00887A84">
        <w:rPr>
          <w:b/>
          <w:sz w:val="26"/>
          <w:szCs w:val="28"/>
          <w:lang w:val="uk-UA"/>
        </w:rPr>
        <w:t xml:space="preserve">в </w:t>
      </w:r>
      <w:proofErr w:type="spellStart"/>
      <w:r w:rsidR="00887A84">
        <w:rPr>
          <w:b/>
          <w:sz w:val="26"/>
          <w:szCs w:val="28"/>
          <w:lang w:val="uk-UA"/>
        </w:rPr>
        <w:t>Завишенській</w:t>
      </w:r>
      <w:proofErr w:type="spellEnd"/>
      <w:r>
        <w:rPr>
          <w:b/>
          <w:sz w:val="26"/>
          <w:szCs w:val="28"/>
          <w:lang w:val="uk-UA"/>
        </w:rPr>
        <w:t xml:space="preserve"> початковій школі</w:t>
      </w:r>
      <w:r w:rsidRPr="003A5C16">
        <w:rPr>
          <w:sz w:val="26"/>
          <w:szCs w:val="28"/>
          <w:lang w:val="uk-UA"/>
        </w:rPr>
        <w:t xml:space="preserve"> (далі – положення) розроблено відповідно до вимог частини третьої статті 41 Закону України «Про освіту», Концепції реалізації державної політики у сфері реформування загальної середньої освіти «Нова українська школа» на період до 2029 року та інших нормативних документів.</w:t>
      </w:r>
    </w:p>
    <w:p w:rsidR="006161C8" w:rsidRPr="003A5C16" w:rsidRDefault="006161C8" w:rsidP="00F942FD">
      <w:pPr>
        <w:pStyle w:val="a4"/>
        <w:numPr>
          <w:ilvl w:val="1"/>
          <w:numId w:val="3"/>
        </w:numPr>
        <w:jc w:val="both"/>
        <w:rPr>
          <w:sz w:val="26"/>
          <w:szCs w:val="28"/>
          <w:lang w:val="uk-UA"/>
        </w:rPr>
      </w:pPr>
      <w:proofErr w:type="spellStart"/>
      <w:r w:rsidRPr="006A760B">
        <w:rPr>
          <w:bCs/>
          <w:sz w:val="26"/>
          <w:szCs w:val="28"/>
          <w:shd w:val="clear" w:color="auto" w:fill="FFFFFF"/>
          <w:lang w:val="uk-UA"/>
        </w:rPr>
        <w:t>Поло́ження</w:t>
      </w:r>
      <w:proofErr w:type="spellEnd"/>
      <w:r w:rsidRPr="006A760B">
        <w:rPr>
          <w:sz w:val="26"/>
          <w:szCs w:val="28"/>
          <w:shd w:val="clear" w:color="auto" w:fill="FFFFFF"/>
          <w:lang w:val="uk-UA"/>
        </w:rPr>
        <w:t> </w:t>
      </w:r>
      <w:r w:rsidRPr="003A5C16">
        <w:rPr>
          <w:sz w:val="26"/>
          <w:szCs w:val="28"/>
          <w:shd w:val="clear" w:color="auto" w:fill="FFFFFF"/>
          <w:lang w:val="uk-UA"/>
        </w:rPr>
        <w:t xml:space="preserve">— локально-правовий акт ЗЗСО, що визначає основні правила, підходи формування внутрішньої системи забезпечення якості освіти (далі -ВСЗЯО), узгоджує політику, процедури формування ВСЗЯО у закладі загальної середньої освіти (далі – ЗО). </w:t>
      </w:r>
    </w:p>
    <w:p w:rsidR="006161C8" w:rsidRPr="003A5C16" w:rsidRDefault="006161C8" w:rsidP="00212601">
      <w:pPr>
        <w:pStyle w:val="a4"/>
        <w:numPr>
          <w:ilvl w:val="1"/>
          <w:numId w:val="3"/>
        </w:numPr>
        <w:jc w:val="both"/>
        <w:rPr>
          <w:sz w:val="26"/>
          <w:szCs w:val="28"/>
          <w:lang w:val="uk-UA"/>
        </w:rPr>
      </w:pPr>
      <w:r w:rsidRPr="003A5C16">
        <w:rPr>
          <w:sz w:val="26"/>
          <w:szCs w:val="28"/>
          <w:lang w:val="uk-UA"/>
        </w:rPr>
        <w:t>Метою функціонування внутрішньої  системи заб</w:t>
      </w:r>
      <w:r>
        <w:rPr>
          <w:sz w:val="26"/>
          <w:szCs w:val="28"/>
          <w:lang w:val="uk-UA"/>
        </w:rPr>
        <w:t>езпе</w:t>
      </w:r>
      <w:r w:rsidR="00887A84">
        <w:rPr>
          <w:sz w:val="26"/>
          <w:szCs w:val="28"/>
          <w:lang w:val="uk-UA"/>
        </w:rPr>
        <w:t xml:space="preserve">чення якості освіти </w:t>
      </w:r>
      <w:proofErr w:type="spellStart"/>
      <w:r w:rsidR="00887A84">
        <w:rPr>
          <w:sz w:val="26"/>
          <w:szCs w:val="28"/>
          <w:lang w:val="uk-UA"/>
        </w:rPr>
        <w:t>Завишенської</w:t>
      </w:r>
      <w:proofErr w:type="spellEnd"/>
      <w:r>
        <w:rPr>
          <w:sz w:val="26"/>
          <w:szCs w:val="28"/>
          <w:lang w:val="uk-UA"/>
        </w:rPr>
        <w:t xml:space="preserve"> початкової школи</w:t>
      </w:r>
      <w:r w:rsidRPr="003A5C16">
        <w:rPr>
          <w:sz w:val="26"/>
          <w:szCs w:val="28"/>
          <w:lang w:val="uk-UA"/>
        </w:rPr>
        <w:t xml:space="preserve"> є забезпечення вимог, що обумовлені законодавчими, іншими нормативно-правовими актами та </w:t>
      </w:r>
      <w:proofErr w:type="spellStart"/>
      <w:r w:rsidRPr="003A5C16">
        <w:rPr>
          <w:sz w:val="26"/>
          <w:szCs w:val="28"/>
          <w:lang w:val="uk-UA"/>
        </w:rPr>
        <w:t>стейкхолдерами</w:t>
      </w:r>
      <w:proofErr w:type="spellEnd"/>
      <w:r w:rsidRPr="003A5C16">
        <w:rPr>
          <w:sz w:val="26"/>
          <w:szCs w:val="28"/>
          <w:lang w:val="uk-UA"/>
        </w:rPr>
        <w:t xml:space="preserve"> щодо якості надання освітніх послуг, шляхом створення системи моніторингу якості освітнього процесу на всіх етапах його реалізації для своєчасного виявлення причин виникнення відхилень фактичних показників від нормативних або бажаних, прийняття на цій основі виважених управлінських рішень і здійснення відповідних коригувальних процедур згідно з діючими на цей час стандартами загальної середньої освіти.</w:t>
      </w:r>
    </w:p>
    <w:p w:rsidR="006161C8" w:rsidRPr="003A5C16" w:rsidRDefault="006161C8" w:rsidP="00F942FD">
      <w:pPr>
        <w:pStyle w:val="a4"/>
        <w:numPr>
          <w:ilvl w:val="1"/>
          <w:numId w:val="3"/>
        </w:numPr>
        <w:jc w:val="both"/>
        <w:rPr>
          <w:sz w:val="26"/>
          <w:szCs w:val="28"/>
          <w:lang w:val="uk-UA"/>
        </w:rPr>
      </w:pPr>
      <w:r w:rsidRPr="003A5C16">
        <w:rPr>
          <w:sz w:val="26"/>
          <w:szCs w:val="28"/>
          <w:lang w:val="uk-UA"/>
        </w:rPr>
        <w:t>Дане пол</w:t>
      </w:r>
      <w:r>
        <w:rPr>
          <w:sz w:val="26"/>
          <w:szCs w:val="28"/>
          <w:lang w:val="uk-UA"/>
        </w:rPr>
        <w:t>оження розроблене комісією</w:t>
      </w:r>
      <w:r w:rsidRPr="003A5C16">
        <w:rPr>
          <w:sz w:val="26"/>
          <w:szCs w:val="28"/>
          <w:lang w:val="uk-UA"/>
        </w:rPr>
        <w:t>, схвалене пе</w:t>
      </w:r>
      <w:r w:rsidR="00887A84">
        <w:rPr>
          <w:sz w:val="26"/>
          <w:szCs w:val="28"/>
          <w:lang w:val="uk-UA"/>
        </w:rPr>
        <w:t xml:space="preserve">дагогічною радою </w:t>
      </w:r>
      <w:proofErr w:type="spellStart"/>
      <w:r w:rsidR="00887A84">
        <w:rPr>
          <w:sz w:val="26"/>
          <w:szCs w:val="28"/>
          <w:lang w:val="uk-UA"/>
        </w:rPr>
        <w:t>Завишенської</w:t>
      </w:r>
      <w:proofErr w:type="spellEnd"/>
      <w:r>
        <w:rPr>
          <w:sz w:val="26"/>
          <w:szCs w:val="28"/>
          <w:lang w:val="uk-UA"/>
        </w:rPr>
        <w:t xml:space="preserve"> початкової школи</w:t>
      </w:r>
      <w:r w:rsidRPr="003A5C16">
        <w:rPr>
          <w:sz w:val="26"/>
          <w:szCs w:val="28"/>
          <w:lang w:val="uk-UA"/>
        </w:rPr>
        <w:t xml:space="preserve"> (далі –ЗО)  та затверджується наказом директора.</w:t>
      </w:r>
    </w:p>
    <w:p w:rsidR="006161C8" w:rsidRPr="003A5C16" w:rsidRDefault="006161C8" w:rsidP="00212601">
      <w:pPr>
        <w:pStyle w:val="a4"/>
        <w:numPr>
          <w:ilvl w:val="1"/>
          <w:numId w:val="3"/>
        </w:numPr>
        <w:jc w:val="both"/>
        <w:rPr>
          <w:sz w:val="26"/>
          <w:szCs w:val="28"/>
          <w:lang w:val="uk-UA"/>
        </w:rPr>
      </w:pPr>
      <w:r w:rsidRPr="003A5C16">
        <w:rPr>
          <w:sz w:val="26"/>
          <w:szCs w:val="28"/>
          <w:shd w:val="clear" w:color="auto" w:fill="FFFFFF"/>
          <w:lang w:val="uk-UA"/>
        </w:rPr>
        <w:t xml:space="preserve">Відповідальними за виконання СВЗЯО </w:t>
      </w:r>
      <w:r w:rsidRPr="003A5C16">
        <w:rPr>
          <w:sz w:val="26"/>
          <w:szCs w:val="28"/>
          <w:lang w:val="uk-UA"/>
        </w:rPr>
        <w:t>є директор ЗО (ст. 26 ЗУ «Про освіту»).</w:t>
      </w:r>
    </w:p>
    <w:p w:rsidR="006161C8" w:rsidRPr="003A5C16" w:rsidRDefault="006161C8" w:rsidP="00212601">
      <w:pPr>
        <w:pStyle w:val="a4"/>
        <w:numPr>
          <w:ilvl w:val="1"/>
          <w:numId w:val="3"/>
        </w:numPr>
        <w:jc w:val="both"/>
        <w:rPr>
          <w:sz w:val="26"/>
          <w:szCs w:val="28"/>
          <w:lang w:val="uk-UA"/>
        </w:rPr>
      </w:pPr>
      <w:r w:rsidRPr="003A5C16">
        <w:rPr>
          <w:sz w:val="26"/>
          <w:szCs w:val="28"/>
          <w:lang w:val="uk-UA"/>
        </w:rPr>
        <w:t>Зміни та доповнення до цього положення затверджуються рішенням педагогічної ради  та вводяться в дію наказом директора.</w:t>
      </w:r>
    </w:p>
    <w:p w:rsidR="006161C8" w:rsidRPr="003A5C16" w:rsidRDefault="006161C8" w:rsidP="00212601">
      <w:pPr>
        <w:pStyle w:val="a4"/>
        <w:numPr>
          <w:ilvl w:val="1"/>
          <w:numId w:val="3"/>
        </w:numPr>
        <w:jc w:val="both"/>
        <w:rPr>
          <w:sz w:val="26"/>
          <w:szCs w:val="28"/>
          <w:lang w:val="uk-UA"/>
        </w:rPr>
      </w:pPr>
      <w:r w:rsidRPr="003A5C16">
        <w:rPr>
          <w:sz w:val="26"/>
          <w:szCs w:val="28"/>
          <w:lang w:val="uk-UA"/>
        </w:rPr>
        <w:t>Внутрішня система забезпечення якості освіти в ЗО включає:</w:t>
      </w:r>
    </w:p>
    <w:p w:rsidR="006161C8" w:rsidRPr="003A5C16" w:rsidRDefault="006161C8" w:rsidP="00212601">
      <w:pPr>
        <w:pStyle w:val="a4"/>
        <w:numPr>
          <w:ilvl w:val="0"/>
          <w:numId w:val="2"/>
        </w:numPr>
        <w:tabs>
          <w:tab w:val="left" w:pos="442"/>
        </w:tabs>
        <w:jc w:val="both"/>
        <w:rPr>
          <w:sz w:val="26"/>
          <w:szCs w:val="28"/>
          <w:lang w:val="uk-UA"/>
        </w:rPr>
      </w:pPr>
      <w:r w:rsidRPr="003A5C16">
        <w:rPr>
          <w:sz w:val="26"/>
          <w:szCs w:val="28"/>
          <w:lang w:val="uk-UA"/>
        </w:rPr>
        <w:t>стратегію та процедури (політика, планування) забезпечення якості</w:t>
      </w:r>
      <w:r>
        <w:rPr>
          <w:sz w:val="26"/>
          <w:szCs w:val="28"/>
          <w:lang w:val="uk-UA"/>
        </w:rPr>
        <w:t xml:space="preserve"> </w:t>
      </w:r>
      <w:r w:rsidRPr="003A5C16">
        <w:rPr>
          <w:sz w:val="26"/>
          <w:szCs w:val="28"/>
          <w:lang w:val="uk-UA"/>
        </w:rPr>
        <w:t>освіти;</w:t>
      </w:r>
    </w:p>
    <w:p w:rsidR="006161C8" w:rsidRPr="003A5C16" w:rsidRDefault="006161C8" w:rsidP="00212601">
      <w:pPr>
        <w:pStyle w:val="a4"/>
        <w:numPr>
          <w:ilvl w:val="0"/>
          <w:numId w:val="2"/>
        </w:numPr>
        <w:tabs>
          <w:tab w:val="left" w:pos="442"/>
        </w:tabs>
        <w:jc w:val="both"/>
        <w:rPr>
          <w:sz w:val="26"/>
          <w:szCs w:val="28"/>
          <w:lang w:val="uk-UA"/>
        </w:rPr>
      </w:pPr>
      <w:r w:rsidRPr="003A5C16">
        <w:rPr>
          <w:sz w:val="26"/>
          <w:szCs w:val="28"/>
          <w:lang w:val="uk-UA"/>
        </w:rPr>
        <w:t>оприлюднені  критерії, правила і процедури оцінювання:</w:t>
      </w:r>
    </w:p>
    <w:p w:rsidR="006161C8" w:rsidRPr="003A5C16" w:rsidRDefault="006161C8" w:rsidP="00212601">
      <w:pPr>
        <w:pStyle w:val="a4"/>
        <w:numPr>
          <w:ilvl w:val="2"/>
          <w:numId w:val="2"/>
        </w:numPr>
        <w:tabs>
          <w:tab w:val="left" w:pos="442"/>
        </w:tabs>
        <w:jc w:val="both"/>
        <w:rPr>
          <w:sz w:val="26"/>
          <w:szCs w:val="28"/>
          <w:lang w:val="uk-UA"/>
        </w:rPr>
      </w:pPr>
      <w:r w:rsidRPr="003A5C16">
        <w:rPr>
          <w:sz w:val="26"/>
          <w:szCs w:val="28"/>
          <w:lang w:val="uk-UA"/>
        </w:rPr>
        <w:t>здобувачів</w:t>
      </w:r>
      <w:r>
        <w:rPr>
          <w:sz w:val="26"/>
          <w:szCs w:val="28"/>
          <w:lang w:val="uk-UA"/>
        </w:rPr>
        <w:t xml:space="preserve"> </w:t>
      </w:r>
      <w:r w:rsidRPr="003A5C16">
        <w:rPr>
          <w:sz w:val="26"/>
          <w:szCs w:val="28"/>
          <w:lang w:val="uk-UA"/>
        </w:rPr>
        <w:t>освіти;</w:t>
      </w:r>
    </w:p>
    <w:p w:rsidR="006161C8" w:rsidRPr="003A5C16" w:rsidRDefault="006161C8" w:rsidP="00212601">
      <w:pPr>
        <w:pStyle w:val="a4"/>
        <w:numPr>
          <w:ilvl w:val="2"/>
          <w:numId w:val="2"/>
        </w:numPr>
        <w:tabs>
          <w:tab w:val="left" w:pos="442"/>
        </w:tabs>
        <w:jc w:val="both"/>
        <w:rPr>
          <w:sz w:val="26"/>
          <w:szCs w:val="28"/>
          <w:lang w:val="uk-UA"/>
        </w:rPr>
      </w:pPr>
      <w:r w:rsidRPr="003A5C16">
        <w:rPr>
          <w:sz w:val="26"/>
          <w:szCs w:val="28"/>
          <w:lang w:val="uk-UA"/>
        </w:rPr>
        <w:t>педагогічної діяльності педагогічних працівників;</w:t>
      </w:r>
    </w:p>
    <w:p w:rsidR="006161C8" w:rsidRPr="003A5C16" w:rsidRDefault="006161C8" w:rsidP="00212601">
      <w:pPr>
        <w:pStyle w:val="a4"/>
        <w:numPr>
          <w:ilvl w:val="2"/>
          <w:numId w:val="2"/>
        </w:numPr>
        <w:tabs>
          <w:tab w:val="left" w:pos="442"/>
        </w:tabs>
        <w:jc w:val="both"/>
        <w:rPr>
          <w:sz w:val="26"/>
          <w:szCs w:val="28"/>
          <w:lang w:val="uk-UA"/>
        </w:rPr>
      </w:pPr>
      <w:r w:rsidRPr="003A5C16">
        <w:rPr>
          <w:sz w:val="26"/>
          <w:szCs w:val="28"/>
          <w:lang w:val="uk-UA"/>
        </w:rPr>
        <w:t>управлінської дія</w:t>
      </w:r>
      <w:r>
        <w:rPr>
          <w:sz w:val="26"/>
          <w:szCs w:val="28"/>
          <w:lang w:val="uk-UA"/>
        </w:rPr>
        <w:t>л</w:t>
      </w:r>
      <w:r w:rsidRPr="003A5C16">
        <w:rPr>
          <w:sz w:val="26"/>
          <w:szCs w:val="28"/>
          <w:lang w:val="uk-UA"/>
        </w:rPr>
        <w:t>ьності керівних працівників закладу</w:t>
      </w:r>
      <w:r>
        <w:rPr>
          <w:sz w:val="26"/>
          <w:szCs w:val="28"/>
          <w:lang w:val="uk-UA"/>
        </w:rPr>
        <w:t xml:space="preserve"> </w:t>
      </w:r>
      <w:r w:rsidRPr="003A5C16">
        <w:rPr>
          <w:sz w:val="26"/>
          <w:szCs w:val="28"/>
          <w:lang w:val="uk-UA"/>
        </w:rPr>
        <w:t>освіти;</w:t>
      </w:r>
    </w:p>
    <w:p w:rsidR="006161C8" w:rsidRPr="003A5C16" w:rsidRDefault="006161C8" w:rsidP="00212601">
      <w:pPr>
        <w:pStyle w:val="a4"/>
        <w:numPr>
          <w:ilvl w:val="2"/>
          <w:numId w:val="2"/>
        </w:numPr>
        <w:tabs>
          <w:tab w:val="left" w:pos="442"/>
        </w:tabs>
        <w:jc w:val="both"/>
        <w:rPr>
          <w:sz w:val="26"/>
          <w:szCs w:val="28"/>
          <w:lang w:val="uk-UA"/>
        </w:rPr>
      </w:pPr>
      <w:r w:rsidRPr="003A5C16">
        <w:rPr>
          <w:sz w:val="26"/>
          <w:szCs w:val="28"/>
          <w:lang w:val="uk-UA"/>
        </w:rPr>
        <w:t xml:space="preserve">забезпечення наявності інформаційних систем для ефективного </w:t>
      </w:r>
      <w:r>
        <w:rPr>
          <w:sz w:val="26"/>
          <w:szCs w:val="28"/>
          <w:lang w:val="uk-UA"/>
        </w:rPr>
        <w:t>управління закладом освіти;</w:t>
      </w:r>
    </w:p>
    <w:p w:rsidR="006161C8" w:rsidRPr="003A5C16" w:rsidRDefault="006161C8" w:rsidP="00F942FD">
      <w:pPr>
        <w:pStyle w:val="a4"/>
        <w:numPr>
          <w:ilvl w:val="0"/>
          <w:numId w:val="2"/>
        </w:numPr>
        <w:tabs>
          <w:tab w:val="left" w:pos="442"/>
        </w:tabs>
        <w:jc w:val="both"/>
        <w:rPr>
          <w:sz w:val="26"/>
          <w:szCs w:val="28"/>
          <w:lang w:val="uk-UA"/>
        </w:rPr>
      </w:pPr>
      <w:r w:rsidRPr="003A5C16">
        <w:rPr>
          <w:sz w:val="26"/>
          <w:szCs w:val="28"/>
          <w:lang w:val="uk-UA"/>
        </w:rPr>
        <w:t>створення   в   закладі   освіти   інклюзивного</w:t>
      </w:r>
      <w:r>
        <w:rPr>
          <w:sz w:val="26"/>
          <w:szCs w:val="28"/>
          <w:lang w:val="uk-UA"/>
        </w:rPr>
        <w:t xml:space="preserve"> </w:t>
      </w:r>
      <w:r w:rsidRPr="003A5C16">
        <w:rPr>
          <w:sz w:val="26"/>
          <w:szCs w:val="28"/>
          <w:lang w:val="uk-UA"/>
        </w:rPr>
        <w:t xml:space="preserve">освітнього середовища, </w:t>
      </w:r>
      <w:r w:rsidRPr="003A5C16">
        <w:rPr>
          <w:spacing w:val="-1"/>
          <w:sz w:val="26"/>
          <w:szCs w:val="28"/>
          <w:lang w:val="uk-UA"/>
        </w:rPr>
        <w:t xml:space="preserve">універсального </w:t>
      </w:r>
      <w:r w:rsidRPr="003A5C16">
        <w:rPr>
          <w:sz w:val="26"/>
          <w:szCs w:val="28"/>
          <w:lang w:val="uk-UA"/>
        </w:rPr>
        <w:t>дизайну та розумного</w:t>
      </w:r>
      <w:r>
        <w:rPr>
          <w:sz w:val="26"/>
          <w:szCs w:val="28"/>
          <w:lang w:val="uk-UA"/>
        </w:rPr>
        <w:t xml:space="preserve"> </w:t>
      </w:r>
      <w:r w:rsidRPr="003A5C16">
        <w:rPr>
          <w:sz w:val="26"/>
          <w:szCs w:val="28"/>
          <w:lang w:val="uk-UA"/>
        </w:rPr>
        <w:t>пристосування;</w:t>
      </w:r>
    </w:p>
    <w:p w:rsidR="006161C8" w:rsidRPr="003A5C16" w:rsidRDefault="006161C8" w:rsidP="00212601">
      <w:pPr>
        <w:pStyle w:val="a4"/>
        <w:numPr>
          <w:ilvl w:val="0"/>
          <w:numId w:val="2"/>
        </w:numPr>
        <w:tabs>
          <w:tab w:val="left" w:pos="382"/>
        </w:tabs>
        <w:jc w:val="both"/>
        <w:rPr>
          <w:sz w:val="26"/>
          <w:szCs w:val="28"/>
          <w:lang w:val="uk-UA"/>
        </w:rPr>
      </w:pPr>
      <w:r w:rsidRPr="003A5C16">
        <w:rPr>
          <w:sz w:val="26"/>
          <w:szCs w:val="28"/>
          <w:lang w:val="uk-UA"/>
        </w:rPr>
        <w:t>систему та механізми забезпечення академічної</w:t>
      </w:r>
      <w:r>
        <w:rPr>
          <w:sz w:val="26"/>
          <w:szCs w:val="28"/>
          <w:lang w:val="uk-UA"/>
        </w:rPr>
        <w:t xml:space="preserve"> </w:t>
      </w:r>
      <w:r w:rsidRPr="003A5C16">
        <w:rPr>
          <w:sz w:val="26"/>
          <w:szCs w:val="28"/>
          <w:lang w:val="uk-UA"/>
        </w:rPr>
        <w:t>доброчесності.</w:t>
      </w:r>
    </w:p>
    <w:p w:rsidR="006161C8" w:rsidRPr="003A5C16" w:rsidRDefault="006161C8" w:rsidP="00212601">
      <w:pPr>
        <w:spacing w:after="0" w:line="240" w:lineRule="auto"/>
        <w:jc w:val="both"/>
        <w:rPr>
          <w:rFonts w:ascii="Times New Roman" w:hAnsi="Times New Roman"/>
          <w:b/>
          <w:sz w:val="26"/>
          <w:szCs w:val="28"/>
        </w:rPr>
      </w:pPr>
    </w:p>
    <w:p w:rsidR="006161C8" w:rsidRDefault="006161C8" w:rsidP="00DE6BDB">
      <w:pPr>
        <w:spacing w:after="0" w:line="240" w:lineRule="auto"/>
        <w:ind w:firstLine="709"/>
        <w:jc w:val="center"/>
        <w:rPr>
          <w:rFonts w:ascii="Times New Roman" w:hAnsi="Times New Roman"/>
          <w:b/>
          <w:sz w:val="26"/>
          <w:szCs w:val="28"/>
        </w:rPr>
      </w:pPr>
      <w:r w:rsidRPr="003A5C16">
        <w:rPr>
          <w:rFonts w:ascii="Times New Roman" w:hAnsi="Times New Roman"/>
          <w:b/>
          <w:sz w:val="26"/>
          <w:szCs w:val="28"/>
        </w:rPr>
        <w:t>ІІ. Стратегія (політика) та процедури забезпечення якості освіти</w:t>
      </w:r>
    </w:p>
    <w:p w:rsidR="006161C8" w:rsidRPr="003A5C16" w:rsidRDefault="006161C8" w:rsidP="003A5C16">
      <w:pPr>
        <w:spacing w:after="0"/>
        <w:rPr>
          <w:rFonts w:ascii="Times New Roman" w:hAnsi="Times New Roman"/>
          <w:sz w:val="26"/>
        </w:rPr>
      </w:pPr>
      <w:r w:rsidRPr="003A5C16">
        <w:rPr>
          <w:rFonts w:ascii="Times New Roman" w:hAnsi="Times New Roman"/>
          <w:b/>
          <w:sz w:val="26"/>
        </w:rPr>
        <w:t>2.1. ВСЗЯО у ЗО  передбачає здійснення таких процедур і заходів</w:t>
      </w:r>
      <w:r w:rsidRPr="003A5C16">
        <w:rPr>
          <w:rFonts w:ascii="Times New Roman" w:hAnsi="Times New Roman"/>
          <w:sz w:val="26"/>
        </w:rPr>
        <w:t>:</w:t>
      </w:r>
    </w:p>
    <w:p w:rsidR="006161C8" w:rsidRPr="003A5C16" w:rsidRDefault="006161C8" w:rsidP="003A5C16">
      <w:pPr>
        <w:pStyle w:val="a4"/>
        <w:numPr>
          <w:ilvl w:val="0"/>
          <w:numId w:val="34"/>
        </w:numPr>
        <w:rPr>
          <w:sz w:val="26"/>
          <w:lang w:val="uk-UA"/>
        </w:rPr>
      </w:pPr>
      <w:r w:rsidRPr="003A5C16">
        <w:rPr>
          <w:sz w:val="26"/>
          <w:lang w:val="uk-UA"/>
        </w:rPr>
        <w:t>Удосконалення системи стратегічного планування закладу освіти на основі системного, дієвого, послідовного підходів, яке забезпечує реалізацію державної, регіональної політики у сфері загальної середньої освіти та розвиток заходу, підвищення якості освіти;</w:t>
      </w:r>
    </w:p>
    <w:p w:rsidR="006161C8" w:rsidRPr="003A5C16" w:rsidRDefault="006161C8" w:rsidP="003A5C16">
      <w:pPr>
        <w:pStyle w:val="a4"/>
        <w:numPr>
          <w:ilvl w:val="0"/>
          <w:numId w:val="34"/>
        </w:numPr>
        <w:rPr>
          <w:sz w:val="26"/>
          <w:lang w:val="uk-UA"/>
        </w:rPr>
      </w:pPr>
      <w:r w:rsidRPr="003A5C16">
        <w:rPr>
          <w:sz w:val="26"/>
          <w:lang w:val="uk-UA"/>
        </w:rPr>
        <w:t>удосконалення планування освітньої діяльності;</w:t>
      </w:r>
    </w:p>
    <w:p w:rsidR="006161C8" w:rsidRPr="003A5C16" w:rsidRDefault="006161C8" w:rsidP="003A5C16">
      <w:pPr>
        <w:pStyle w:val="a4"/>
        <w:numPr>
          <w:ilvl w:val="0"/>
          <w:numId w:val="34"/>
        </w:numPr>
        <w:rPr>
          <w:sz w:val="26"/>
          <w:lang w:val="uk-UA"/>
        </w:rPr>
      </w:pPr>
      <w:r w:rsidRPr="003A5C16">
        <w:rPr>
          <w:sz w:val="26"/>
          <w:lang w:val="uk-UA"/>
        </w:rPr>
        <w:t xml:space="preserve"> підвищення якості знань здобувачів освіти;</w:t>
      </w:r>
    </w:p>
    <w:p w:rsidR="006161C8" w:rsidRPr="003A5C16" w:rsidRDefault="006161C8" w:rsidP="003A5C16">
      <w:pPr>
        <w:pStyle w:val="a4"/>
        <w:numPr>
          <w:ilvl w:val="0"/>
          <w:numId w:val="34"/>
        </w:numPr>
        <w:rPr>
          <w:sz w:val="26"/>
          <w:lang w:val="uk-UA"/>
        </w:rPr>
      </w:pPr>
      <w:r w:rsidRPr="003A5C16">
        <w:rPr>
          <w:sz w:val="26"/>
          <w:lang w:val="uk-UA"/>
        </w:rPr>
        <w:t xml:space="preserve"> посилення кадрового потенціалу закладу освіти та підвищення кваліфікації педагогічних працівників;</w:t>
      </w:r>
    </w:p>
    <w:p w:rsidR="006161C8" w:rsidRPr="003A5C16" w:rsidRDefault="006161C8" w:rsidP="003A5C16">
      <w:pPr>
        <w:pStyle w:val="a4"/>
        <w:numPr>
          <w:ilvl w:val="0"/>
          <w:numId w:val="34"/>
        </w:numPr>
        <w:rPr>
          <w:sz w:val="26"/>
          <w:lang w:val="uk-UA"/>
        </w:rPr>
      </w:pPr>
      <w:r w:rsidRPr="003A5C16">
        <w:rPr>
          <w:sz w:val="26"/>
          <w:lang w:val="uk-UA"/>
        </w:rPr>
        <w:lastRenderedPageBreak/>
        <w:t>забезпечення наявності необхідних ресурсів для організації освітнього процесу та підтримки здобувачів освіти;</w:t>
      </w:r>
    </w:p>
    <w:p w:rsidR="006161C8" w:rsidRPr="003A5C16" w:rsidRDefault="006161C8" w:rsidP="003A5C16">
      <w:pPr>
        <w:pStyle w:val="a4"/>
        <w:numPr>
          <w:ilvl w:val="0"/>
          <w:numId w:val="34"/>
        </w:numPr>
        <w:rPr>
          <w:sz w:val="26"/>
          <w:lang w:val="uk-UA"/>
        </w:rPr>
      </w:pPr>
      <w:r w:rsidRPr="003A5C16">
        <w:rPr>
          <w:sz w:val="26"/>
          <w:lang w:val="uk-UA"/>
        </w:rPr>
        <w:t xml:space="preserve"> розвиток інформаційних систем з метою підвищення ефективності управління освітнім процесом;</w:t>
      </w:r>
    </w:p>
    <w:p w:rsidR="006161C8" w:rsidRPr="003A5C16" w:rsidRDefault="006161C8" w:rsidP="003A5C16">
      <w:pPr>
        <w:pStyle w:val="a4"/>
        <w:numPr>
          <w:ilvl w:val="0"/>
          <w:numId w:val="34"/>
        </w:numPr>
        <w:rPr>
          <w:sz w:val="26"/>
          <w:lang w:val="uk-UA"/>
        </w:rPr>
      </w:pPr>
      <w:r w:rsidRPr="003A5C16">
        <w:rPr>
          <w:sz w:val="26"/>
          <w:lang w:val="uk-UA"/>
        </w:rPr>
        <w:t>забезпечення публічності інформації про діяльність закладу;</w:t>
      </w:r>
    </w:p>
    <w:p w:rsidR="006161C8" w:rsidRPr="002B18A3" w:rsidRDefault="006161C8" w:rsidP="002B18A3">
      <w:pPr>
        <w:pStyle w:val="a4"/>
        <w:numPr>
          <w:ilvl w:val="0"/>
          <w:numId w:val="34"/>
        </w:numPr>
        <w:rPr>
          <w:sz w:val="26"/>
          <w:lang w:val="uk-UA"/>
        </w:rPr>
      </w:pPr>
      <w:r w:rsidRPr="002B18A3">
        <w:rPr>
          <w:lang w:val="uk-UA"/>
        </w:rPr>
        <w:t xml:space="preserve"> </w:t>
      </w:r>
      <w:r w:rsidRPr="002B18A3">
        <w:rPr>
          <w:sz w:val="24"/>
          <w:szCs w:val="24"/>
          <w:lang w:val="uk-UA"/>
        </w:rPr>
        <w:t xml:space="preserve">створення системи запобігання та виявлення академічної </w:t>
      </w:r>
      <w:proofErr w:type="spellStart"/>
      <w:r w:rsidRPr="002B18A3">
        <w:rPr>
          <w:sz w:val="24"/>
          <w:szCs w:val="24"/>
          <w:lang w:val="uk-UA"/>
        </w:rPr>
        <w:t>недоброчесності</w:t>
      </w:r>
      <w:proofErr w:type="spellEnd"/>
      <w:r w:rsidRPr="002B18A3">
        <w:rPr>
          <w:sz w:val="24"/>
          <w:szCs w:val="24"/>
          <w:lang w:val="uk-UA"/>
        </w:rPr>
        <w:t xml:space="preserve"> в діяльності педагогічних працівників та здобувачів освіти</w:t>
      </w:r>
      <w:r w:rsidRPr="002B18A3">
        <w:rPr>
          <w:lang w:val="uk-UA"/>
        </w:rPr>
        <w:t>.</w:t>
      </w:r>
    </w:p>
    <w:p w:rsidR="006161C8" w:rsidRPr="003A5C16" w:rsidRDefault="006161C8" w:rsidP="003A5C16">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2. 2. Політика забезпечення</w:t>
      </w:r>
      <w:r w:rsidR="00887A84">
        <w:rPr>
          <w:rFonts w:ascii="Times New Roman" w:hAnsi="Times New Roman"/>
          <w:b/>
          <w:sz w:val="26"/>
          <w:szCs w:val="28"/>
          <w:lang w:eastAsia="ru-RU"/>
        </w:rPr>
        <w:t xml:space="preserve"> якості освіти в </w:t>
      </w:r>
      <w:proofErr w:type="spellStart"/>
      <w:r w:rsidR="00887A84">
        <w:rPr>
          <w:rFonts w:ascii="Times New Roman" w:hAnsi="Times New Roman"/>
          <w:b/>
          <w:sz w:val="26"/>
          <w:szCs w:val="28"/>
          <w:lang w:eastAsia="ru-RU"/>
        </w:rPr>
        <w:t>Завишенській</w:t>
      </w:r>
      <w:proofErr w:type="spellEnd"/>
      <w:r>
        <w:rPr>
          <w:rFonts w:ascii="Times New Roman" w:hAnsi="Times New Roman"/>
          <w:b/>
          <w:sz w:val="26"/>
          <w:szCs w:val="28"/>
          <w:lang w:eastAsia="ru-RU"/>
        </w:rPr>
        <w:t xml:space="preserve"> початковій школі </w:t>
      </w:r>
      <w:r w:rsidRPr="003A5C16">
        <w:rPr>
          <w:rFonts w:ascii="Times New Roman" w:hAnsi="Times New Roman"/>
          <w:b/>
          <w:sz w:val="26"/>
          <w:szCs w:val="28"/>
          <w:lang w:eastAsia="ru-RU"/>
        </w:rPr>
        <w:t>ґрунтується на таких принципах:</w:t>
      </w:r>
    </w:p>
    <w:p w:rsidR="006161C8" w:rsidRPr="001623C8" w:rsidRDefault="006161C8" w:rsidP="001623C8">
      <w:pPr>
        <w:pStyle w:val="a4"/>
        <w:numPr>
          <w:ilvl w:val="0"/>
          <w:numId w:val="39"/>
        </w:numPr>
        <w:rPr>
          <w:sz w:val="26"/>
          <w:lang w:val="uk-UA"/>
        </w:rPr>
      </w:pPr>
      <w:r w:rsidRPr="001623C8">
        <w:rPr>
          <w:sz w:val="26"/>
          <w:lang w:val="uk-UA"/>
        </w:rPr>
        <w:t>орієнтація діяльності закладу на реалі</w:t>
      </w:r>
      <w:r>
        <w:rPr>
          <w:sz w:val="26"/>
          <w:lang w:val="uk-UA"/>
        </w:rPr>
        <w:t xml:space="preserve">зацію місії діяльності закладу, </w:t>
      </w:r>
      <w:r w:rsidRPr="001623C8">
        <w:rPr>
          <w:sz w:val="26"/>
          <w:lang w:val="uk-UA"/>
        </w:rPr>
        <w:t>регіональної політики у сфері освіти та суспільства в цілому;</w:t>
      </w:r>
    </w:p>
    <w:p w:rsidR="006161C8" w:rsidRPr="001623C8" w:rsidRDefault="006161C8" w:rsidP="001623C8">
      <w:pPr>
        <w:pStyle w:val="a4"/>
        <w:numPr>
          <w:ilvl w:val="0"/>
          <w:numId w:val="39"/>
        </w:numPr>
        <w:rPr>
          <w:sz w:val="26"/>
          <w:lang w:val="uk-UA"/>
        </w:rPr>
      </w:pPr>
      <w:r w:rsidRPr="001623C8">
        <w:rPr>
          <w:sz w:val="26"/>
          <w:lang w:val="uk-UA"/>
        </w:rPr>
        <w:t>безперервне удосконалення всіх процедур і процесів освітньої діяльності в напрямку поліпшення їх якості;</w:t>
      </w:r>
    </w:p>
    <w:p w:rsidR="006161C8" w:rsidRPr="001623C8" w:rsidRDefault="006161C8" w:rsidP="001623C8">
      <w:pPr>
        <w:pStyle w:val="a4"/>
        <w:numPr>
          <w:ilvl w:val="0"/>
          <w:numId w:val="39"/>
        </w:numPr>
        <w:rPr>
          <w:sz w:val="26"/>
          <w:lang w:val="ru-RU"/>
        </w:rPr>
      </w:pPr>
      <w:proofErr w:type="spellStart"/>
      <w:r w:rsidRPr="001623C8">
        <w:rPr>
          <w:sz w:val="26"/>
          <w:lang w:val="ru-RU"/>
        </w:rPr>
        <w:t>постійна</w:t>
      </w:r>
      <w:proofErr w:type="spellEnd"/>
      <w:r w:rsidRPr="001623C8">
        <w:rPr>
          <w:sz w:val="26"/>
          <w:lang w:val="ru-RU"/>
        </w:rPr>
        <w:t xml:space="preserve"> участь </w:t>
      </w:r>
      <w:proofErr w:type="spellStart"/>
      <w:r w:rsidRPr="001623C8">
        <w:rPr>
          <w:sz w:val="26"/>
          <w:lang w:val="ru-RU"/>
        </w:rPr>
        <w:t>усіх</w:t>
      </w:r>
      <w:proofErr w:type="spellEnd"/>
      <w:r w:rsidRPr="001623C8">
        <w:rPr>
          <w:sz w:val="26"/>
          <w:lang w:val="ru-RU"/>
        </w:rPr>
        <w:t xml:space="preserve"> </w:t>
      </w:r>
      <w:proofErr w:type="spellStart"/>
      <w:r w:rsidRPr="001623C8">
        <w:rPr>
          <w:sz w:val="26"/>
          <w:lang w:val="ru-RU"/>
        </w:rPr>
        <w:t>учасників</w:t>
      </w:r>
      <w:proofErr w:type="spellEnd"/>
      <w:r w:rsidRPr="001623C8">
        <w:rPr>
          <w:sz w:val="26"/>
          <w:lang w:val="ru-RU"/>
        </w:rPr>
        <w:t xml:space="preserve"> </w:t>
      </w:r>
      <w:proofErr w:type="spellStart"/>
      <w:r w:rsidRPr="001623C8">
        <w:rPr>
          <w:sz w:val="26"/>
          <w:lang w:val="ru-RU"/>
        </w:rPr>
        <w:t>освітнього</w:t>
      </w:r>
      <w:proofErr w:type="spellEnd"/>
      <w:r w:rsidRPr="001623C8">
        <w:rPr>
          <w:sz w:val="26"/>
          <w:lang w:val="ru-RU"/>
        </w:rPr>
        <w:t xml:space="preserve"> </w:t>
      </w:r>
      <w:proofErr w:type="spellStart"/>
      <w:r w:rsidRPr="001623C8">
        <w:rPr>
          <w:sz w:val="26"/>
          <w:lang w:val="ru-RU"/>
        </w:rPr>
        <w:t>процесу</w:t>
      </w:r>
      <w:proofErr w:type="spellEnd"/>
      <w:r w:rsidRPr="001623C8">
        <w:rPr>
          <w:sz w:val="26"/>
          <w:lang w:val="ru-RU"/>
        </w:rPr>
        <w:t xml:space="preserve"> в  </w:t>
      </w:r>
      <w:proofErr w:type="spellStart"/>
      <w:r w:rsidRPr="001623C8">
        <w:rPr>
          <w:sz w:val="26"/>
          <w:lang w:val="ru-RU"/>
        </w:rPr>
        <w:t>вирішенні</w:t>
      </w:r>
      <w:proofErr w:type="spellEnd"/>
      <w:r w:rsidRPr="001623C8">
        <w:rPr>
          <w:sz w:val="26"/>
          <w:lang w:val="ru-RU"/>
        </w:rPr>
        <w:t xml:space="preserve"> проблем </w:t>
      </w:r>
      <w:proofErr w:type="spellStart"/>
      <w:r w:rsidRPr="001623C8">
        <w:rPr>
          <w:sz w:val="26"/>
          <w:lang w:val="ru-RU"/>
        </w:rPr>
        <w:t>поліпшення</w:t>
      </w:r>
      <w:proofErr w:type="spellEnd"/>
      <w:r w:rsidRPr="001623C8">
        <w:rPr>
          <w:sz w:val="26"/>
          <w:lang w:val="ru-RU"/>
        </w:rPr>
        <w:t xml:space="preserve"> </w:t>
      </w:r>
      <w:proofErr w:type="spellStart"/>
      <w:r w:rsidRPr="001623C8">
        <w:rPr>
          <w:sz w:val="26"/>
          <w:lang w:val="ru-RU"/>
        </w:rPr>
        <w:t>якості</w:t>
      </w:r>
      <w:proofErr w:type="spellEnd"/>
      <w:r w:rsidRPr="001623C8">
        <w:rPr>
          <w:sz w:val="26"/>
          <w:lang w:val="ru-RU"/>
        </w:rPr>
        <w:t xml:space="preserve"> </w:t>
      </w:r>
      <w:proofErr w:type="spellStart"/>
      <w:r w:rsidRPr="001623C8">
        <w:rPr>
          <w:sz w:val="26"/>
          <w:lang w:val="ru-RU"/>
        </w:rPr>
        <w:t>освіти</w:t>
      </w:r>
      <w:proofErr w:type="spellEnd"/>
      <w:r w:rsidRPr="001623C8">
        <w:rPr>
          <w:sz w:val="26"/>
          <w:lang w:val="ru-RU"/>
        </w:rPr>
        <w:t>;</w:t>
      </w:r>
    </w:p>
    <w:p w:rsidR="006161C8" w:rsidRPr="001623C8" w:rsidRDefault="006161C8" w:rsidP="001623C8">
      <w:pPr>
        <w:pStyle w:val="a4"/>
        <w:numPr>
          <w:ilvl w:val="0"/>
          <w:numId w:val="39"/>
        </w:numPr>
        <w:rPr>
          <w:sz w:val="26"/>
          <w:lang w:val="ru-RU"/>
        </w:rPr>
      </w:pPr>
      <w:proofErr w:type="spellStart"/>
      <w:r w:rsidRPr="001623C8">
        <w:rPr>
          <w:sz w:val="26"/>
          <w:lang w:val="ru-RU"/>
        </w:rPr>
        <w:t>побудова</w:t>
      </w:r>
      <w:proofErr w:type="spellEnd"/>
      <w:r w:rsidRPr="001623C8">
        <w:rPr>
          <w:sz w:val="26"/>
          <w:lang w:val="ru-RU"/>
        </w:rPr>
        <w:t xml:space="preserve"> </w:t>
      </w:r>
      <w:proofErr w:type="spellStart"/>
      <w:r w:rsidRPr="001623C8">
        <w:rPr>
          <w:sz w:val="26"/>
          <w:lang w:val="ru-RU"/>
        </w:rPr>
        <w:t>дієвої</w:t>
      </w:r>
      <w:proofErr w:type="spellEnd"/>
      <w:r w:rsidRPr="001623C8">
        <w:rPr>
          <w:sz w:val="26"/>
          <w:lang w:val="ru-RU"/>
        </w:rPr>
        <w:t xml:space="preserve"> </w:t>
      </w:r>
      <w:proofErr w:type="spellStart"/>
      <w:r w:rsidRPr="001623C8">
        <w:rPr>
          <w:sz w:val="26"/>
          <w:lang w:val="ru-RU"/>
        </w:rPr>
        <w:t>системи</w:t>
      </w:r>
      <w:proofErr w:type="spellEnd"/>
      <w:r w:rsidRPr="001623C8">
        <w:rPr>
          <w:sz w:val="26"/>
          <w:lang w:val="ru-RU"/>
        </w:rPr>
        <w:t xml:space="preserve"> </w:t>
      </w:r>
      <w:proofErr w:type="spellStart"/>
      <w:r w:rsidRPr="001623C8">
        <w:rPr>
          <w:sz w:val="26"/>
          <w:lang w:val="ru-RU"/>
        </w:rPr>
        <w:t>управління</w:t>
      </w:r>
      <w:proofErr w:type="spellEnd"/>
      <w:r w:rsidRPr="001623C8">
        <w:rPr>
          <w:sz w:val="26"/>
          <w:lang w:val="ru-RU"/>
        </w:rPr>
        <w:t xml:space="preserve"> </w:t>
      </w:r>
      <w:proofErr w:type="spellStart"/>
      <w:r w:rsidRPr="001623C8">
        <w:rPr>
          <w:sz w:val="26"/>
          <w:lang w:val="ru-RU"/>
        </w:rPr>
        <w:t>якістю</w:t>
      </w:r>
      <w:proofErr w:type="spellEnd"/>
      <w:r w:rsidRPr="001623C8">
        <w:rPr>
          <w:sz w:val="26"/>
          <w:lang w:val="ru-RU"/>
        </w:rPr>
        <w:t xml:space="preserve"> </w:t>
      </w:r>
      <w:proofErr w:type="spellStart"/>
      <w:r w:rsidRPr="001623C8">
        <w:rPr>
          <w:sz w:val="26"/>
          <w:lang w:val="ru-RU"/>
        </w:rPr>
        <w:t>освіти</w:t>
      </w:r>
      <w:proofErr w:type="spellEnd"/>
      <w:r w:rsidRPr="001623C8">
        <w:rPr>
          <w:sz w:val="26"/>
          <w:lang w:val="ru-RU"/>
        </w:rPr>
        <w:t xml:space="preserve"> в </w:t>
      </w:r>
      <w:proofErr w:type="spellStart"/>
      <w:r w:rsidRPr="001623C8">
        <w:rPr>
          <w:sz w:val="26"/>
          <w:lang w:val="ru-RU"/>
        </w:rPr>
        <w:t>закладі</w:t>
      </w:r>
      <w:proofErr w:type="spellEnd"/>
      <w:r w:rsidRPr="001623C8">
        <w:rPr>
          <w:sz w:val="26"/>
          <w:lang w:val="ru-RU"/>
        </w:rPr>
        <w:t>;</w:t>
      </w:r>
    </w:p>
    <w:p w:rsidR="006161C8" w:rsidRPr="001623C8" w:rsidRDefault="006161C8" w:rsidP="001623C8">
      <w:pPr>
        <w:pStyle w:val="a4"/>
        <w:numPr>
          <w:ilvl w:val="0"/>
          <w:numId w:val="39"/>
        </w:numPr>
        <w:rPr>
          <w:sz w:val="26"/>
          <w:lang w:val="ru-RU"/>
        </w:rPr>
      </w:pPr>
      <w:proofErr w:type="spellStart"/>
      <w:r w:rsidRPr="001623C8">
        <w:rPr>
          <w:sz w:val="26"/>
          <w:lang w:val="ru-RU"/>
        </w:rPr>
        <w:t>створення</w:t>
      </w:r>
      <w:proofErr w:type="spellEnd"/>
      <w:r w:rsidRPr="001623C8">
        <w:rPr>
          <w:sz w:val="26"/>
          <w:lang w:val="ru-RU"/>
        </w:rPr>
        <w:t xml:space="preserve"> </w:t>
      </w:r>
      <w:proofErr w:type="spellStart"/>
      <w:r w:rsidRPr="001623C8">
        <w:rPr>
          <w:sz w:val="26"/>
          <w:lang w:val="ru-RU"/>
        </w:rPr>
        <w:t>системи</w:t>
      </w:r>
      <w:proofErr w:type="spellEnd"/>
      <w:r w:rsidRPr="001623C8">
        <w:rPr>
          <w:sz w:val="26"/>
          <w:lang w:val="ru-RU"/>
        </w:rPr>
        <w:t xml:space="preserve"> </w:t>
      </w:r>
      <w:proofErr w:type="spellStart"/>
      <w:r w:rsidRPr="001623C8">
        <w:rPr>
          <w:sz w:val="26"/>
          <w:lang w:val="ru-RU"/>
        </w:rPr>
        <w:t>мотивації</w:t>
      </w:r>
      <w:proofErr w:type="spellEnd"/>
      <w:r w:rsidRPr="001623C8">
        <w:rPr>
          <w:sz w:val="26"/>
          <w:lang w:val="ru-RU"/>
        </w:rPr>
        <w:t xml:space="preserve">  та </w:t>
      </w:r>
      <w:proofErr w:type="spellStart"/>
      <w:r w:rsidRPr="001623C8">
        <w:rPr>
          <w:sz w:val="26"/>
          <w:lang w:val="ru-RU"/>
        </w:rPr>
        <w:t>поліпшення</w:t>
      </w:r>
      <w:proofErr w:type="spellEnd"/>
      <w:r w:rsidRPr="001623C8">
        <w:rPr>
          <w:sz w:val="26"/>
          <w:lang w:val="ru-RU"/>
        </w:rPr>
        <w:t xml:space="preserve"> </w:t>
      </w:r>
      <w:proofErr w:type="spellStart"/>
      <w:r w:rsidRPr="001623C8">
        <w:rPr>
          <w:sz w:val="26"/>
          <w:lang w:val="ru-RU"/>
        </w:rPr>
        <w:t>якості</w:t>
      </w:r>
      <w:proofErr w:type="spellEnd"/>
      <w:r w:rsidRPr="001623C8">
        <w:rPr>
          <w:sz w:val="26"/>
          <w:lang w:val="ru-RU"/>
        </w:rPr>
        <w:t xml:space="preserve"> </w:t>
      </w:r>
      <w:proofErr w:type="spellStart"/>
      <w:r w:rsidRPr="001623C8">
        <w:rPr>
          <w:sz w:val="26"/>
          <w:lang w:val="ru-RU"/>
        </w:rPr>
        <w:t>освіти</w:t>
      </w:r>
      <w:proofErr w:type="spellEnd"/>
      <w:r w:rsidRPr="001623C8">
        <w:rPr>
          <w:sz w:val="26"/>
          <w:lang w:val="ru-RU"/>
        </w:rPr>
        <w:t xml:space="preserve"> в </w:t>
      </w:r>
      <w:proofErr w:type="spellStart"/>
      <w:r w:rsidRPr="001623C8">
        <w:rPr>
          <w:sz w:val="26"/>
          <w:lang w:val="ru-RU"/>
        </w:rPr>
        <w:t>закладі</w:t>
      </w:r>
      <w:proofErr w:type="spellEnd"/>
      <w:r w:rsidRPr="001623C8">
        <w:rPr>
          <w:sz w:val="26"/>
          <w:lang w:val="ru-RU"/>
        </w:rPr>
        <w:t xml:space="preserve"> для </w:t>
      </w:r>
      <w:proofErr w:type="spellStart"/>
      <w:proofErr w:type="gramStart"/>
      <w:r w:rsidRPr="001623C8">
        <w:rPr>
          <w:sz w:val="26"/>
          <w:lang w:val="ru-RU"/>
        </w:rPr>
        <w:t>вс</w:t>
      </w:r>
      <w:proofErr w:type="gramEnd"/>
      <w:r w:rsidRPr="001623C8">
        <w:rPr>
          <w:sz w:val="26"/>
          <w:lang w:val="ru-RU"/>
        </w:rPr>
        <w:t>іх</w:t>
      </w:r>
      <w:proofErr w:type="spellEnd"/>
      <w:r w:rsidRPr="001623C8">
        <w:rPr>
          <w:sz w:val="26"/>
          <w:lang w:val="ru-RU"/>
        </w:rPr>
        <w:t xml:space="preserve"> </w:t>
      </w:r>
      <w:proofErr w:type="spellStart"/>
      <w:r w:rsidRPr="001623C8">
        <w:rPr>
          <w:sz w:val="26"/>
          <w:lang w:val="ru-RU"/>
        </w:rPr>
        <w:t>учасників</w:t>
      </w:r>
      <w:proofErr w:type="spellEnd"/>
      <w:r w:rsidRPr="001623C8">
        <w:rPr>
          <w:sz w:val="26"/>
          <w:lang w:val="ru-RU"/>
        </w:rPr>
        <w:t xml:space="preserve"> </w:t>
      </w:r>
      <w:proofErr w:type="spellStart"/>
      <w:r w:rsidRPr="001623C8">
        <w:rPr>
          <w:sz w:val="26"/>
          <w:lang w:val="ru-RU"/>
        </w:rPr>
        <w:t>освітнього</w:t>
      </w:r>
      <w:proofErr w:type="spellEnd"/>
      <w:r w:rsidRPr="001623C8">
        <w:rPr>
          <w:sz w:val="26"/>
          <w:lang w:val="ru-RU"/>
        </w:rPr>
        <w:t xml:space="preserve"> </w:t>
      </w:r>
      <w:proofErr w:type="spellStart"/>
      <w:r w:rsidRPr="001623C8">
        <w:rPr>
          <w:sz w:val="26"/>
          <w:lang w:val="ru-RU"/>
        </w:rPr>
        <w:t>процесу</w:t>
      </w:r>
      <w:proofErr w:type="spellEnd"/>
      <w:r w:rsidRPr="001623C8">
        <w:rPr>
          <w:sz w:val="26"/>
          <w:lang w:val="ru-RU"/>
        </w:rPr>
        <w:t>;</w:t>
      </w:r>
    </w:p>
    <w:p w:rsidR="006161C8" w:rsidRPr="003A5C16" w:rsidRDefault="006161C8" w:rsidP="001623C8">
      <w:pPr>
        <w:pStyle w:val="a4"/>
        <w:numPr>
          <w:ilvl w:val="0"/>
          <w:numId w:val="39"/>
        </w:numPr>
        <w:rPr>
          <w:sz w:val="26"/>
        </w:rPr>
      </w:pPr>
      <w:proofErr w:type="spellStart"/>
      <w:r w:rsidRPr="003A5C16">
        <w:rPr>
          <w:sz w:val="26"/>
        </w:rPr>
        <w:t>використання</w:t>
      </w:r>
      <w:proofErr w:type="spellEnd"/>
      <w:r w:rsidRPr="003A5C16">
        <w:rPr>
          <w:sz w:val="26"/>
        </w:rPr>
        <w:t xml:space="preserve"> </w:t>
      </w:r>
      <w:proofErr w:type="spellStart"/>
      <w:r w:rsidRPr="003A5C16">
        <w:rPr>
          <w:sz w:val="26"/>
        </w:rPr>
        <w:t>сучасних</w:t>
      </w:r>
      <w:proofErr w:type="spellEnd"/>
      <w:r w:rsidRPr="003A5C16">
        <w:rPr>
          <w:sz w:val="26"/>
        </w:rPr>
        <w:t xml:space="preserve"> </w:t>
      </w:r>
      <w:proofErr w:type="spellStart"/>
      <w:r w:rsidRPr="003A5C16">
        <w:rPr>
          <w:sz w:val="26"/>
        </w:rPr>
        <w:t>технологій</w:t>
      </w:r>
      <w:proofErr w:type="spellEnd"/>
      <w:r w:rsidRPr="003A5C16">
        <w:rPr>
          <w:sz w:val="26"/>
        </w:rPr>
        <w:t xml:space="preserve"> </w:t>
      </w:r>
      <w:proofErr w:type="spellStart"/>
      <w:r w:rsidRPr="003A5C16">
        <w:rPr>
          <w:sz w:val="26"/>
        </w:rPr>
        <w:t>освіти</w:t>
      </w:r>
      <w:proofErr w:type="spellEnd"/>
      <w:r w:rsidRPr="003A5C16">
        <w:rPr>
          <w:sz w:val="26"/>
        </w:rPr>
        <w:t>;</w:t>
      </w:r>
    </w:p>
    <w:p w:rsidR="006161C8" w:rsidRPr="001623C8" w:rsidRDefault="006161C8" w:rsidP="001623C8">
      <w:pPr>
        <w:pStyle w:val="a4"/>
        <w:numPr>
          <w:ilvl w:val="0"/>
          <w:numId w:val="39"/>
        </w:numPr>
        <w:rPr>
          <w:sz w:val="26"/>
          <w:lang w:val="ru-RU"/>
        </w:rPr>
      </w:pPr>
      <w:proofErr w:type="spellStart"/>
      <w:r w:rsidRPr="001623C8">
        <w:rPr>
          <w:sz w:val="26"/>
          <w:lang w:val="ru-RU"/>
        </w:rPr>
        <w:t>створення</w:t>
      </w:r>
      <w:proofErr w:type="spellEnd"/>
      <w:r w:rsidRPr="001623C8">
        <w:rPr>
          <w:sz w:val="26"/>
          <w:lang w:val="ru-RU"/>
        </w:rPr>
        <w:t xml:space="preserve"> </w:t>
      </w:r>
      <w:proofErr w:type="spellStart"/>
      <w:r w:rsidRPr="001623C8">
        <w:rPr>
          <w:sz w:val="26"/>
          <w:lang w:val="ru-RU"/>
        </w:rPr>
        <w:t>ефективної</w:t>
      </w:r>
      <w:proofErr w:type="spellEnd"/>
      <w:r w:rsidRPr="001623C8">
        <w:rPr>
          <w:sz w:val="26"/>
          <w:lang w:val="ru-RU"/>
        </w:rPr>
        <w:t xml:space="preserve"> </w:t>
      </w:r>
      <w:proofErr w:type="spellStart"/>
      <w:r w:rsidRPr="001623C8">
        <w:rPr>
          <w:sz w:val="26"/>
          <w:lang w:val="ru-RU"/>
        </w:rPr>
        <w:t>системи</w:t>
      </w:r>
      <w:proofErr w:type="spellEnd"/>
      <w:r w:rsidRPr="001623C8">
        <w:rPr>
          <w:sz w:val="26"/>
          <w:lang w:val="ru-RU"/>
        </w:rPr>
        <w:t xml:space="preserve"> </w:t>
      </w:r>
      <w:proofErr w:type="spellStart"/>
      <w:r w:rsidRPr="001623C8">
        <w:rPr>
          <w:sz w:val="26"/>
          <w:lang w:val="ru-RU"/>
        </w:rPr>
        <w:t>моніторингу</w:t>
      </w:r>
      <w:proofErr w:type="spellEnd"/>
      <w:r w:rsidRPr="001623C8">
        <w:rPr>
          <w:sz w:val="26"/>
          <w:lang w:val="ru-RU"/>
        </w:rPr>
        <w:t xml:space="preserve"> </w:t>
      </w:r>
      <w:proofErr w:type="spellStart"/>
      <w:r w:rsidRPr="001623C8">
        <w:rPr>
          <w:sz w:val="26"/>
          <w:lang w:val="ru-RU"/>
        </w:rPr>
        <w:t>якості</w:t>
      </w:r>
      <w:proofErr w:type="spellEnd"/>
      <w:r w:rsidRPr="001623C8">
        <w:rPr>
          <w:sz w:val="26"/>
          <w:lang w:val="ru-RU"/>
        </w:rPr>
        <w:t xml:space="preserve"> </w:t>
      </w:r>
      <w:proofErr w:type="spellStart"/>
      <w:r w:rsidRPr="001623C8">
        <w:rPr>
          <w:sz w:val="26"/>
          <w:lang w:val="ru-RU"/>
        </w:rPr>
        <w:t>освіти</w:t>
      </w:r>
      <w:proofErr w:type="spellEnd"/>
      <w:r w:rsidRPr="001623C8">
        <w:rPr>
          <w:sz w:val="26"/>
          <w:lang w:val="ru-RU"/>
        </w:rPr>
        <w:t>;</w:t>
      </w:r>
    </w:p>
    <w:p w:rsidR="006161C8" w:rsidRPr="003A5C16" w:rsidRDefault="006161C8" w:rsidP="001623C8">
      <w:pPr>
        <w:shd w:val="clear" w:color="auto" w:fill="FFFFFF"/>
        <w:spacing w:after="0" w:line="240" w:lineRule="auto"/>
        <w:ind w:firstLine="709"/>
        <w:rPr>
          <w:rFonts w:ascii="Times New Roman" w:hAnsi="Times New Roman"/>
          <w:sz w:val="26"/>
          <w:szCs w:val="28"/>
          <w:lang w:eastAsia="ru-RU"/>
        </w:rPr>
      </w:pPr>
      <w:r w:rsidRPr="003A5C16">
        <w:rPr>
          <w:rFonts w:ascii="Times New Roman" w:hAnsi="Times New Roman"/>
          <w:sz w:val="26"/>
          <w:szCs w:val="28"/>
          <w:lang w:eastAsia="ru-RU"/>
        </w:rPr>
        <w:t xml:space="preserve">– створення </w:t>
      </w:r>
      <w:proofErr w:type="spellStart"/>
      <w:r w:rsidRPr="003A5C16">
        <w:rPr>
          <w:rFonts w:ascii="Times New Roman" w:hAnsi="Times New Roman"/>
          <w:sz w:val="26"/>
          <w:szCs w:val="28"/>
          <w:lang w:eastAsia="ru-RU"/>
        </w:rPr>
        <w:t>ІТ-підтримки</w:t>
      </w:r>
      <w:proofErr w:type="spellEnd"/>
      <w:r w:rsidRPr="003A5C16">
        <w:rPr>
          <w:rFonts w:ascii="Times New Roman" w:hAnsi="Times New Roman"/>
          <w:sz w:val="26"/>
          <w:szCs w:val="28"/>
          <w:lang w:eastAsia="ru-RU"/>
        </w:rPr>
        <w:t xml:space="preserve"> управління якістю освіти;</w:t>
      </w:r>
    </w:p>
    <w:p w:rsidR="006161C8" w:rsidRPr="003A5C16" w:rsidRDefault="006161C8" w:rsidP="001623C8">
      <w:pPr>
        <w:shd w:val="clear" w:color="auto" w:fill="FFFFFF"/>
        <w:spacing w:after="0" w:line="240" w:lineRule="auto"/>
        <w:rPr>
          <w:rFonts w:ascii="Times New Roman" w:hAnsi="Times New Roman"/>
          <w:sz w:val="26"/>
          <w:szCs w:val="28"/>
          <w:lang w:eastAsia="ru-RU"/>
        </w:rPr>
      </w:pPr>
      <w:r w:rsidRPr="003A5C16">
        <w:rPr>
          <w:rFonts w:ascii="Times New Roman" w:hAnsi="Times New Roman"/>
          <w:sz w:val="26"/>
          <w:szCs w:val="28"/>
          <w:lang w:eastAsia="ru-RU"/>
        </w:rPr>
        <w:t xml:space="preserve">– науковий підхід, як пріоритетна складова всіх процесів забезпечення якості </w:t>
      </w:r>
      <w:r>
        <w:rPr>
          <w:rFonts w:ascii="Times New Roman" w:hAnsi="Times New Roman"/>
          <w:sz w:val="26"/>
          <w:szCs w:val="28"/>
          <w:lang w:eastAsia="ru-RU"/>
        </w:rPr>
        <w:t xml:space="preserve"> </w:t>
      </w:r>
      <w:r w:rsidRPr="003A5C16">
        <w:rPr>
          <w:rFonts w:ascii="Times New Roman" w:hAnsi="Times New Roman"/>
          <w:sz w:val="26"/>
          <w:szCs w:val="28"/>
          <w:lang w:eastAsia="ru-RU"/>
        </w:rPr>
        <w:t>освіти.</w:t>
      </w:r>
    </w:p>
    <w:p w:rsidR="006161C8" w:rsidRPr="003A5C16" w:rsidRDefault="006161C8" w:rsidP="002B18A3">
      <w:pPr>
        <w:spacing w:line="240" w:lineRule="auto"/>
        <w:jc w:val="both"/>
        <w:rPr>
          <w:rFonts w:ascii="Times New Roman" w:hAnsi="Times New Roman"/>
          <w:b/>
          <w:sz w:val="26"/>
          <w:szCs w:val="28"/>
        </w:rPr>
      </w:pPr>
      <w:r w:rsidRPr="003A5C16">
        <w:rPr>
          <w:rFonts w:ascii="Times New Roman" w:hAnsi="Times New Roman"/>
          <w:b/>
          <w:sz w:val="26"/>
          <w:szCs w:val="28"/>
        </w:rPr>
        <w:t>2.3. Механізм функціонування системи забезпечення я</w:t>
      </w:r>
      <w:r w:rsidR="00887A84">
        <w:rPr>
          <w:rFonts w:ascii="Times New Roman" w:hAnsi="Times New Roman"/>
          <w:b/>
          <w:sz w:val="26"/>
          <w:szCs w:val="28"/>
        </w:rPr>
        <w:t xml:space="preserve">кості освіти в </w:t>
      </w:r>
      <w:proofErr w:type="spellStart"/>
      <w:r w:rsidR="00887A84">
        <w:rPr>
          <w:rFonts w:ascii="Times New Roman" w:hAnsi="Times New Roman"/>
          <w:b/>
          <w:sz w:val="26"/>
          <w:szCs w:val="28"/>
        </w:rPr>
        <w:t>Завишенській</w:t>
      </w:r>
      <w:proofErr w:type="spellEnd"/>
      <w:r>
        <w:rPr>
          <w:rFonts w:ascii="Times New Roman" w:hAnsi="Times New Roman"/>
          <w:b/>
          <w:sz w:val="26"/>
          <w:szCs w:val="28"/>
        </w:rPr>
        <w:t xml:space="preserve"> початковій школі </w:t>
      </w:r>
      <w:r w:rsidRPr="003A5C16">
        <w:rPr>
          <w:rFonts w:ascii="Times New Roman" w:hAnsi="Times New Roman"/>
          <w:b/>
          <w:sz w:val="26"/>
          <w:szCs w:val="28"/>
        </w:rPr>
        <w:t>включає послідовну підготовку та практичну реалізацію наступних етапів управління:</w:t>
      </w:r>
    </w:p>
    <w:p w:rsidR="006161C8" w:rsidRPr="001623C8" w:rsidRDefault="006161C8" w:rsidP="002B18A3">
      <w:pPr>
        <w:pStyle w:val="a4"/>
        <w:numPr>
          <w:ilvl w:val="0"/>
          <w:numId w:val="40"/>
        </w:numPr>
        <w:rPr>
          <w:sz w:val="26"/>
          <w:szCs w:val="28"/>
          <w:lang w:val="uk-UA" w:eastAsia="ru-RU"/>
        </w:rPr>
      </w:pPr>
      <w:r w:rsidRPr="003A5C16">
        <w:rPr>
          <w:sz w:val="26"/>
          <w:szCs w:val="28"/>
          <w:lang w:val="uk-UA"/>
        </w:rPr>
        <w:t>самооцінка та  планування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w:t>
      </w:r>
      <w:r w:rsidRPr="003A5C16">
        <w:rPr>
          <w:sz w:val="26"/>
          <w:szCs w:val="28"/>
          <w:lang w:val="uk-UA"/>
        </w:rPr>
        <w:br/>
        <w:t xml:space="preserve">– організацію </w:t>
      </w:r>
      <w:r w:rsidRPr="001623C8">
        <w:rPr>
          <w:sz w:val="26"/>
          <w:szCs w:val="28"/>
          <w:lang w:val="uk-UA"/>
        </w:rPr>
        <w:t>(</w:t>
      </w:r>
      <w:proofErr w:type="spellStart"/>
      <w:r w:rsidRPr="001623C8">
        <w:rPr>
          <w:sz w:val="26"/>
          <w:szCs w:val="28"/>
          <w:lang w:val="uk-UA"/>
        </w:rPr>
        <w:t>переформатування</w:t>
      </w:r>
      <w:proofErr w:type="spellEnd"/>
      <w:r w:rsidRPr="001623C8">
        <w:rPr>
          <w:sz w:val="26"/>
          <w:szCs w:val="28"/>
          <w:lang w:val="uk-UA"/>
        </w:rPr>
        <w:t>/створення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w:t>
      </w:r>
      <w:r w:rsidRPr="001623C8">
        <w:rPr>
          <w:sz w:val="26"/>
          <w:szCs w:val="28"/>
          <w:lang w:val="uk-UA"/>
        </w:rPr>
        <w:br/>
        <w:t>– контроль (розробка процедур вимірювання та зіставлення отриманих результатів зі стандартами);</w:t>
      </w:r>
      <w:r w:rsidRPr="001623C8">
        <w:rPr>
          <w:sz w:val="26"/>
          <w:szCs w:val="28"/>
          <w:lang w:val="uk-UA"/>
        </w:rPr>
        <w:br/>
        <w:t>– коригування (визначення та реалізація необхідних дій та заходів, націлених на стимулювання процесу досягнення максимальної відповідності стандартам).</w:t>
      </w:r>
    </w:p>
    <w:p w:rsidR="006161C8" w:rsidRPr="003A5C16" w:rsidRDefault="006161C8" w:rsidP="002B18A3">
      <w:pPr>
        <w:shd w:val="clear" w:color="auto" w:fill="FFFFFF"/>
        <w:spacing w:after="0" w:line="240" w:lineRule="auto"/>
        <w:jc w:val="both"/>
        <w:rPr>
          <w:rFonts w:ascii="Times New Roman" w:hAnsi="Times New Roman"/>
          <w:sz w:val="26"/>
          <w:szCs w:val="28"/>
          <w:lang w:eastAsia="ru-RU"/>
        </w:rPr>
      </w:pPr>
    </w:p>
    <w:p w:rsidR="006161C8" w:rsidRPr="002B18A3" w:rsidRDefault="006161C8" w:rsidP="002B18A3">
      <w:pPr>
        <w:spacing w:line="240" w:lineRule="auto"/>
        <w:jc w:val="both"/>
        <w:rPr>
          <w:rFonts w:ascii="Times New Roman" w:hAnsi="Times New Roman"/>
          <w:i/>
          <w:sz w:val="26"/>
          <w:szCs w:val="28"/>
        </w:rPr>
      </w:pPr>
      <w:r w:rsidRPr="003A5C16">
        <w:rPr>
          <w:rFonts w:ascii="Times New Roman" w:hAnsi="Times New Roman"/>
          <w:sz w:val="26"/>
          <w:szCs w:val="28"/>
        </w:rPr>
        <w:t xml:space="preserve">2.3.1. Одним з напрямків управління якістю освіти є єдиний, безперервний, гнучкий, системний </w:t>
      </w:r>
      <w:r w:rsidRPr="006A760B">
        <w:rPr>
          <w:rFonts w:ascii="Times New Roman" w:hAnsi="Times New Roman"/>
          <w:b/>
          <w:sz w:val="26"/>
          <w:szCs w:val="28"/>
        </w:rPr>
        <w:t xml:space="preserve">підхід до планування роботи закладу, до якого залучаються  усі учасників освітнього процесу. </w:t>
      </w:r>
      <w:r w:rsidRPr="003A5C16">
        <w:rPr>
          <w:rFonts w:ascii="Times New Roman" w:hAnsi="Times New Roman"/>
          <w:sz w:val="26"/>
          <w:szCs w:val="28"/>
        </w:rPr>
        <w:t>Планування роботи школи містить  обґрунтовані завдання, зміст, методи, форми і засоби; реальні і оптимальні заходи які можна виконати і які б забезпечують рівномірний ритм та розвиток закладу. Систему планів роботи школи складають (</w:t>
      </w:r>
      <w:r w:rsidRPr="003A5C16">
        <w:rPr>
          <w:rFonts w:ascii="Times New Roman" w:hAnsi="Times New Roman"/>
          <w:i/>
          <w:sz w:val="26"/>
          <w:szCs w:val="28"/>
        </w:rPr>
        <w:t>див. таблицю 1):</w:t>
      </w:r>
      <w:r>
        <w:rPr>
          <w:rFonts w:ascii="Times New Roman" w:hAnsi="Times New Roman"/>
          <w:i/>
          <w:sz w:val="26"/>
          <w:szCs w:val="28"/>
        </w:rPr>
        <w:t xml:space="preserve">                 </w:t>
      </w:r>
      <w:r w:rsidRPr="002B18A3">
        <w:rPr>
          <w:rFonts w:ascii="Times New Roman" w:hAnsi="Times New Roman"/>
          <w:b/>
          <w:i/>
          <w:sz w:val="26"/>
          <w:szCs w:val="28"/>
          <w:u w:val="single"/>
        </w:rPr>
        <w:t>Таблиця 1</w:t>
      </w:r>
    </w:p>
    <w:tbl>
      <w:tblPr>
        <w:tblW w:w="10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843"/>
        <w:gridCol w:w="3449"/>
        <w:gridCol w:w="1701"/>
        <w:gridCol w:w="1260"/>
        <w:gridCol w:w="1575"/>
      </w:tblGrid>
      <w:tr w:rsidR="006161C8" w:rsidRPr="003A5C16" w:rsidTr="002A3A0E">
        <w:tc>
          <w:tcPr>
            <w:tcW w:w="675"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w:t>
            </w:r>
          </w:p>
        </w:tc>
        <w:tc>
          <w:tcPr>
            <w:tcW w:w="1843" w:type="dxa"/>
          </w:tcPr>
          <w:p w:rsidR="006161C8" w:rsidRPr="003A5C16" w:rsidRDefault="006161C8" w:rsidP="002B18A3">
            <w:pPr>
              <w:spacing w:after="0" w:line="240" w:lineRule="auto"/>
              <w:rPr>
                <w:rFonts w:ascii="Times New Roman" w:hAnsi="Times New Roman"/>
                <w:sz w:val="26"/>
                <w:szCs w:val="28"/>
                <w:lang w:eastAsia="ru-RU"/>
              </w:rPr>
            </w:pPr>
            <w:r w:rsidRPr="003A5C16">
              <w:rPr>
                <w:rFonts w:ascii="Times New Roman" w:hAnsi="Times New Roman"/>
                <w:sz w:val="26"/>
                <w:szCs w:val="28"/>
                <w:lang w:eastAsia="ru-RU"/>
              </w:rPr>
              <w:t>Види</w:t>
            </w:r>
            <w:r>
              <w:rPr>
                <w:rFonts w:ascii="Times New Roman" w:hAnsi="Times New Roman"/>
                <w:sz w:val="26"/>
                <w:szCs w:val="28"/>
                <w:lang w:eastAsia="ru-RU"/>
              </w:rPr>
              <w:t xml:space="preserve"> </w:t>
            </w:r>
            <w:proofErr w:type="spellStart"/>
            <w:r>
              <w:rPr>
                <w:rFonts w:ascii="Times New Roman" w:hAnsi="Times New Roman"/>
                <w:sz w:val="26"/>
                <w:szCs w:val="28"/>
                <w:lang w:eastAsia="ru-RU"/>
              </w:rPr>
              <w:t>п</w:t>
            </w:r>
            <w:r w:rsidRPr="003A5C16">
              <w:rPr>
                <w:rFonts w:ascii="Times New Roman" w:hAnsi="Times New Roman"/>
                <w:sz w:val="26"/>
                <w:szCs w:val="28"/>
                <w:lang w:eastAsia="ru-RU"/>
              </w:rPr>
              <w:t>ланува</w:t>
            </w:r>
            <w:proofErr w:type="spellEnd"/>
            <w:r>
              <w:rPr>
                <w:rFonts w:ascii="Times New Roman" w:hAnsi="Times New Roman"/>
                <w:sz w:val="26"/>
                <w:szCs w:val="28"/>
                <w:lang w:eastAsia="ru-RU"/>
              </w:rPr>
              <w:t xml:space="preserve"> </w:t>
            </w:r>
            <w:proofErr w:type="spellStart"/>
            <w:r w:rsidRPr="003A5C16">
              <w:rPr>
                <w:rFonts w:ascii="Times New Roman" w:hAnsi="Times New Roman"/>
                <w:sz w:val="26"/>
                <w:szCs w:val="28"/>
                <w:lang w:eastAsia="ru-RU"/>
              </w:rPr>
              <w:t>ння</w:t>
            </w:r>
            <w:proofErr w:type="spellEnd"/>
            <w:r w:rsidRPr="003A5C16">
              <w:rPr>
                <w:rFonts w:ascii="Times New Roman" w:hAnsi="Times New Roman"/>
                <w:sz w:val="26"/>
                <w:szCs w:val="28"/>
                <w:lang w:eastAsia="ru-RU"/>
              </w:rPr>
              <w:t xml:space="preserve"> </w:t>
            </w:r>
            <w:r>
              <w:rPr>
                <w:rFonts w:ascii="Times New Roman" w:hAnsi="Times New Roman"/>
                <w:sz w:val="26"/>
                <w:szCs w:val="28"/>
                <w:lang w:eastAsia="ru-RU"/>
              </w:rPr>
              <w:t xml:space="preserve"> </w:t>
            </w:r>
            <w:r w:rsidRPr="003A5C16">
              <w:rPr>
                <w:rFonts w:ascii="Times New Roman" w:hAnsi="Times New Roman"/>
                <w:sz w:val="26"/>
                <w:szCs w:val="28"/>
                <w:lang w:eastAsia="ru-RU"/>
              </w:rPr>
              <w:t>мета</w:t>
            </w:r>
          </w:p>
        </w:tc>
        <w:tc>
          <w:tcPr>
            <w:tcW w:w="3449"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Зміст планування</w:t>
            </w:r>
          </w:p>
        </w:tc>
        <w:tc>
          <w:tcPr>
            <w:tcW w:w="1701"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Форма планування</w:t>
            </w:r>
          </w:p>
        </w:tc>
        <w:tc>
          <w:tcPr>
            <w:tcW w:w="1260" w:type="dxa"/>
          </w:tcPr>
          <w:p w:rsidR="006161C8" w:rsidRPr="003A5C16" w:rsidRDefault="006161C8" w:rsidP="002B18A3">
            <w:pPr>
              <w:spacing w:after="0" w:line="240" w:lineRule="auto"/>
              <w:jc w:val="both"/>
              <w:rPr>
                <w:rFonts w:ascii="Times New Roman" w:hAnsi="Times New Roman"/>
                <w:sz w:val="26"/>
                <w:szCs w:val="28"/>
                <w:lang w:eastAsia="ru-RU"/>
              </w:rPr>
            </w:pPr>
            <w:proofErr w:type="spellStart"/>
            <w:r>
              <w:rPr>
                <w:rFonts w:ascii="Times New Roman" w:hAnsi="Times New Roman"/>
                <w:sz w:val="26"/>
                <w:szCs w:val="28"/>
                <w:lang w:eastAsia="ru-RU"/>
              </w:rPr>
              <w:t>Термін</w:t>
            </w:r>
            <w:r w:rsidRPr="003A5C16">
              <w:rPr>
                <w:rFonts w:ascii="Times New Roman" w:hAnsi="Times New Roman"/>
                <w:sz w:val="26"/>
                <w:szCs w:val="28"/>
                <w:lang w:eastAsia="ru-RU"/>
              </w:rPr>
              <w:t>пла</w:t>
            </w:r>
            <w:proofErr w:type="spellEnd"/>
            <w:r>
              <w:rPr>
                <w:rFonts w:ascii="Times New Roman" w:hAnsi="Times New Roman"/>
                <w:sz w:val="26"/>
                <w:szCs w:val="28"/>
                <w:lang w:eastAsia="ru-RU"/>
              </w:rPr>
              <w:t xml:space="preserve"> </w:t>
            </w:r>
            <w:proofErr w:type="spellStart"/>
            <w:r w:rsidRPr="003A5C16">
              <w:rPr>
                <w:rFonts w:ascii="Times New Roman" w:hAnsi="Times New Roman"/>
                <w:sz w:val="26"/>
                <w:szCs w:val="28"/>
                <w:lang w:eastAsia="ru-RU"/>
              </w:rPr>
              <w:t>нування</w:t>
            </w:r>
            <w:proofErr w:type="spellEnd"/>
          </w:p>
        </w:tc>
        <w:tc>
          <w:tcPr>
            <w:tcW w:w="1575"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Моніторинг виконання</w:t>
            </w:r>
          </w:p>
        </w:tc>
      </w:tr>
      <w:tr w:rsidR="006161C8" w:rsidRPr="003A5C16" w:rsidTr="002A3A0E">
        <w:tc>
          <w:tcPr>
            <w:tcW w:w="675"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1.</w:t>
            </w:r>
          </w:p>
        </w:tc>
        <w:tc>
          <w:tcPr>
            <w:tcW w:w="1843"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Програма розвитку школи</w:t>
            </w:r>
          </w:p>
          <w:p w:rsidR="006161C8" w:rsidRPr="003A5C16" w:rsidRDefault="006161C8" w:rsidP="003A5C16">
            <w:pPr>
              <w:spacing w:after="0" w:line="240" w:lineRule="auto"/>
              <w:jc w:val="both"/>
              <w:rPr>
                <w:rFonts w:ascii="Times New Roman" w:hAnsi="Times New Roman"/>
                <w:sz w:val="26"/>
                <w:szCs w:val="28"/>
                <w:lang w:eastAsia="ru-RU"/>
              </w:rPr>
            </w:pPr>
          </w:p>
          <w:p w:rsidR="006161C8" w:rsidRPr="003A5C16" w:rsidRDefault="006161C8" w:rsidP="003A5C16">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rPr>
              <w:t>Визначає довготривалу стратегію розвитку закладу</w:t>
            </w:r>
          </w:p>
          <w:p w:rsidR="006161C8" w:rsidRPr="003A5C16" w:rsidRDefault="006161C8" w:rsidP="003A5C16">
            <w:pPr>
              <w:spacing w:after="0" w:line="240" w:lineRule="auto"/>
              <w:jc w:val="both"/>
              <w:rPr>
                <w:rFonts w:ascii="Times New Roman" w:hAnsi="Times New Roman"/>
                <w:sz w:val="26"/>
                <w:szCs w:val="28"/>
                <w:shd w:val="clear" w:color="auto" w:fill="FFFFFF"/>
              </w:rPr>
            </w:pPr>
          </w:p>
          <w:p w:rsidR="006161C8" w:rsidRPr="003A5C16" w:rsidRDefault="006161C8" w:rsidP="003A5C16">
            <w:pPr>
              <w:spacing w:after="0" w:line="240" w:lineRule="auto"/>
              <w:jc w:val="both"/>
              <w:rPr>
                <w:rFonts w:ascii="Times New Roman" w:hAnsi="Times New Roman"/>
                <w:sz w:val="26"/>
                <w:szCs w:val="28"/>
                <w:lang w:eastAsia="ru-RU"/>
              </w:rPr>
            </w:pPr>
          </w:p>
        </w:tc>
        <w:tc>
          <w:tcPr>
            <w:tcW w:w="3449" w:type="dxa"/>
          </w:tcPr>
          <w:p w:rsidR="006161C8" w:rsidRPr="003A5C16" w:rsidRDefault="006161C8" w:rsidP="002F63AB">
            <w:pPr>
              <w:pStyle w:val="a4"/>
              <w:ind w:left="0"/>
              <w:jc w:val="both"/>
              <w:rPr>
                <w:sz w:val="26"/>
                <w:szCs w:val="28"/>
                <w:lang w:val="uk-UA" w:eastAsia="ru-RU"/>
              </w:rPr>
            </w:pPr>
            <w:proofErr w:type="spellStart"/>
            <w:r>
              <w:rPr>
                <w:sz w:val="26"/>
                <w:szCs w:val="28"/>
                <w:lang w:val="uk-UA" w:eastAsia="ru-RU"/>
              </w:rPr>
              <w:lastRenderedPageBreak/>
              <w:t>-</w:t>
            </w:r>
            <w:r w:rsidRPr="003A5C16">
              <w:rPr>
                <w:sz w:val="26"/>
                <w:szCs w:val="28"/>
                <w:lang w:val="uk-UA" w:eastAsia="ru-RU"/>
              </w:rPr>
              <w:t>Аналіз</w:t>
            </w:r>
            <w:proofErr w:type="spellEnd"/>
            <w:r w:rsidRPr="003A5C16">
              <w:rPr>
                <w:sz w:val="26"/>
                <w:szCs w:val="28"/>
                <w:lang w:val="uk-UA" w:eastAsia="ru-RU"/>
              </w:rPr>
              <w:t xml:space="preserve"> роботи за звітний період</w:t>
            </w:r>
          </w:p>
          <w:p w:rsidR="006161C8" w:rsidRPr="003A5C16" w:rsidRDefault="006161C8" w:rsidP="002F63AB">
            <w:pPr>
              <w:pStyle w:val="a4"/>
              <w:numPr>
                <w:ilvl w:val="0"/>
                <w:numId w:val="4"/>
              </w:numPr>
              <w:rPr>
                <w:sz w:val="26"/>
                <w:szCs w:val="28"/>
                <w:lang w:val="uk-UA" w:eastAsia="ru-RU"/>
              </w:rPr>
            </w:pPr>
            <w:r w:rsidRPr="003A5C16">
              <w:rPr>
                <w:sz w:val="26"/>
                <w:szCs w:val="28"/>
                <w:lang w:val="uk-UA" w:eastAsia="ru-RU"/>
              </w:rPr>
              <w:t xml:space="preserve">Визначення </w:t>
            </w:r>
            <w:proofErr w:type="spellStart"/>
            <w:r w:rsidRPr="003A5C16">
              <w:rPr>
                <w:sz w:val="26"/>
                <w:szCs w:val="28"/>
                <w:lang w:val="uk-UA" w:eastAsia="ru-RU"/>
              </w:rPr>
              <w:t>стратегіч</w:t>
            </w:r>
            <w:proofErr w:type="spellEnd"/>
            <w:r>
              <w:rPr>
                <w:sz w:val="26"/>
                <w:szCs w:val="28"/>
                <w:lang w:val="uk-UA" w:eastAsia="ru-RU"/>
              </w:rPr>
              <w:t xml:space="preserve"> </w:t>
            </w:r>
            <w:r w:rsidRPr="003A5C16">
              <w:rPr>
                <w:sz w:val="26"/>
                <w:szCs w:val="28"/>
                <w:lang w:val="uk-UA" w:eastAsia="ru-RU"/>
              </w:rPr>
              <w:t xml:space="preserve">них  </w:t>
            </w:r>
            <w:r w:rsidRPr="003A5C16">
              <w:rPr>
                <w:sz w:val="26"/>
                <w:szCs w:val="28"/>
                <w:lang w:val="uk-UA" w:eastAsia="ru-RU"/>
              </w:rPr>
              <w:lastRenderedPageBreak/>
              <w:t>завдань щодо реалізації ЗУ «Про освіту»  та впровадження НУШ</w:t>
            </w:r>
          </w:p>
          <w:p w:rsidR="006161C8" w:rsidRPr="003A5C16" w:rsidRDefault="006161C8" w:rsidP="002F63AB">
            <w:pPr>
              <w:pStyle w:val="a4"/>
              <w:numPr>
                <w:ilvl w:val="0"/>
                <w:numId w:val="4"/>
              </w:numPr>
              <w:rPr>
                <w:sz w:val="26"/>
                <w:szCs w:val="28"/>
                <w:lang w:val="uk-UA" w:eastAsia="ru-RU"/>
              </w:rPr>
            </w:pPr>
            <w:r w:rsidRPr="003A5C16">
              <w:rPr>
                <w:sz w:val="26"/>
                <w:szCs w:val="28"/>
                <w:lang w:val="uk-UA"/>
              </w:rPr>
              <w:t xml:space="preserve">Визначення важливих завдань на новий </w:t>
            </w:r>
            <w:r>
              <w:rPr>
                <w:sz w:val="26"/>
                <w:szCs w:val="28"/>
                <w:lang w:val="uk-UA"/>
              </w:rPr>
              <w:t xml:space="preserve"> </w:t>
            </w:r>
            <w:r w:rsidRPr="003A5C16">
              <w:rPr>
                <w:sz w:val="26"/>
                <w:szCs w:val="28"/>
                <w:lang w:val="uk-UA"/>
              </w:rPr>
              <w:t>період</w:t>
            </w:r>
          </w:p>
          <w:p w:rsidR="006161C8" w:rsidRPr="003A5C16" w:rsidRDefault="006161C8" w:rsidP="00B61D87">
            <w:pPr>
              <w:pStyle w:val="a4"/>
              <w:numPr>
                <w:ilvl w:val="0"/>
                <w:numId w:val="4"/>
              </w:numPr>
              <w:rPr>
                <w:sz w:val="26"/>
                <w:szCs w:val="28"/>
                <w:lang w:val="uk-UA" w:eastAsia="ru-RU"/>
              </w:rPr>
            </w:pPr>
            <w:r w:rsidRPr="003A5C16">
              <w:rPr>
                <w:sz w:val="26"/>
                <w:szCs w:val="28"/>
                <w:lang w:val="uk-UA" w:eastAsia="ru-RU"/>
              </w:rPr>
              <w:t xml:space="preserve">Прогнозування </w:t>
            </w:r>
            <w:proofErr w:type="spellStart"/>
            <w:r w:rsidRPr="003A5C16">
              <w:rPr>
                <w:sz w:val="26"/>
                <w:szCs w:val="28"/>
                <w:lang w:val="uk-UA" w:eastAsia="ru-RU"/>
              </w:rPr>
              <w:t>довго</w:t>
            </w:r>
            <w:r>
              <w:rPr>
                <w:sz w:val="26"/>
                <w:szCs w:val="28"/>
                <w:lang w:val="uk-UA" w:eastAsia="ru-RU"/>
              </w:rPr>
              <w:t>стро</w:t>
            </w:r>
            <w:proofErr w:type="spellEnd"/>
            <w:r>
              <w:rPr>
                <w:sz w:val="26"/>
                <w:szCs w:val="28"/>
                <w:lang w:val="uk-UA" w:eastAsia="ru-RU"/>
              </w:rPr>
              <w:t xml:space="preserve"> </w:t>
            </w:r>
            <w:proofErr w:type="spellStart"/>
            <w:r>
              <w:rPr>
                <w:sz w:val="26"/>
                <w:szCs w:val="28"/>
                <w:lang w:val="uk-UA" w:eastAsia="ru-RU"/>
              </w:rPr>
              <w:t>кової</w:t>
            </w:r>
            <w:proofErr w:type="spellEnd"/>
            <w:r>
              <w:rPr>
                <w:sz w:val="26"/>
                <w:szCs w:val="28"/>
                <w:lang w:val="uk-UA" w:eastAsia="ru-RU"/>
              </w:rPr>
              <w:t xml:space="preserve"> </w:t>
            </w:r>
            <w:r w:rsidRPr="003A5C16">
              <w:rPr>
                <w:sz w:val="26"/>
                <w:szCs w:val="28"/>
                <w:lang w:val="uk-UA" w:eastAsia="ru-RU"/>
              </w:rPr>
              <w:t xml:space="preserve">та </w:t>
            </w:r>
            <w:proofErr w:type="spellStart"/>
            <w:r w:rsidRPr="003A5C16">
              <w:rPr>
                <w:sz w:val="26"/>
                <w:szCs w:val="28"/>
                <w:lang w:val="uk-UA" w:eastAsia="ru-RU"/>
              </w:rPr>
              <w:t>короткостроко</w:t>
            </w:r>
            <w:proofErr w:type="spellEnd"/>
            <w:r>
              <w:rPr>
                <w:sz w:val="26"/>
                <w:szCs w:val="28"/>
                <w:lang w:val="uk-UA" w:eastAsia="ru-RU"/>
              </w:rPr>
              <w:t xml:space="preserve"> </w:t>
            </w:r>
            <w:proofErr w:type="spellStart"/>
            <w:r w:rsidRPr="003A5C16">
              <w:rPr>
                <w:sz w:val="26"/>
                <w:szCs w:val="28"/>
                <w:lang w:val="uk-UA" w:eastAsia="ru-RU"/>
              </w:rPr>
              <w:t>вої</w:t>
            </w:r>
            <w:proofErr w:type="spellEnd"/>
            <w:r w:rsidRPr="003A5C16">
              <w:rPr>
                <w:sz w:val="26"/>
                <w:szCs w:val="28"/>
                <w:lang w:val="uk-UA" w:eastAsia="ru-RU"/>
              </w:rPr>
              <w:t xml:space="preserve"> </w:t>
            </w:r>
            <w:r>
              <w:rPr>
                <w:sz w:val="26"/>
                <w:szCs w:val="28"/>
                <w:lang w:val="uk-UA" w:eastAsia="ru-RU"/>
              </w:rPr>
              <w:t>перспек</w:t>
            </w:r>
            <w:r w:rsidRPr="003A5C16">
              <w:rPr>
                <w:sz w:val="26"/>
                <w:szCs w:val="28"/>
                <w:lang w:val="uk-UA" w:eastAsia="ru-RU"/>
              </w:rPr>
              <w:t xml:space="preserve">тивних мереж класів та учнів  закладу </w:t>
            </w:r>
          </w:p>
          <w:p w:rsidR="006161C8" w:rsidRPr="003A5C16" w:rsidRDefault="006161C8" w:rsidP="00B61D87">
            <w:pPr>
              <w:pStyle w:val="a4"/>
              <w:numPr>
                <w:ilvl w:val="0"/>
                <w:numId w:val="4"/>
              </w:numPr>
              <w:rPr>
                <w:sz w:val="26"/>
                <w:szCs w:val="28"/>
                <w:lang w:val="uk-UA" w:eastAsia="ru-RU"/>
              </w:rPr>
            </w:pPr>
            <w:r w:rsidRPr="003A5C16">
              <w:rPr>
                <w:sz w:val="26"/>
                <w:szCs w:val="28"/>
                <w:lang w:val="uk-UA" w:eastAsia="ru-RU"/>
              </w:rPr>
              <w:t xml:space="preserve">Прогнозування </w:t>
            </w:r>
            <w:proofErr w:type="spellStart"/>
            <w:r w:rsidRPr="003A5C16">
              <w:rPr>
                <w:sz w:val="26"/>
                <w:szCs w:val="28"/>
                <w:lang w:val="uk-UA" w:eastAsia="ru-RU"/>
              </w:rPr>
              <w:t>кадрово</w:t>
            </w:r>
            <w:proofErr w:type="spellEnd"/>
            <w:r>
              <w:rPr>
                <w:sz w:val="26"/>
                <w:szCs w:val="28"/>
                <w:lang w:val="uk-UA" w:eastAsia="ru-RU"/>
              </w:rPr>
              <w:t xml:space="preserve"> </w:t>
            </w:r>
            <w:proofErr w:type="spellStart"/>
            <w:r w:rsidRPr="003A5C16">
              <w:rPr>
                <w:sz w:val="26"/>
                <w:szCs w:val="28"/>
                <w:lang w:val="uk-UA" w:eastAsia="ru-RU"/>
              </w:rPr>
              <w:t>го</w:t>
            </w:r>
            <w:proofErr w:type="spellEnd"/>
            <w:r w:rsidRPr="003A5C16">
              <w:rPr>
                <w:sz w:val="26"/>
                <w:szCs w:val="28"/>
                <w:lang w:val="uk-UA" w:eastAsia="ru-RU"/>
              </w:rPr>
              <w:t xml:space="preserve"> забезпечення, </w:t>
            </w:r>
            <w:proofErr w:type="spellStart"/>
            <w:r>
              <w:rPr>
                <w:sz w:val="26"/>
                <w:szCs w:val="28"/>
                <w:lang w:val="uk-UA" w:eastAsia="ru-RU"/>
              </w:rPr>
              <w:t>персе</w:t>
            </w:r>
            <w:r w:rsidRPr="003A5C16">
              <w:rPr>
                <w:sz w:val="26"/>
                <w:szCs w:val="28"/>
                <w:lang w:val="uk-UA" w:eastAsia="ru-RU"/>
              </w:rPr>
              <w:t>к</w:t>
            </w:r>
            <w:proofErr w:type="spellEnd"/>
            <w:r>
              <w:rPr>
                <w:sz w:val="26"/>
                <w:szCs w:val="28"/>
                <w:lang w:val="uk-UA" w:eastAsia="ru-RU"/>
              </w:rPr>
              <w:t xml:space="preserve"> </w:t>
            </w:r>
            <w:proofErr w:type="spellStart"/>
            <w:r w:rsidRPr="003A5C16">
              <w:rPr>
                <w:sz w:val="26"/>
                <w:szCs w:val="28"/>
                <w:lang w:val="uk-UA" w:eastAsia="ru-RU"/>
              </w:rPr>
              <w:t>тивне</w:t>
            </w:r>
            <w:proofErr w:type="spellEnd"/>
            <w:r w:rsidRPr="003A5C16">
              <w:rPr>
                <w:sz w:val="26"/>
                <w:szCs w:val="28"/>
                <w:lang w:val="uk-UA" w:eastAsia="ru-RU"/>
              </w:rPr>
              <w:t xml:space="preserve"> плану</w:t>
            </w:r>
            <w:r>
              <w:rPr>
                <w:sz w:val="26"/>
                <w:szCs w:val="28"/>
                <w:lang w:val="uk-UA" w:eastAsia="ru-RU"/>
              </w:rPr>
              <w:t xml:space="preserve">вання </w:t>
            </w:r>
            <w:proofErr w:type="spellStart"/>
            <w:r>
              <w:rPr>
                <w:sz w:val="26"/>
                <w:szCs w:val="28"/>
                <w:lang w:val="uk-UA" w:eastAsia="ru-RU"/>
              </w:rPr>
              <w:t>атеста</w:t>
            </w:r>
            <w:proofErr w:type="spellEnd"/>
            <w:r>
              <w:rPr>
                <w:sz w:val="26"/>
                <w:szCs w:val="28"/>
                <w:lang w:val="uk-UA" w:eastAsia="ru-RU"/>
              </w:rPr>
              <w:t xml:space="preserve"> </w:t>
            </w:r>
            <w:proofErr w:type="spellStart"/>
            <w:r>
              <w:rPr>
                <w:sz w:val="26"/>
                <w:szCs w:val="28"/>
                <w:lang w:val="uk-UA" w:eastAsia="ru-RU"/>
              </w:rPr>
              <w:t>ції</w:t>
            </w:r>
            <w:proofErr w:type="spellEnd"/>
            <w:r>
              <w:rPr>
                <w:sz w:val="26"/>
                <w:szCs w:val="28"/>
                <w:lang w:val="uk-UA" w:eastAsia="ru-RU"/>
              </w:rPr>
              <w:t>,</w:t>
            </w:r>
            <w:r w:rsidRPr="003A5C16">
              <w:rPr>
                <w:sz w:val="26"/>
                <w:szCs w:val="28"/>
                <w:lang w:val="uk-UA" w:eastAsia="ru-RU"/>
              </w:rPr>
              <w:t>визначення основних напрямків   підвищення кваліфікації педа</w:t>
            </w:r>
            <w:r>
              <w:rPr>
                <w:sz w:val="26"/>
                <w:szCs w:val="28"/>
                <w:lang w:val="uk-UA" w:eastAsia="ru-RU"/>
              </w:rPr>
              <w:t>гога</w:t>
            </w:r>
          </w:p>
          <w:p w:rsidR="006161C8" w:rsidRPr="003A5C16" w:rsidRDefault="006161C8" w:rsidP="00B61D87">
            <w:pPr>
              <w:pStyle w:val="a4"/>
              <w:numPr>
                <w:ilvl w:val="0"/>
                <w:numId w:val="4"/>
              </w:numPr>
              <w:rPr>
                <w:sz w:val="26"/>
                <w:szCs w:val="28"/>
                <w:lang w:val="uk-UA" w:eastAsia="ru-RU"/>
              </w:rPr>
            </w:pPr>
            <w:r w:rsidRPr="003A5C16">
              <w:rPr>
                <w:sz w:val="26"/>
                <w:szCs w:val="28"/>
                <w:lang w:val="uk-UA" w:eastAsia="ru-RU"/>
              </w:rPr>
              <w:t>Планування</w:t>
            </w:r>
            <w:r>
              <w:rPr>
                <w:sz w:val="26"/>
                <w:szCs w:val="28"/>
                <w:lang w:val="uk-UA" w:eastAsia="ru-RU"/>
              </w:rPr>
              <w:t xml:space="preserve"> </w:t>
            </w:r>
            <w:r w:rsidRPr="003A5C16">
              <w:rPr>
                <w:sz w:val="26"/>
                <w:szCs w:val="28"/>
                <w:lang w:val="uk-UA"/>
              </w:rPr>
              <w:t>головних напрямів вдосконалення навчально-виховної ро</w:t>
            </w:r>
            <w:r>
              <w:rPr>
                <w:sz w:val="26"/>
                <w:szCs w:val="28"/>
                <w:lang w:val="uk-UA"/>
              </w:rPr>
              <w:t xml:space="preserve">бо </w:t>
            </w:r>
            <w:r w:rsidRPr="003A5C16">
              <w:rPr>
                <w:sz w:val="26"/>
                <w:szCs w:val="28"/>
                <w:lang w:val="uk-UA"/>
              </w:rPr>
              <w:t>ти;</w:t>
            </w:r>
            <w:r w:rsidRPr="003A5C16">
              <w:rPr>
                <w:sz w:val="26"/>
                <w:szCs w:val="28"/>
                <w:lang w:val="uk-UA" w:eastAsia="ru-RU"/>
              </w:rPr>
              <w:t xml:space="preserve"> сфери розвитку </w:t>
            </w:r>
            <w:proofErr w:type="spellStart"/>
            <w:r w:rsidRPr="003A5C16">
              <w:rPr>
                <w:sz w:val="26"/>
                <w:szCs w:val="28"/>
                <w:lang w:val="uk-UA" w:eastAsia="ru-RU"/>
              </w:rPr>
              <w:t>ос</w:t>
            </w:r>
            <w:r>
              <w:rPr>
                <w:sz w:val="26"/>
                <w:szCs w:val="28"/>
                <w:lang w:val="uk-UA" w:eastAsia="ru-RU"/>
              </w:rPr>
              <w:t>віт</w:t>
            </w:r>
            <w:proofErr w:type="spellEnd"/>
            <w:r>
              <w:rPr>
                <w:sz w:val="26"/>
                <w:szCs w:val="28"/>
                <w:lang w:val="uk-UA" w:eastAsia="ru-RU"/>
              </w:rPr>
              <w:t xml:space="preserve"> </w:t>
            </w:r>
            <w:proofErr w:type="spellStart"/>
            <w:r w:rsidRPr="003A5C16">
              <w:rPr>
                <w:sz w:val="26"/>
                <w:szCs w:val="28"/>
                <w:lang w:val="uk-UA" w:eastAsia="ru-RU"/>
              </w:rPr>
              <w:t>ніх</w:t>
            </w:r>
            <w:proofErr w:type="spellEnd"/>
            <w:r w:rsidRPr="003A5C16">
              <w:rPr>
                <w:sz w:val="26"/>
                <w:szCs w:val="28"/>
                <w:lang w:val="uk-UA" w:eastAsia="ru-RU"/>
              </w:rPr>
              <w:t xml:space="preserve"> послуг, позакл</w:t>
            </w:r>
            <w:r>
              <w:rPr>
                <w:sz w:val="26"/>
                <w:szCs w:val="28"/>
                <w:lang w:val="uk-UA" w:eastAsia="ru-RU"/>
              </w:rPr>
              <w:t>ас</w:t>
            </w:r>
            <w:r w:rsidRPr="003A5C16">
              <w:rPr>
                <w:sz w:val="26"/>
                <w:szCs w:val="28"/>
                <w:lang w:val="uk-UA" w:eastAsia="ru-RU"/>
              </w:rPr>
              <w:t>ної роботи, інноваційного потенціалу</w:t>
            </w:r>
          </w:p>
          <w:p w:rsidR="006161C8" w:rsidRPr="006A760B" w:rsidRDefault="006161C8" w:rsidP="00B61D87">
            <w:pPr>
              <w:pStyle w:val="a4"/>
              <w:numPr>
                <w:ilvl w:val="0"/>
                <w:numId w:val="4"/>
              </w:numPr>
              <w:rPr>
                <w:sz w:val="26"/>
                <w:szCs w:val="28"/>
                <w:lang w:val="uk-UA" w:eastAsia="ru-RU"/>
              </w:rPr>
            </w:pPr>
            <w:proofErr w:type="spellStart"/>
            <w:r>
              <w:rPr>
                <w:sz w:val="26"/>
                <w:szCs w:val="28"/>
                <w:lang w:val="uk-UA"/>
              </w:rPr>
              <w:t>Розвиток</w:t>
            </w:r>
            <w:r w:rsidRPr="003A5C16">
              <w:rPr>
                <w:sz w:val="26"/>
                <w:szCs w:val="28"/>
                <w:lang w:val="uk-UA"/>
              </w:rPr>
              <w:t>матеріально-технічної</w:t>
            </w:r>
            <w:proofErr w:type="spellEnd"/>
            <w:r w:rsidRPr="003A5C16">
              <w:rPr>
                <w:sz w:val="26"/>
                <w:szCs w:val="28"/>
                <w:lang w:val="uk-UA"/>
              </w:rPr>
              <w:t xml:space="preserve"> бази. </w:t>
            </w:r>
            <w:r w:rsidRPr="003A5C16">
              <w:rPr>
                <w:sz w:val="26"/>
                <w:szCs w:val="28"/>
                <w:lang w:val="uk-UA" w:eastAsia="ru-RU"/>
              </w:rPr>
              <w:t>Перс</w:t>
            </w:r>
            <w:r>
              <w:rPr>
                <w:sz w:val="26"/>
                <w:szCs w:val="28"/>
                <w:lang w:val="uk-UA" w:eastAsia="ru-RU"/>
              </w:rPr>
              <w:t xml:space="preserve"> </w:t>
            </w:r>
            <w:proofErr w:type="spellStart"/>
            <w:r w:rsidRPr="003A5C16">
              <w:rPr>
                <w:sz w:val="26"/>
                <w:szCs w:val="28"/>
                <w:lang w:val="uk-UA" w:eastAsia="ru-RU"/>
              </w:rPr>
              <w:t>пективне</w:t>
            </w:r>
            <w:proofErr w:type="spellEnd"/>
            <w:r w:rsidRPr="003A5C16">
              <w:rPr>
                <w:sz w:val="26"/>
                <w:szCs w:val="28"/>
                <w:lang w:val="uk-UA" w:eastAsia="ru-RU"/>
              </w:rPr>
              <w:t xml:space="preserve"> планування вдосконалення </w:t>
            </w:r>
            <w:r w:rsidRPr="003A5C16">
              <w:rPr>
                <w:sz w:val="26"/>
                <w:szCs w:val="28"/>
                <w:lang w:val="uk-UA"/>
              </w:rPr>
              <w:t xml:space="preserve"> </w:t>
            </w:r>
            <w:proofErr w:type="spellStart"/>
            <w:r w:rsidRPr="003A5C16">
              <w:rPr>
                <w:sz w:val="26"/>
                <w:szCs w:val="28"/>
                <w:lang w:val="uk-UA"/>
              </w:rPr>
              <w:t>осві</w:t>
            </w:r>
            <w:proofErr w:type="spellEnd"/>
            <w:r>
              <w:rPr>
                <w:sz w:val="26"/>
                <w:szCs w:val="28"/>
                <w:lang w:val="uk-UA"/>
              </w:rPr>
              <w:t xml:space="preserve"> </w:t>
            </w:r>
            <w:proofErr w:type="spellStart"/>
            <w:r w:rsidRPr="003A5C16">
              <w:rPr>
                <w:sz w:val="26"/>
                <w:szCs w:val="28"/>
                <w:lang w:val="uk-UA"/>
              </w:rPr>
              <w:t>тнього</w:t>
            </w:r>
            <w:proofErr w:type="spellEnd"/>
            <w:r w:rsidRPr="003A5C16">
              <w:rPr>
                <w:sz w:val="26"/>
                <w:szCs w:val="28"/>
                <w:lang w:val="uk-UA"/>
              </w:rPr>
              <w:t xml:space="preserve"> середовища, інклюзивного</w:t>
            </w:r>
            <w:r>
              <w:rPr>
                <w:sz w:val="26"/>
                <w:szCs w:val="28"/>
                <w:lang w:val="uk-UA"/>
              </w:rPr>
              <w:t xml:space="preserve"> </w:t>
            </w:r>
            <w:proofErr w:type="spellStart"/>
            <w:r w:rsidRPr="003A5C16">
              <w:rPr>
                <w:sz w:val="26"/>
                <w:szCs w:val="28"/>
                <w:lang w:val="uk-UA"/>
              </w:rPr>
              <w:t>осві</w:t>
            </w:r>
            <w:proofErr w:type="spellEnd"/>
            <w:r>
              <w:rPr>
                <w:sz w:val="26"/>
                <w:szCs w:val="28"/>
                <w:lang w:val="uk-UA"/>
              </w:rPr>
              <w:t xml:space="preserve"> </w:t>
            </w:r>
            <w:proofErr w:type="spellStart"/>
            <w:r w:rsidRPr="003A5C16">
              <w:rPr>
                <w:sz w:val="26"/>
                <w:szCs w:val="28"/>
                <w:lang w:val="uk-UA"/>
              </w:rPr>
              <w:t>тнього</w:t>
            </w:r>
            <w:proofErr w:type="spellEnd"/>
            <w:r w:rsidRPr="003A5C16">
              <w:rPr>
                <w:sz w:val="26"/>
                <w:szCs w:val="28"/>
                <w:lang w:val="uk-UA"/>
              </w:rPr>
              <w:t xml:space="preserve"> середовища, </w:t>
            </w:r>
            <w:r w:rsidRPr="003A5C16">
              <w:rPr>
                <w:spacing w:val="-1"/>
                <w:sz w:val="26"/>
                <w:szCs w:val="28"/>
                <w:lang w:val="uk-UA"/>
              </w:rPr>
              <w:t xml:space="preserve">універсального </w:t>
            </w:r>
            <w:proofErr w:type="spellStart"/>
            <w:r w:rsidRPr="003A5C16">
              <w:rPr>
                <w:sz w:val="26"/>
                <w:szCs w:val="28"/>
                <w:lang w:val="uk-UA"/>
              </w:rPr>
              <w:t>диза</w:t>
            </w:r>
            <w:r>
              <w:rPr>
                <w:sz w:val="26"/>
                <w:szCs w:val="28"/>
                <w:lang w:val="uk-UA"/>
              </w:rPr>
              <w:t>й</w:t>
            </w:r>
            <w:proofErr w:type="spellEnd"/>
            <w:r>
              <w:rPr>
                <w:sz w:val="26"/>
                <w:szCs w:val="28"/>
                <w:lang w:val="uk-UA"/>
              </w:rPr>
              <w:t xml:space="preserve"> </w:t>
            </w:r>
            <w:r w:rsidRPr="003A5C16">
              <w:rPr>
                <w:sz w:val="26"/>
                <w:szCs w:val="28"/>
                <w:lang w:val="uk-UA"/>
              </w:rPr>
              <w:t>ну та розумного</w:t>
            </w:r>
            <w:r>
              <w:rPr>
                <w:sz w:val="26"/>
                <w:szCs w:val="28"/>
                <w:lang w:val="uk-UA"/>
              </w:rPr>
              <w:t xml:space="preserve"> </w:t>
            </w:r>
            <w:r w:rsidRPr="003A5C16">
              <w:rPr>
                <w:sz w:val="26"/>
                <w:szCs w:val="28"/>
                <w:lang w:val="uk-UA"/>
              </w:rPr>
              <w:t>при</w:t>
            </w:r>
            <w:r>
              <w:rPr>
                <w:sz w:val="26"/>
                <w:szCs w:val="28"/>
                <w:lang w:val="uk-UA"/>
              </w:rPr>
              <w:t xml:space="preserve"> </w:t>
            </w:r>
            <w:proofErr w:type="spellStart"/>
            <w:r w:rsidRPr="003A5C16">
              <w:rPr>
                <w:sz w:val="26"/>
                <w:szCs w:val="28"/>
                <w:lang w:val="uk-UA"/>
              </w:rPr>
              <w:t>стосування</w:t>
            </w:r>
            <w:proofErr w:type="spellEnd"/>
            <w:r w:rsidRPr="003A5C16">
              <w:rPr>
                <w:sz w:val="26"/>
                <w:szCs w:val="28"/>
                <w:lang w:val="uk-UA"/>
              </w:rPr>
              <w:t xml:space="preserve"> у закладі.</w:t>
            </w:r>
          </w:p>
        </w:tc>
        <w:tc>
          <w:tcPr>
            <w:tcW w:w="1701"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Проектно-цільовий</w:t>
            </w:r>
          </w:p>
          <w:p w:rsidR="006161C8" w:rsidRPr="003A5C16" w:rsidRDefault="006161C8" w:rsidP="003A5C16">
            <w:pPr>
              <w:spacing w:line="240" w:lineRule="auto"/>
              <w:rPr>
                <w:rFonts w:ascii="Times New Roman" w:hAnsi="Times New Roman"/>
                <w:sz w:val="26"/>
                <w:szCs w:val="28"/>
              </w:rPr>
            </w:pPr>
          </w:p>
          <w:p w:rsidR="006161C8" w:rsidRPr="003A5C16" w:rsidRDefault="006161C8" w:rsidP="003A5C16">
            <w:pPr>
              <w:spacing w:after="0" w:line="240" w:lineRule="auto"/>
              <w:jc w:val="both"/>
              <w:rPr>
                <w:rFonts w:ascii="Times New Roman" w:hAnsi="Times New Roman"/>
                <w:sz w:val="26"/>
                <w:szCs w:val="28"/>
                <w:lang w:eastAsia="ru-RU"/>
              </w:rPr>
            </w:pPr>
          </w:p>
        </w:tc>
        <w:tc>
          <w:tcPr>
            <w:tcW w:w="1260"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На 5 років</w:t>
            </w:r>
          </w:p>
          <w:p w:rsidR="006161C8" w:rsidRPr="003A5C16" w:rsidRDefault="006161C8" w:rsidP="003A5C16">
            <w:pPr>
              <w:spacing w:after="0" w:line="240" w:lineRule="auto"/>
              <w:jc w:val="both"/>
              <w:rPr>
                <w:rFonts w:ascii="Times New Roman" w:hAnsi="Times New Roman"/>
                <w:sz w:val="26"/>
                <w:szCs w:val="28"/>
                <w:lang w:eastAsia="ru-RU"/>
              </w:rPr>
            </w:pPr>
          </w:p>
        </w:tc>
        <w:tc>
          <w:tcPr>
            <w:tcW w:w="1575"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Комплексний   (березень-</w:t>
            </w:r>
            <w:r w:rsidRPr="003A5C16">
              <w:rPr>
                <w:rFonts w:ascii="Times New Roman" w:hAnsi="Times New Roman"/>
                <w:sz w:val="26"/>
                <w:szCs w:val="28"/>
                <w:lang w:eastAsia="ru-RU"/>
              </w:rPr>
              <w:lastRenderedPageBreak/>
              <w:t>ч</w:t>
            </w:r>
            <w:r>
              <w:rPr>
                <w:rFonts w:ascii="Times New Roman" w:hAnsi="Times New Roman"/>
                <w:sz w:val="26"/>
                <w:szCs w:val="28"/>
                <w:lang w:eastAsia="ru-RU"/>
              </w:rPr>
              <w:t>е</w:t>
            </w:r>
            <w:r w:rsidRPr="003A5C16">
              <w:rPr>
                <w:rFonts w:ascii="Times New Roman" w:hAnsi="Times New Roman"/>
                <w:sz w:val="26"/>
                <w:szCs w:val="28"/>
                <w:lang w:eastAsia="ru-RU"/>
              </w:rPr>
              <w:t>рвень</w:t>
            </w:r>
            <w:r>
              <w:rPr>
                <w:rFonts w:ascii="Times New Roman" w:hAnsi="Times New Roman"/>
                <w:sz w:val="26"/>
                <w:szCs w:val="28"/>
                <w:lang w:eastAsia="ru-RU"/>
              </w:rPr>
              <w:t xml:space="preserve"> останнього року планування</w:t>
            </w:r>
            <w:r w:rsidRPr="003A5C16">
              <w:rPr>
                <w:rFonts w:ascii="Times New Roman" w:hAnsi="Times New Roman"/>
                <w:sz w:val="26"/>
                <w:szCs w:val="28"/>
                <w:lang w:eastAsia="ru-RU"/>
              </w:rPr>
              <w:t>)</w:t>
            </w:r>
          </w:p>
          <w:p w:rsidR="006161C8" w:rsidRPr="003A5C16" w:rsidRDefault="006161C8" w:rsidP="003A5C16">
            <w:pPr>
              <w:spacing w:after="0" w:line="240" w:lineRule="auto"/>
              <w:jc w:val="both"/>
              <w:rPr>
                <w:rFonts w:ascii="Times New Roman" w:hAnsi="Times New Roman"/>
                <w:sz w:val="26"/>
                <w:szCs w:val="28"/>
                <w:lang w:eastAsia="ru-RU"/>
              </w:rPr>
            </w:pPr>
          </w:p>
          <w:p w:rsidR="006161C8" w:rsidRPr="003A5C16" w:rsidRDefault="006161C8" w:rsidP="003A5C16">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Щ</w:t>
            </w:r>
            <w:r w:rsidRPr="003A5C16">
              <w:rPr>
                <w:rFonts w:ascii="Times New Roman" w:hAnsi="Times New Roman"/>
                <w:sz w:val="26"/>
                <w:szCs w:val="28"/>
                <w:lang w:eastAsia="ru-RU"/>
              </w:rPr>
              <w:t>орічний, проміжний</w:t>
            </w:r>
          </w:p>
          <w:p w:rsidR="006161C8" w:rsidRPr="003A5C16" w:rsidRDefault="006161C8" w:rsidP="003A5C16">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(відповідно річного плану)</w:t>
            </w:r>
          </w:p>
        </w:tc>
      </w:tr>
      <w:tr w:rsidR="006161C8" w:rsidRPr="003A5C16" w:rsidTr="002A3A0E">
        <w:tc>
          <w:tcPr>
            <w:tcW w:w="675"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2.</w:t>
            </w:r>
          </w:p>
        </w:tc>
        <w:tc>
          <w:tcPr>
            <w:tcW w:w="1843"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 xml:space="preserve">Освітня програма закладу </w:t>
            </w:r>
          </w:p>
          <w:p w:rsidR="006161C8" w:rsidRPr="003A5C16" w:rsidRDefault="006161C8" w:rsidP="003A5C16">
            <w:pPr>
              <w:spacing w:after="0" w:line="240" w:lineRule="auto"/>
              <w:jc w:val="both"/>
              <w:rPr>
                <w:rFonts w:ascii="Times New Roman" w:hAnsi="Times New Roman"/>
                <w:sz w:val="26"/>
                <w:szCs w:val="28"/>
                <w:lang w:eastAsia="ru-RU"/>
              </w:rPr>
            </w:pPr>
          </w:p>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shd w:val="clear" w:color="auto" w:fill="FFFFFF"/>
              </w:rPr>
              <w:t>Єдиний комплекс </w:t>
            </w:r>
            <w:r w:rsidRPr="003A5C16">
              <w:rPr>
                <w:rFonts w:ascii="Times New Roman" w:hAnsi="Times New Roman"/>
                <w:bCs/>
                <w:sz w:val="26"/>
                <w:szCs w:val="28"/>
                <w:shd w:val="clear" w:color="auto" w:fill="FFFFFF"/>
              </w:rPr>
              <w:t>освітніх</w:t>
            </w:r>
            <w:r w:rsidRPr="003A5C16">
              <w:rPr>
                <w:rFonts w:ascii="Times New Roman" w:hAnsi="Times New Roman"/>
                <w:sz w:val="26"/>
                <w:szCs w:val="28"/>
                <w:shd w:val="clear" w:color="auto" w:fill="FFFFFF"/>
              </w:rPr>
              <w:t> компонентів, спланованих і організованих для досягнення визначених результатів навчання.</w:t>
            </w:r>
          </w:p>
        </w:tc>
        <w:tc>
          <w:tcPr>
            <w:tcW w:w="3449" w:type="dxa"/>
          </w:tcPr>
          <w:p w:rsidR="006161C8" w:rsidRPr="003A5C16" w:rsidRDefault="006161C8" w:rsidP="00B61D87">
            <w:pPr>
              <w:pStyle w:val="a4"/>
              <w:tabs>
                <w:tab w:val="left" w:pos="993"/>
              </w:tabs>
              <w:ind w:left="0"/>
              <w:contextualSpacing/>
              <w:rPr>
                <w:sz w:val="26"/>
                <w:szCs w:val="28"/>
                <w:lang w:val="uk-UA"/>
              </w:rPr>
            </w:pPr>
            <w:r>
              <w:rPr>
                <w:sz w:val="26"/>
                <w:szCs w:val="28"/>
                <w:lang w:val="uk-UA"/>
              </w:rPr>
              <w:t xml:space="preserve">- Загальний обсяг навчального </w:t>
            </w:r>
            <w:proofErr w:type="spellStart"/>
            <w:r w:rsidRPr="003A5C16">
              <w:rPr>
                <w:sz w:val="26"/>
                <w:szCs w:val="28"/>
                <w:lang w:val="uk-UA"/>
              </w:rPr>
              <w:t>навантажен</w:t>
            </w:r>
            <w:proofErr w:type="spellEnd"/>
            <w:r>
              <w:rPr>
                <w:sz w:val="26"/>
                <w:szCs w:val="28"/>
                <w:lang w:val="uk-UA"/>
              </w:rPr>
              <w:t xml:space="preserve"> </w:t>
            </w:r>
            <w:proofErr w:type="spellStart"/>
            <w:r>
              <w:rPr>
                <w:sz w:val="26"/>
                <w:szCs w:val="28"/>
                <w:lang w:val="uk-UA"/>
              </w:rPr>
              <w:t>ня</w:t>
            </w:r>
            <w:proofErr w:type="spellEnd"/>
            <w:r>
              <w:rPr>
                <w:sz w:val="26"/>
                <w:szCs w:val="28"/>
                <w:lang w:val="uk-UA"/>
              </w:rPr>
              <w:t xml:space="preserve">, орієнтовну </w:t>
            </w:r>
            <w:proofErr w:type="spellStart"/>
            <w:r w:rsidRPr="003A5C16">
              <w:rPr>
                <w:sz w:val="26"/>
                <w:szCs w:val="28"/>
                <w:lang w:val="uk-UA"/>
              </w:rPr>
              <w:t>трива</w:t>
            </w:r>
            <w:proofErr w:type="spellEnd"/>
            <w:r>
              <w:rPr>
                <w:sz w:val="26"/>
                <w:szCs w:val="28"/>
                <w:lang w:val="uk-UA"/>
              </w:rPr>
              <w:t xml:space="preserve"> </w:t>
            </w:r>
            <w:proofErr w:type="spellStart"/>
            <w:r w:rsidRPr="003A5C16">
              <w:rPr>
                <w:sz w:val="26"/>
                <w:szCs w:val="28"/>
                <w:lang w:val="uk-UA"/>
              </w:rPr>
              <w:t>лість</w:t>
            </w:r>
            <w:proofErr w:type="spellEnd"/>
            <w:r w:rsidRPr="003A5C16">
              <w:rPr>
                <w:sz w:val="26"/>
                <w:szCs w:val="28"/>
                <w:lang w:val="uk-UA"/>
              </w:rPr>
              <w:t xml:space="preserve"> і можливі </w:t>
            </w:r>
            <w:proofErr w:type="spellStart"/>
            <w:r w:rsidRPr="003A5C16">
              <w:rPr>
                <w:sz w:val="26"/>
                <w:szCs w:val="28"/>
                <w:lang w:val="uk-UA"/>
              </w:rPr>
              <w:t>взаємозв</w:t>
            </w:r>
            <w:proofErr w:type="spellEnd"/>
            <w:r>
              <w:rPr>
                <w:sz w:val="26"/>
                <w:szCs w:val="28"/>
                <w:lang w:val="uk-UA"/>
              </w:rPr>
              <w:t xml:space="preserve">  </w:t>
            </w:r>
            <w:proofErr w:type="spellStart"/>
            <w:r>
              <w:rPr>
                <w:sz w:val="26"/>
                <w:szCs w:val="28"/>
                <w:lang w:val="uk-UA"/>
              </w:rPr>
              <w:t>’язки</w:t>
            </w:r>
            <w:proofErr w:type="spellEnd"/>
            <w:r>
              <w:rPr>
                <w:sz w:val="26"/>
                <w:szCs w:val="28"/>
                <w:lang w:val="uk-UA"/>
              </w:rPr>
              <w:t xml:space="preserve"> </w:t>
            </w:r>
            <w:proofErr w:type="spellStart"/>
            <w:r>
              <w:rPr>
                <w:sz w:val="26"/>
                <w:szCs w:val="28"/>
                <w:lang w:val="uk-UA"/>
              </w:rPr>
              <w:t>окремих</w:t>
            </w:r>
            <w:r w:rsidRPr="003A5C16">
              <w:rPr>
                <w:sz w:val="26"/>
                <w:szCs w:val="28"/>
                <w:lang w:val="uk-UA"/>
              </w:rPr>
              <w:t>предметів</w:t>
            </w:r>
            <w:proofErr w:type="spellEnd"/>
            <w:r w:rsidRPr="003A5C16">
              <w:rPr>
                <w:sz w:val="26"/>
                <w:szCs w:val="28"/>
                <w:lang w:val="uk-UA"/>
              </w:rPr>
              <w:t xml:space="preserve">, курсів за вибором тощо, зокрема їх інтеграції, а також логічної </w:t>
            </w:r>
            <w:proofErr w:type="spellStart"/>
            <w:r w:rsidRPr="003A5C16">
              <w:rPr>
                <w:sz w:val="26"/>
                <w:szCs w:val="28"/>
                <w:lang w:val="uk-UA"/>
              </w:rPr>
              <w:t>послі</w:t>
            </w:r>
            <w:proofErr w:type="spellEnd"/>
            <w:r>
              <w:rPr>
                <w:sz w:val="26"/>
                <w:szCs w:val="28"/>
                <w:lang w:val="uk-UA"/>
              </w:rPr>
              <w:t xml:space="preserve"> </w:t>
            </w:r>
            <w:proofErr w:type="spellStart"/>
            <w:r w:rsidRPr="003A5C16">
              <w:rPr>
                <w:sz w:val="26"/>
                <w:szCs w:val="28"/>
                <w:lang w:val="uk-UA"/>
              </w:rPr>
              <w:t>довності</w:t>
            </w:r>
            <w:proofErr w:type="spellEnd"/>
            <w:r w:rsidRPr="003A5C16">
              <w:rPr>
                <w:sz w:val="26"/>
                <w:szCs w:val="28"/>
                <w:lang w:val="uk-UA"/>
              </w:rPr>
              <w:t xml:space="preserve"> їх вивчення які натепер подані в рамках навчальних планів;</w:t>
            </w:r>
          </w:p>
          <w:p w:rsidR="006161C8" w:rsidRPr="003A5C16" w:rsidRDefault="006161C8" w:rsidP="003A5C16">
            <w:pPr>
              <w:pStyle w:val="a4"/>
              <w:tabs>
                <w:tab w:val="left" w:pos="993"/>
              </w:tabs>
              <w:ind w:left="0"/>
              <w:contextualSpacing/>
              <w:jc w:val="both"/>
              <w:rPr>
                <w:sz w:val="26"/>
                <w:szCs w:val="28"/>
                <w:lang w:val="uk-UA"/>
              </w:rPr>
            </w:pPr>
            <w:r w:rsidRPr="003A5C16">
              <w:rPr>
                <w:sz w:val="26"/>
                <w:szCs w:val="28"/>
                <w:lang w:val="uk-UA"/>
              </w:rPr>
              <w:t>- навчальні програми, за якими навчаються учні;</w:t>
            </w:r>
          </w:p>
          <w:p w:rsidR="006161C8" w:rsidRPr="003A5C16" w:rsidRDefault="006161C8" w:rsidP="00B61D87">
            <w:pPr>
              <w:pStyle w:val="a4"/>
              <w:tabs>
                <w:tab w:val="left" w:pos="993"/>
              </w:tabs>
              <w:ind w:left="0"/>
              <w:contextualSpacing/>
              <w:rPr>
                <w:sz w:val="26"/>
                <w:szCs w:val="28"/>
                <w:lang w:val="uk-UA"/>
              </w:rPr>
            </w:pPr>
            <w:r w:rsidRPr="003A5C16">
              <w:rPr>
                <w:sz w:val="26"/>
                <w:szCs w:val="28"/>
                <w:lang w:val="uk-UA"/>
              </w:rPr>
              <w:t xml:space="preserve">-  форми організації </w:t>
            </w:r>
            <w:proofErr w:type="spellStart"/>
            <w:r w:rsidRPr="003A5C16">
              <w:rPr>
                <w:sz w:val="26"/>
                <w:szCs w:val="28"/>
                <w:lang w:val="uk-UA"/>
              </w:rPr>
              <w:t>осві</w:t>
            </w:r>
            <w:r>
              <w:rPr>
                <w:sz w:val="26"/>
                <w:szCs w:val="28"/>
                <w:lang w:val="uk-UA"/>
              </w:rPr>
              <w:t>тньо</w:t>
            </w:r>
            <w:proofErr w:type="spellEnd"/>
            <w:r>
              <w:rPr>
                <w:sz w:val="26"/>
                <w:szCs w:val="28"/>
                <w:lang w:val="uk-UA"/>
              </w:rPr>
              <w:t xml:space="preserve"> </w:t>
            </w:r>
            <w:proofErr w:type="spellStart"/>
            <w:r w:rsidRPr="003A5C16">
              <w:rPr>
                <w:sz w:val="26"/>
                <w:szCs w:val="28"/>
                <w:lang w:val="uk-UA"/>
              </w:rPr>
              <w:t>го</w:t>
            </w:r>
            <w:proofErr w:type="spellEnd"/>
            <w:r w:rsidRPr="003A5C16">
              <w:rPr>
                <w:sz w:val="26"/>
                <w:szCs w:val="28"/>
                <w:lang w:val="uk-UA"/>
              </w:rPr>
              <w:t xml:space="preserve"> процесу;</w:t>
            </w:r>
          </w:p>
          <w:p w:rsidR="006161C8" w:rsidRPr="003A5C16" w:rsidRDefault="006161C8" w:rsidP="00B61D87">
            <w:pPr>
              <w:pStyle w:val="a4"/>
              <w:tabs>
                <w:tab w:val="left" w:pos="993"/>
              </w:tabs>
              <w:ind w:left="0"/>
              <w:contextualSpacing/>
              <w:rPr>
                <w:sz w:val="26"/>
                <w:szCs w:val="28"/>
                <w:lang w:val="uk-UA"/>
              </w:rPr>
            </w:pPr>
            <w:r w:rsidRPr="003A5C16">
              <w:rPr>
                <w:sz w:val="26"/>
                <w:szCs w:val="28"/>
                <w:lang w:val="uk-UA"/>
              </w:rPr>
              <w:t xml:space="preserve">- вимоги до осіб, які можуть розпочати навчання за </w:t>
            </w:r>
            <w:proofErr w:type="spellStart"/>
            <w:r w:rsidRPr="003A5C16">
              <w:rPr>
                <w:sz w:val="26"/>
                <w:szCs w:val="28"/>
                <w:lang w:val="uk-UA"/>
              </w:rPr>
              <w:t>Типо</w:t>
            </w:r>
            <w:proofErr w:type="spellEnd"/>
            <w:r>
              <w:rPr>
                <w:sz w:val="26"/>
                <w:szCs w:val="28"/>
                <w:lang w:val="uk-UA"/>
              </w:rPr>
              <w:t xml:space="preserve"> </w:t>
            </w:r>
            <w:proofErr w:type="spellStart"/>
            <w:r w:rsidRPr="003A5C16">
              <w:rPr>
                <w:sz w:val="26"/>
                <w:szCs w:val="28"/>
                <w:lang w:val="uk-UA"/>
              </w:rPr>
              <w:t>вою</w:t>
            </w:r>
            <w:proofErr w:type="spellEnd"/>
            <w:r w:rsidRPr="003A5C16">
              <w:rPr>
                <w:sz w:val="26"/>
                <w:szCs w:val="28"/>
                <w:lang w:val="uk-UA"/>
              </w:rPr>
              <w:t xml:space="preserve"> освітньою програмою;</w:t>
            </w:r>
          </w:p>
          <w:p w:rsidR="006161C8" w:rsidRPr="003A5C16" w:rsidRDefault="006161C8" w:rsidP="00B61D87">
            <w:pPr>
              <w:pStyle w:val="a4"/>
              <w:tabs>
                <w:tab w:val="left" w:pos="993"/>
              </w:tabs>
              <w:ind w:left="0"/>
              <w:contextualSpacing/>
              <w:rPr>
                <w:sz w:val="26"/>
                <w:szCs w:val="28"/>
                <w:lang w:val="uk-UA"/>
              </w:rPr>
            </w:pPr>
            <w:r w:rsidRPr="003A5C16">
              <w:rPr>
                <w:sz w:val="26"/>
                <w:szCs w:val="28"/>
                <w:lang w:val="uk-UA"/>
              </w:rPr>
              <w:lastRenderedPageBreak/>
              <w:t xml:space="preserve">- підходи до оцінювання </w:t>
            </w:r>
            <w:proofErr w:type="spellStart"/>
            <w:r w:rsidRPr="003A5C16">
              <w:rPr>
                <w:sz w:val="26"/>
                <w:szCs w:val="28"/>
                <w:lang w:val="uk-UA"/>
              </w:rPr>
              <w:t>здо</w:t>
            </w:r>
            <w:proofErr w:type="spellEnd"/>
            <w:r>
              <w:rPr>
                <w:sz w:val="26"/>
                <w:szCs w:val="28"/>
                <w:lang w:val="uk-UA"/>
              </w:rPr>
              <w:t xml:space="preserve"> </w:t>
            </w:r>
            <w:proofErr w:type="spellStart"/>
            <w:r w:rsidRPr="003A5C16">
              <w:rPr>
                <w:sz w:val="26"/>
                <w:szCs w:val="28"/>
                <w:lang w:val="uk-UA"/>
              </w:rPr>
              <w:t>бувачів</w:t>
            </w:r>
            <w:proofErr w:type="spellEnd"/>
            <w:r w:rsidRPr="003A5C16">
              <w:rPr>
                <w:sz w:val="26"/>
                <w:szCs w:val="28"/>
                <w:lang w:val="uk-UA"/>
              </w:rPr>
              <w:t xml:space="preserve"> освіти, </w:t>
            </w:r>
            <w:r>
              <w:rPr>
                <w:sz w:val="26"/>
                <w:szCs w:val="28"/>
                <w:lang w:val="uk-UA"/>
              </w:rPr>
              <w:t>зага</w:t>
            </w:r>
            <w:r w:rsidRPr="003A5C16">
              <w:rPr>
                <w:sz w:val="26"/>
                <w:szCs w:val="28"/>
                <w:lang w:val="uk-UA"/>
              </w:rPr>
              <w:t>ль</w:t>
            </w:r>
            <w:r>
              <w:rPr>
                <w:sz w:val="26"/>
                <w:szCs w:val="28"/>
                <w:lang w:val="uk-UA"/>
              </w:rPr>
              <w:t xml:space="preserve">ні </w:t>
            </w:r>
            <w:proofErr w:type="spellStart"/>
            <w:r>
              <w:rPr>
                <w:sz w:val="26"/>
                <w:szCs w:val="28"/>
                <w:lang w:val="uk-UA"/>
              </w:rPr>
              <w:t>кри</w:t>
            </w:r>
            <w:proofErr w:type="spellEnd"/>
            <w:r>
              <w:rPr>
                <w:sz w:val="26"/>
                <w:szCs w:val="28"/>
                <w:lang w:val="uk-UA"/>
              </w:rPr>
              <w:t xml:space="preserve"> </w:t>
            </w:r>
            <w:proofErr w:type="spellStart"/>
            <w:r>
              <w:rPr>
                <w:sz w:val="26"/>
                <w:szCs w:val="28"/>
                <w:lang w:val="uk-UA"/>
              </w:rPr>
              <w:t>терії</w:t>
            </w:r>
            <w:proofErr w:type="spellEnd"/>
            <w:r>
              <w:rPr>
                <w:sz w:val="26"/>
                <w:szCs w:val="28"/>
                <w:lang w:val="uk-UA"/>
              </w:rPr>
              <w:t xml:space="preserve"> </w:t>
            </w:r>
            <w:r w:rsidRPr="003A5C16">
              <w:rPr>
                <w:sz w:val="26"/>
                <w:szCs w:val="28"/>
                <w:lang w:val="uk-UA"/>
              </w:rPr>
              <w:t>оцінювання;</w:t>
            </w:r>
          </w:p>
          <w:p w:rsidR="006161C8" w:rsidRPr="003A5C16" w:rsidRDefault="006161C8" w:rsidP="00FD5E28">
            <w:pPr>
              <w:pStyle w:val="a4"/>
              <w:tabs>
                <w:tab w:val="left" w:pos="993"/>
              </w:tabs>
              <w:ind w:left="0"/>
              <w:contextualSpacing/>
              <w:rPr>
                <w:sz w:val="26"/>
                <w:szCs w:val="28"/>
                <w:lang w:val="uk-UA"/>
              </w:rPr>
            </w:pPr>
            <w:r w:rsidRPr="003A5C16">
              <w:rPr>
                <w:sz w:val="26"/>
                <w:szCs w:val="28"/>
                <w:lang w:val="uk-UA"/>
              </w:rPr>
              <w:t xml:space="preserve">- підходи до викладання </w:t>
            </w:r>
            <w:proofErr w:type="spellStart"/>
            <w:r w:rsidRPr="003A5C16">
              <w:rPr>
                <w:sz w:val="26"/>
                <w:szCs w:val="28"/>
                <w:lang w:val="uk-UA"/>
              </w:rPr>
              <w:t>ок</w:t>
            </w:r>
            <w:proofErr w:type="spellEnd"/>
            <w:r>
              <w:rPr>
                <w:sz w:val="26"/>
                <w:szCs w:val="28"/>
                <w:lang w:val="uk-UA"/>
              </w:rPr>
              <w:t xml:space="preserve"> </w:t>
            </w:r>
            <w:proofErr w:type="spellStart"/>
            <w:r w:rsidRPr="003A5C16">
              <w:rPr>
                <w:sz w:val="26"/>
                <w:szCs w:val="28"/>
                <w:lang w:val="uk-UA"/>
              </w:rPr>
              <w:t>ремих</w:t>
            </w:r>
            <w:proofErr w:type="spellEnd"/>
            <w:r w:rsidRPr="003A5C16">
              <w:rPr>
                <w:sz w:val="26"/>
                <w:szCs w:val="28"/>
                <w:lang w:val="uk-UA"/>
              </w:rPr>
              <w:t xml:space="preserve"> предметів;</w:t>
            </w:r>
          </w:p>
          <w:p w:rsidR="006161C8" w:rsidRPr="003A5C16" w:rsidRDefault="006161C8" w:rsidP="00B61D87">
            <w:pPr>
              <w:pStyle w:val="a4"/>
              <w:tabs>
                <w:tab w:val="left" w:pos="993"/>
              </w:tabs>
              <w:ind w:left="0"/>
              <w:contextualSpacing/>
              <w:rPr>
                <w:sz w:val="26"/>
                <w:szCs w:val="28"/>
                <w:lang w:val="uk-UA"/>
              </w:rPr>
            </w:pPr>
            <w:proofErr w:type="spellStart"/>
            <w:r>
              <w:rPr>
                <w:sz w:val="26"/>
                <w:szCs w:val="28"/>
                <w:lang w:val="uk-UA"/>
              </w:rPr>
              <w:t>-навчальний</w:t>
            </w:r>
            <w:proofErr w:type="spellEnd"/>
            <w:r>
              <w:rPr>
                <w:sz w:val="26"/>
                <w:szCs w:val="28"/>
                <w:lang w:val="uk-UA"/>
              </w:rPr>
              <w:t xml:space="preserve"> план </w:t>
            </w:r>
            <w:r w:rsidRPr="003A5C16">
              <w:rPr>
                <w:sz w:val="26"/>
                <w:szCs w:val="28"/>
                <w:lang w:val="uk-UA"/>
              </w:rPr>
              <w:t>закладу</w:t>
            </w:r>
          </w:p>
        </w:tc>
        <w:tc>
          <w:tcPr>
            <w:tcW w:w="1701"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Наскрізна, створена на основі типових освітніх програм</w:t>
            </w:r>
          </w:p>
          <w:p w:rsidR="006161C8" w:rsidRPr="003A5C16" w:rsidRDefault="006161C8" w:rsidP="003A5C16">
            <w:pPr>
              <w:spacing w:after="0" w:line="240" w:lineRule="auto"/>
              <w:jc w:val="both"/>
              <w:rPr>
                <w:rFonts w:ascii="Times New Roman" w:hAnsi="Times New Roman"/>
                <w:sz w:val="26"/>
                <w:szCs w:val="28"/>
                <w:lang w:eastAsia="ru-RU"/>
              </w:rPr>
            </w:pPr>
          </w:p>
        </w:tc>
        <w:tc>
          <w:tcPr>
            <w:tcW w:w="1260"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навчальний рік</w:t>
            </w:r>
          </w:p>
        </w:tc>
        <w:tc>
          <w:tcPr>
            <w:tcW w:w="1575" w:type="dxa"/>
          </w:tcPr>
          <w:p w:rsidR="006161C8" w:rsidRPr="003A5C16" w:rsidRDefault="006161C8" w:rsidP="003A5C16">
            <w:pPr>
              <w:spacing w:after="0" w:line="240" w:lineRule="auto"/>
              <w:jc w:val="both"/>
              <w:rPr>
                <w:rFonts w:ascii="Times New Roman" w:hAnsi="Times New Roman"/>
                <w:sz w:val="26"/>
                <w:szCs w:val="28"/>
                <w:lang w:eastAsia="ru-RU"/>
              </w:rPr>
            </w:pPr>
            <w:proofErr w:type="spellStart"/>
            <w:r w:rsidRPr="003A5C16">
              <w:rPr>
                <w:rFonts w:ascii="Times New Roman" w:hAnsi="Times New Roman"/>
                <w:sz w:val="26"/>
                <w:szCs w:val="28"/>
                <w:lang w:eastAsia="ru-RU"/>
              </w:rPr>
              <w:t>Шорічно</w:t>
            </w:r>
            <w:proofErr w:type="spellEnd"/>
            <w:r w:rsidRPr="003A5C16">
              <w:rPr>
                <w:rFonts w:ascii="Times New Roman" w:hAnsi="Times New Roman"/>
                <w:sz w:val="26"/>
                <w:szCs w:val="28"/>
                <w:lang w:eastAsia="ru-RU"/>
              </w:rPr>
              <w:t>, грудень, травень</w:t>
            </w:r>
          </w:p>
        </w:tc>
      </w:tr>
      <w:tr w:rsidR="006161C8" w:rsidRPr="003A5C16" w:rsidTr="002A3A0E">
        <w:tc>
          <w:tcPr>
            <w:tcW w:w="675"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lastRenderedPageBreak/>
              <w:t>3.</w:t>
            </w:r>
          </w:p>
        </w:tc>
        <w:tc>
          <w:tcPr>
            <w:tcW w:w="1843"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Річний план роботи</w:t>
            </w:r>
          </w:p>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Визначає короткотривалу стратегію розвитку</w:t>
            </w:r>
          </w:p>
        </w:tc>
        <w:tc>
          <w:tcPr>
            <w:tcW w:w="3449" w:type="dxa"/>
          </w:tcPr>
          <w:p w:rsidR="006161C8" w:rsidRPr="003A5C16" w:rsidRDefault="006161C8" w:rsidP="00B61D87">
            <w:pPr>
              <w:pStyle w:val="a4"/>
              <w:ind w:left="0"/>
              <w:rPr>
                <w:sz w:val="26"/>
                <w:szCs w:val="28"/>
                <w:lang w:val="uk-UA" w:eastAsia="ru-RU"/>
              </w:rPr>
            </w:pPr>
            <w:r>
              <w:rPr>
                <w:sz w:val="26"/>
                <w:szCs w:val="28"/>
                <w:lang w:val="uk-UA" w:eastAsia="ru-RU"/>
              </w:rPr>
              <w:t>Аналіз роботи за мину ли</w:t>
            </w:r>
            <w:r w:rsidRPr="003A5C16">
              <w:rPr>
                <w:sz w:val="26"/>
                <w:szCs w:val="28"/>
                <w:lang w:val="uk-UA" w:eastAsia="ru-RU"/>
              </w:rPr>
              <w:t xml:space="preserve">й навчальний період </w:t>
            </w:r>
          </w:p>
          <w:p w:rsidR="006161C8" w:rsidRPr="003A5C16" w:rsidRDefault="006161C8" w:rsidP="00B61D87">
            <w:pPr>
              <w:pStyle w:val="a4"/>
              <w:numPr>
                <w:ilvl w:val="0"/>
                <w:numId w:val="4"/>
              </w:numPr>
              <w:rPr>
                <w:sz w:val="26"/>
                <w:szCs w:val="28"/>
                <w:lang w:val="uk-UA" w:eastAsia="ru-RU"/>
              </w:rPr>
            </w:pPr>
            <w:r w:rsidRPr="003A5C16">
              <w:rPr>
                <w:sz w:val="26"/>
                <w:szCs w:val="28"/>
                <w:lang w:val="uk-UA" w:eastAsia="ru-RU"/>
              </w:rPr>
              <w:t>Визначення  завдань та планування захо</w:t>
            </w:r>
            <w:r>
              <w:rPr>
                <w:sz w:val="26"/>
                <w:szCs w:val="28"/>
                <w:lang w:val="uk-UA" w:eastAsia="ru-RU"/>
              </w:rPr>
              <w:t xml:space="preserve">дів щодо реалізації </w:t>
            </w:r>
            <w:proofErr w:type="spellStart"/>
            <w:r>
              <w:rPr>
                <w:sz w:val="26"/>
                <w:szCs w:val="28"/>
                <w:lang w:val="uk-UA" w:eastAsia="ru-RU"/>
              </w:rPr>
              <w:t>ЗУ</w:t>
            </w:r>
            <w:r w:rsidRPr="003A5C16">
              <w:rPr>
                <w:sz w:val="26"/>
                <w:szCs w:val="28"/>
                <w:lang w:val="uk-UA" w:eastAsia="ru-RU"/>
              </w:rPr>
              <w:t>«Про</w:t>
            </w:r>
            <w:proofErr w:type="spellEnd"/>
            <w:r w:rsidRPr="003A5C16">
              <w:rPr>
                <w:sz w:val="26"/>
                <w:szCs w:val="28"/>
                <w:lang w:val="uk-UA" w:eastAsia="ru-RU"/>
              </w:rPr>
              <w:t xml:space="preserve"> освіту</w:t>
            </w:r>
            <w:r>
              <w:rPr>
                <w:sz w:val="26"/>
                <w:szCs w:val="28"/>
                <w:lang w:val="uk-UA" w:eastAsia="ru-RU"/>
              </w:rPr>
              <w:t xml:space="preserve"> </w:t>
            </w:r>
            <w:r w:rsidRPr="003A5C16">
              <w:rPr>
                <w:sz w:val="26"/>
                <w:szCs w:val="28"/>
                <w:lang w:val="uk-UA" w:eastAsia="ru-RU"/>
              </w:rPr>
              <w:t>»  та впровадження НУШ</w:t>
            </w:r>
          </w:p>
          <w:p w:rsidR="006161C8" w:rsidRPr="003A5C16" w:rsidRDefault="006161C8" w:rsidP="00B61D87">
            <w:pPr>
              <w:pStyle w:val="a4"/>
              <w:numPr>
                <w:ilvl w:val="0"/>
                <w:numId w:val="4"/>
              </w:numPr>
              <w:rPr>
                <w:sz w:val="26"/>
                <w:szCs w:val="28"/>
                <w:lang w:val="uk-UA" w:eastAsia="ru-RU"/>
              </w:rPr>
            </w:pPr>
            <w:r w:rsidRPr="003A5C16">
              <w:rPr>
                <w:sz w:val="26"/>
                <w:szCs w:val="28"/>
                <w:lang w:val="uk-UA"/>
              </w:rPr>
              <w:t xml:space="preserve">планування роботи </w:t>
            </w:r>
            <w:proofErr w:type="spellStart"/>
            <w:r w:rsidRPr="003A5C16">
              <w:rPr>
                <w:sz w:val="26"/>
                <w:szCs w:val="28"/>
                <w:lang w:val="uk-UA"/>
              </w:rPr>
              <w:t>шко</w:t>
            </w:r>
            <w:proofErr w:type="spellEnd"/>
            <w:r>
              <w:rPr>
                <w:sz w:val="26"/>
                <w:szCs w:val="28"/>
                <w:lang w:val="uk-UA"/>
              </w:rPr>
              <w:t xml:space="preserve"> </w:t>
            </w:r>
            <w:proofErr w:type="spellStart"/>
            <w:r w:rsidRPr="003A5C16">
              <w:rPr>
                <w:sz w:val="26"/>
                <w:szCs w:val="28"/>
                <w:lang w:val="uk-UA"/>
              </w:rPr>
              <w:t>ли</w:t>
            </w:r>
            <w:proofErr w:type="spellEnd"/>
            <w:r w:rsidRPr="003A5C16">
              <w:rPr>
                <w:sz w:val="26"/>
                <w:szCs w:val="28"/>
                <w:lang w:val="uk-UA"/>
              </w:rPr>
              <w:t xml:space="preserve"> по усіх напрямках</w:t>
            </w:r>
            <w:r>
              <w:rPr>
                <w:sz w:val="26"/>
                <w:szCs w:val="28"/>
                <w:lang w:val="uk-UA"/>
              </w:rPr>
              <w:t xml:space="preserve"> (Організація освітнього процесу, позакласна робо та, виховання, робота з кадрами, розвиток </w:t>
            </w:r>
            <w:proofErr w:type="spellStart"/>
            <w:r>
              <w:rPr>
                <w:sz w:val="26"/>
                <w:szCs w:val="28"/>
                <w:lang w:val="uk-UA"/>
              </w:rPr>
              <w:t>освіт</w:t>
            </w:r>
            <w:proofErr w:type="spellEnd"/>
            <w:r>
              <w:rPr>
                <w:sz w:val="26"/>
                <w:szCs w:val="28"/>
                <w:lang w:val="uk-UA"/>
              </w:rPr>
              <w:t xml:space="preserve"> нього середовища, </w:t>
            </w:r>
            <w:proofErr w:type="spellStart"/>
            <w:r>
              <w:rPr>
                <w:sz w:val="26"/>
                <w:szCs w:val="28"/>
                <w:lang w:val="uk-UA"/>
              </w:rPr>
              <w:t>упра</w:t>
            </w:r>
            <w:proofErr w:type="spellEnd"/>
            <w:r>
              <w:rPr>
                <w:sz w:val="26"/>
                <w:szCs w:val="28"/>
                <w:lang w:val="uk-UA"/>
              </w:rPr>
              <w:t xml:space="preserve"> </w:t>
            </w:r>
            <w:proofErr w:type="spellStart"/>
            <w:r>
              <w:rPr>
                <w:sz w:val="26"/>
                <w:szCs w:val="28"/>
                <w:lang w:val="uk-UA"/>
              </w:rPr>
              <w:t>вління</w:t>
            </w:r>
            <w:proofErr w:type="spellEnd"/>
            <w:r>
              <w:rPr>
                <w:sz w:val="26"/>
                <w:szCs w:val="28"/>
                <w:lang w:val="uk-UA"/>
              </w:rPr>
              <w:t xml:space="preserve">, </w:t>
            </w:r>
            <w:proofErr w:type="spellStart"/>
            <w:r>
              <w:rPr>
                <w:sz w:val="26"/>
                <w:szCs w:val="28"/>
                <w:lang w:val="uk-UA"/>
              </w:rPr>
              <w:t>матеріально-тех</w:t>
            </w:r>
            <w:proofErr w:type="spellEnd"/>
            <w:r>
              <w:rPr>
                <w:sz w:val="26"/>
                <w:szCs w:val="28"/>
                <w:lang w:val="uk-UA"/>
              </w:rPr>
              <w:t xml:space="preserve"> нічне забезпечення чи </w:t>
            </w:r>
            <w:proofErr w:type="spellStart"/>
            <w:r>
              <w:rPr>
                <w:sz w:val="26"/>
                <w:szCs w:val="28"/>
                <w:lang w:val="uk-UA"/>
              </w:rPr>
              <w:t>ін</w:t>
            </w:r>
            <w:proofErr w:type="spellEnd"/>
            <w:r>
              <w:rPr>
                <w:sz w:val="26"/>
                <w:szCs w:val="28"/>
                <w:lang w:val="uk-UA"/>
              </w:rPr>
              <w:t>)</w:t>
            </w:r>
          </w:p>
          <w:p w:rsidR="006161C8" w:rsidRPr="006A25CA" w:rsidRDefault="006161C8" w:rsidP="002B18A3">
            <w:pPr>
              <w:pStyle w:val="a4"/>
              <w:numPr>
                <w:ilvl w:val="0"/>
                <w:numId w:val="5"/>
              </w:numPr>
              <w:jc w:val="both"/>
              <w:rPr>
                <w:sz w:val="26"/>
                <w:szCs w:val="28"/>
                <w:lang w:val="uk-UA"/>
              </w:rPr>
            </w:pPr>
            <w:r>
              <w:rPr>
                <w:sz w:val="26"/>
                <w:szCs w:val="28"/>
                <w:lang w:val="uk-UA"/>
              </w:rPr>
              <w:t>планування самоаналі</w:t>
            </w:r>
            <w:r w:rsidRPr="003A5C16">
              <w:rPr>
                <w:sz w:val="26"/>
                <w:szCs w:val="28"/>
                <w:lang w:val="uk-UA"/>
              </w:rPr>
              <w:t>зу, моніторингів</w:t>
            </w:r>
            <w:r>
              <w:rPr>
                <w:sz w:val="26"/>
                <w:szCs w:val="28"/>
                <w:lang w:val="uk-UA"/>
              </w:rPr>
              <w:t>.</w:t>
            </w:r>
          </w:p>
        </w:tc>
        <w:tc>
          <w:tcPr>
            <w:tcW w:w="1701"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Текстовий, графічний календарний</w:t>
            </w:r>
          </w:p>
          <w:p w:rsidR="006161C8" w:rsidRPr="003A5C16" w:rsidRDefault="006161C8" w:rsidP="003A5C16">
            <w:pPr>
              <w:spacing w:after="0" w:line="240" w:lineRule="auto"/>
              <w:jc w:val="both"/>
              <w:rPr>
                <w:rFonts w:ascii="Times New Roman" w:hAnsi="Times New Roman"/>
                <w:sz w:val="26"/>
                <w:szCs w:val="28"/>
                <w:lang w:eastAsia="ru-RU"/>
              </w:rPr>
            </w:pPr>
          </w:p>
          <w:p w:rsidR="006161C8" w:rsidRPr="003A5C16" w:rsidRDefault="006161C8" w:rsidP="003A5C16">
            <w:pPr>
              <w:spacing w:after="0" w:line="240" w:lineRule="auto"/>
              <w:jc w:val="both"/>
              <w:rPr>
                <w:rFonts w:ascii="Times New Roman" w:hAnsi="Times New Roman"/>
                <w:sz w:val="26"/>
                <w:szCs w:val="28"/>
                <w:lang w:eastAsia="ru-RU"/>
              </w:rPr>
            </w:pPr>
          </w:p>
          <w:p w:rsidR="006161C8" w:rsidRPr="003A5C16" w:rsidRDefault="006161C8" w:rsidP="003A5C16">
            <w:pPr>
              <w:spacing w:after="0" w:line="240" w:lineRule="auto"/>
              <w:jc w:val="both"/>
              <w:rPr>
                <w:rFonts w:ascii="Times New Roman" w:hAnsi="Times New Roman"/>
                <w:sz w:val="26"/>
                <w:szCs w:val="28"/>
                <w:lang w:eastAsia="ru-RU"/>
              </w:rPr>
            </w:pPr>
          </w:p>
          <w:p w:rsidR="006161C8" w:rsidRPr="003A5C16" w:rsidRDefault="006161C8" w:rsidP="003A5C16">
            <w:pPr>
              <w:spacing w:after="0" w:line="240" w:lineRule="auto"/>
              <w:jc w:val="both"/>
              <w:rPr>
                <w:rFonts w:ascii="Times New Roman" w:hAnsi="Times New Roman"/>
                <w:sz w:val="26"/>
                <w:szCs w:val="28"/>
                <w:lang w:eastAsia="ru-RU"/>
              </w:rPr>
            </w:pPr>
          </w:p>
          <w:p w:rsidR="006161C8" w:rsidRPr="003A5C16" w:rsidRDefault="006161C8" w:rsidP="003A5C16">
            <w:pPr>
              <w:spacing w:after="0" w:line="240" w:lineRule="auto"/>
              <w:jc w:val="both"/>
              <w:rPr>
                <w:rFonts w:ascii="Times New Roman" w:hAnsi="Times New Roman"/>
                <w:sz w:val="26"/>
                <w:szCs w:val="28"/>
                <w:lang w:eastAsia="ru-RU"/>
              </w:rPr>
            </w:pPr>
          </w:p>
        </w:tc>
        <w:tc>
          <w:tcPr>
            <w:tcW w:w="1260"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навчальний рік</w:t>
            </w:r>
          </w:p>
        </w:tc>
        <w:tc>
          <w:tcPr>
            <w:tcW w:w="1575" w:type="dxa"/>
          </w:tcPr>
          <w:p w:rsidR="006161C8" w:rsidRDefault="006161C8" w:rsidP="003A5C16">
            <w:pPr>
              <w:spacing w:after="0" w:line="240" w:lineRule="auto"/>
              <w:jc w:val="both"/>
              <w:rPr>
                <w:rFonts w:ascii="Times New Roman" w:hAnsi="Times New Roman"/>
                <w:sz w:val="26"/>
                <w:szCs w:val="28"/>
                <w:lang w:eastAsia="ru-RU"/>
              </w:rPr>
            </w:pPr>
            <w:proofErr w:type="spellStart"/>
            <w:r w:rsidRPr="003A5C16">
              <w:rPr>
                <w:rFonts w:ascii="Times New Roman" w:hAnsi="Times New Roman"/>
                <w:sz w:val="26"/>
                <w:szCs w:val="28"/>
                <w:lang w:eastAsia="ru-RU"/>
              </w:rPr>
              <w:t>Шорічно</w:t>
            </w:r>
            <w:proofErr w:type="spellEnd"/>
            <w:r w:rsidRPr="003A5C16">
              <w:rPr>
                <w:rFonts w:ascii="Times New Roman" w:hAnsi="Times New Roman"/>
                <w:sz w:val="26"/>
                <w:szCs w:val="28"/>
                <w:lang w:eastAsia="ru-RU"/>
              </w:rPr>
              <w:t>, травень-червень</w:t>
            </w:r>
          </w:p>
          <w:p w:rsidR="006161C8" w:rsidRDefault="006161C8" w:rsidP="003A5C16">
            <w:pPr>
              <w:spacing w:after="0" w:line="240" w:lineRule="auto"/>
              <w:jc w:val="both"/>
              <w:rPr>
                <w:rFonts w:ascii="Times New Roman" w:hAnsi="Times New Roman"/>
                <w:sz w:val="26"/>
                <w:szCs w:val="28"/>
                <w:lang w:eastAsia="ru-RU"/>
              </w:rPr>
            </w:pPr>
          </w:p>
          <w:p w:rsidR="006161C8" w:rsidRPr="003A5C16" w:rsidRDefault="006161C8" w:rsidP="003A5C16">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Протягом року відповідно плану</w:t>
            </w:r>
          </w:p>
        </w:tc>
      </w:tr>
      <w:tr w:rsidR="006161C8" w:rsidRPr="003A5C16" w:rsidTr="002A3A0E">
        <w:trPr>
          <w:trHeight w:val="1818"/>
        </w:trPr>
        <w:tc>
          <w:tcPr>
            <w:tcW w:w="675"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4.</w:t>
            </w:r>
          </w:p>
        </w:tc>
        <w:tc>
          <w:tcPr>
            <w:tcW w:w="1843" w:type="dxa"/>
          </w:tcPr>
          <w:p w:rsidR="006161C8"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Планування підвищення кваліфікації  педагогічних працівників</w:t>
            </w:r>
          </w:p>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на рік</w:t>
            </w:r>
          </w:p>
        </w:tc>
        <w:tc>
          <w:tcPr>
            <w:tcW w:w="3449" w:type="dxa"/>
          </w:tcPr>
          <w:p w:rsidR="006161C8" w:rsidRPr="00747011" w:rsidRDefault="006161C8" w:rsidP="00747011">
            <w:pPr>
              <w:pStyle w:val="ab"/>
              <w:spacing w:before="60"/>
              <w:ind w:firstLine="0"/>
              <w:rPr>
                <w:rFonts w:ascii="Times New Roman" w:hAnsi="Times New Roman"/>
                <w:sz w:val="24"/>
                <w:szCs w:val="24"/>
              </w:rPr>
            </w:pPr>
            <w:r w:rsidRPr="00747011">
              <w:rPr>
                <w:rFonts w:ascii="Times New Roman" w:hAnsi="Times New Roman"/>
                <w:sz w:val="24"/>
                <w:szCs w:val="24"/>
              </w:rPr>
              <w:t xml:space="preserve">4.1.Орієнтовний  план підвищення кваліфікації на наступний </w:t>
            </w:r>
            <w:proofErr w:type="spellStart"/>
            <w:r w:rsidRPr="00747011">
              <w:rPr>
                <w:rFonts w:ascii="Times New Roman" w:hAnsi="Times New Roman"/>
                <w:sz w:val="24"/>
                <w:szCs w:val="24"/>
              </w:rPr>
              <w:t>кален</w:t>
            </w:r>
            <w:proofErr w:type="spellEnd"/>
            <w:r w:rsidRPr="00747011">
              <w:rPr>
                <w:rFonts w:ascii="Times New Roman" w:hAnsi="Times New Roman"/>
                <w:sz w:val="24"/>
                <w:szCs w:val="24"/>
              </w:rPr>
              <w:t>. рік.</w:t>
            </w:r>
          </w:p>
          <w:p w:rsidR="006161C8" w:rsidRPr="006A25CA" w:rsidRDefault="006161C8" w:rsidP="00747011">
            <w:pPr>
              <w:pStyle w:val="ab"/>
              <w:spacing w:before="60"/>
              <w:ind w:firstLine="0"/>
              <w:rPr>
                <w:rFonts w:ascii="Times New Roman" w:hAnsi="Times New Roman"/>
                <w:szCs w:val="28"/>
              </w:rPr>
            </w:pPr>
            <w:r w:rsidRPr="00747011">
              <w:rPr>
                <w:rFonts w:ascii="Times New Roman" w:hAnsi="Times New Roman"/>
                <w:sz w:val="24"/>
                <w:szCs w:val="24"/>
                <w:lang w:eastAsia="uk-UA"/>
              </w:rPr>
              <w:t xml:space="preserve">4.2.План підвищення кваліфікації на </w:t>
            </w:r>
            <w:proofErr w:type="spellStart"/>
            <w:r w:rsidRPr="00747011">
              <w:rPr>
                <w:rFonts w:ascii="Times New Roman" w:hAnsi="Times New Roman"/>
                <w:sz w:val="24"/>
                <w:szCs w:val="24"/>
                <w:lang w:eastAsia="uk-UA"/>
              </w:rPr>
              <w:t>календар</w:t>
            </w:r>
            <w:r>
              <w:rPr>
                <w:rFonts w:ascii="Times New Roman" w:hAnsi="Times New Roman"/>
                <w:sz w:val="24"/>
                <w:szCs w:val="24"/>
                <w:lang w:eastAsia="uk-UA"/>
              </w:rPr>
              <w:t>-</w:t>
            </w:r>
            <w:proofErr w:type="spellEnd"/>
            <w:r>
              <w:rPr>
                <w:rFonts w:ascii="Times New Roman" w:hAnsi="Times New Roman"/>
                <w:sz w:val="24"/>
                <w:szCs w:val="24"/>
                <w:lang w:eastAsia="uk-UA"/>
              </w:rPr>
              <w:t xml:space="preserve"> </w:t>
            </w:r>
            <w:r w:rsidRPr="00747011">
              <w:rPr>
                <w:rFonts w:ascii="Times New Roman" w:hAnsi="Times New Roman"/>
                <w:sz w:val="24"/>
                <w:szCs w:val="24"/>
                <w:lang w:eastAsia="uk-UA"/>
              </w:rPr>
              <w:t>ний рік</w:t>
            </w:r>
          </w:p>
        </w:tc>
        <w:tc>
          <w:tcPr>
            <w:tcW w:w="1701"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Відповідно вимог Порядку</w:t>
            </w:r>
            <w:r>
              <w:rPr>
                <w:rFonts w:ascii="Times New Roman" w:hAnsi="Times New Roman"/>
                <w:sz w:val="26"/>
                <w:szCs w:val="28"/>
                <w:lang w:eastAsia="ru-RU"/>
              </w:rPr>
              <w:t xml:space="preserve"> підвищення кваліфікації</w:t>
            </w:r>
          </w:p>
          <w:p w:rsidR="006161C8" w:rsidRPr="003A5C16" w:rsidRDefault="006161C8" w:rsidP="003A5C16">
            <w:pPr>
              <w:spacing w:after="0" w:line="240" w:lineRule="auto"/>
              <w:jc w:val="both"/>
              <w:rPr>
                <w:rFonts w:ascii="Times New Roman" w:hAnsi="Times New Roman"/>
                <w:sz w:val="26"/>
                <w:szCs w:val="28"/>
                <w:lang w:eastAsia="ru-RU"/>
              </w:rPr>
            </w:pPr>
          </w:p>
        </w:tc>
        <w:tc>
          <w:tcPr>
            <w:tcW w:w="1260"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До 25 грудня</w:t>
            </w:r>
          </w:p>
          <w:p w:rsidR="006161C8" w:rsidRDefault="006161C8" w:rsidP="003A5C16">
            <w:pPr>
              <w:spacing w:after="0" w:line="240" w:lineRule="auto"/>
              <w:jc w:val="both"/>
              <w:rPr>
                <w:rFonts w:ascii="Times New Roman" w:hAnsi="Times New Roman"/>
                <w:sz w:val="26"/>
                <w:szCs w:val="28"/>
                <w:lang w:eastAsia="ru-RU"/>
              </w:rPr>
            </w:pPr>
          </w:p>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Щорічно</w:t>
            </w:r>
          </w:p>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Січень,</w:t>
            </w:r>
          </w:p>
          <w:p w:rsidR="006161C8" w:rsidRPr="003A5C16" w:rsidRDefault="006161C8" w:rsidP="003A5C16">
            <w:pPr>
              <w:spacing w:after="0" w:line="240" w:lineRule="auto"/>
              <w:jc w:val="both"/>
              <w:rPr>
                <w:rFonts w:ascii="Times New Roman" w:hAnsi="Times New Roman"/>
                <w:sz w:val="26"/>
                <w:szCs w:val="28"/>
                <w:lang w:eastAsia="ru-RU"/>
              </w:rPr>
            </w:pPr>
          </w:p>
        </w:tc>
        <w:tc>
          <w:tcPr>
            <w:tcW w:w="1575"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Щорічно, грудень</w:t>
            </w:r>
          </w:p>
        </w:tc>
      </w:tr>
      <w:tr w:rsidR="006161C8" w:rsidRPr="003A5C16" w:rsidTr="002A3A0E">
        <w:tc>
          <w:tcPr>
            <w:tcW w:w="675"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5.</w:t>
            </w:r>
          </w:p>
        </w:tc>
        <w:tc>
          <w:tcPr>
            <w:tcW w:w="1843"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Календарно-тематичне планування учителів</w:t>
            </w:r>
          </w:p>
        </w:tc>
        <w:tc>
          <w:tcPr>
            <w:tcW w:w="3449" w:type="dxa"/>
          </w:tcPr>
          <w:p w:rsidR="006161C8" w:rsidRPr="00747011" w:rsidRDefault="006161C8" w:rsidP="00747011">
            <w:pPr>
              <w:pStyle w:val="a4"/>
              <w:ind w:left="0"/>
              <w:rPr>
                <w:sz w:val="24"/>
                <w:szCs w:val="24"/>
                <w:shd w:val="clear" w:color="auto" w:fill="FFFFFF"/>
                <w:lang w:val="uk-UA"/>
              </w:rPr>
            </w:pPr>
            <w:r w:rsidRPr="00747011">
              <w:rPr>
                <w:sz w:val="24"/>
                <w:szCs w:val="24"/>
                <w:lang w:val="uk-UA" w:eastAsia="ru-RU"/>
              </w:rPr>
              <w:t xml:space="preserve">- </w:t>
            </w:r>
            <w:r w:rsidRPr="00747011">
              <w:rPr>
                <w:sz w:val="24"/>
                <w:szCs w:val="24"/>
                <w:shd w:val="clear" w:color="auto" w:fill="FFFFFF"/>
                <w:lang w:val="uk-UA"/>
              </w:rPr>
              <w:t>Розробляється  на кож</w:t>
            </w:r>
            <w:r w:rsidRPr="00747011">
              <w:rPr>
                <w:sz w:val="24"/>
                <w:szCs w:val="24"/>
                <w:shd w:val="clear" w:color="auto" w:fill="FFFFFF"/>
                <w:lang w:val="uk-UA"/>
              </w:rPr>
              <w:softHyphen/>
              <w:t>ний клас відповідно до навчальної програми й вимог Держстандарту .</w:t>
            </w:r>
          </w:p>
          <w:p w:rsidR="006161C8" w:rsidRPr="006A25CA" w:rsidRDefault="006161C8" w:rsidP="00747011">
            <w:pPr>
              <w:pStyle w:val="a4"/>
              <w:ind w:left="0"/>
              <w:rPr>
                <w:sz w:val="26"/>
                <w:szCs w:val="28"/>
                <w:shd w:val="clear" w:color="auto" w:fill="FFFFFF"/>
                <w:lang w:val="uk-UA"/>
              </w:rPr>
            </w:pPr>
            <w:r w:rsidRPr="00747011">
              <w:rPr>
                <w:sz w:val="24"/>
                <w:szCs w:val="24"/>
                <w:shd w:val="clear" w:color="auto" w:fill="FFFFFF"/>
                <w:lang w:val="uk-UA"/>
              </w:rPr>
              <w:t>- М</w:t>
            </w:r>
            <w:r>
              <w:rPr>
                <w:sz w:val="24"/>
                <w:szCs w:val="24"/>
                <w:lang w:val="uk-UA"/>
              </w:rPr>
              <w:t>істить очікувані резу</w:t>
            </w:r>
            <w:r w:rsidRPr="00747011">
              <w:rPr>
                <w:sz w:val="24"/>
                <w:szCs w:val="24"/>
                <w:lang w:val="uk-UA"/>
              </w:rPr>
              <w:t>льтати навчання учнів (за компетент</w:t>
            </w:r>
            <w:r>
              <w:rPr>
                <w:sz w:val="24"/>
                <w:szCs w:val="24"/>
                <w:lang w:val="uk-UA"/>
              </w:rPr>
              <w:t xml:space="preserve">ні </w:t>
            </w:r>
            <w:proofErr w:type="spellStart"/>
            <w:r w:rsidRPr="00747011">
              <w:rPr>
                <w:sz w:val="24"/>
                <w:szCs w:val="24"/>
                <w:lang w:val="uk-UA"/>
              </w:rPr>
              <w:t>сним</w:t>
            </w:r>
            <w:proofErr w:type="spellEnd"/>
            <w:r w:rsidRPr="00747011">
              <w:rPr>
                <w:sz w:val="24"/>
                <w:szCs w:val="24"/>
                <w:lang w:val="uk-UA"/>
              </w:rPr>
              <w:t xml:space="preserve"> під ходом), та </w:t>
            </w:r>
            <w:proofErr w:type="spellStart"/>
            <w:r w:rsidRPr="00747011">
              <w:rPr>
                <w:sz w:val="24"/>
                <w:szCs w:val="24"/>
                <w:lang w:val="uk-UA"/>
              </w:rPr>
              <w:t>реаліза</w:t>
            </w:r>
            <w:proofErr w:type="spellEnd"/>
            <w:r>
              <w:rPr>
                <w:sz w:val="24"/>
                <w:szCs w:val="24"/>
                <w:lang w:val="uk-UA"/>
              </w:rPr>
              <w:t xml:space="preserve"> </w:t>
            </w:r>
            <w:proofErr w:type="spellStart"/>
            <w:r w:rsidRPr="00747011">
              <w:rPr>
                <w:sz w:val="24"/>
                <w:szCs w:val="24"/>
                <w:lang w:val="uk-UA"/>
              </w:rPr>
              <w:t>цію</w:t>
            </w:r>
            <w:proofErr w:type="spellEnd"/>
            <w:r w:rsidRPr="00747011">
              <w:rPr>
                <w:sz w:val="24"/>
                <w:szCs w:val="24"/>
                <w:lang w:val="uk-UA"/>
              </w:rPr>
              <w:t xml:space="preserve"> на </w:t>
            </w:r>
            <w:proofErr w:type="spellStart"/>
            <w:r w:rsidRPr="00747011">
              <w:rPr>
                <w:sz w:val="24"/>
                <w:szCs w:val="24"/>
                <w:lang w:val="uk-UA"/>
              </w:rPr>
              <w:t>скрізних</w:t>
            </w:r>
            <w:proofErr w:type="spellEnd"/>
            <w:r w:rsidRPr="00747011">
              <w:rPr>
                <w:sz w:val="24"/>
                <w:szCs w:val="24"/>
                <w:lang w:val="uk-UA"/>
              </w:rPr>
              <w:t xml:space="preserve"> змістовних ліні</w:t>
            </w:r>
            <w:r>
              <w:rPr>
                <w:sz w:val="26"/>
                <w:szCs w:val="28"/>
                <w:lang w:val="uk-UA"/>
              </w:rPr>
              <w:t>й.</w:t>
            </w:r>
          </w:p>
        </w:tc>
        <w:tc>
          <w:tcPr>
            <w:tcW w:w="1701" w:type="dxa"/>
          </w:tcPr>
          <w:p w:rsidR="006161C8" w:rsidRPr="003A5C16" w:rsidRDefault="006161C8" w:rsidP="003A5C16">
            <w:pPr>
              <w:spacing w:after="0" w:line="240" w:lineRule="auto"/>
              <w:jc w:val="both"/>
              <w:rPr>
                <w:rFonts w:ascii="Times New Roman" w:hAnsi="Times New Roman"/>
                <w:sz w:val="26"/>
                <w:szCs w:val="28"/>
                <w:lang w:eastAsia="ru-RU"/>
              </w:rPr>
            </w:pPr>
            <w:r>
              <w:rPr>
                <w:rFonts w:ascii="Times New Roman" w:hAnsi="Times New Roman"/>
                <w:sz w:val="26"/>
                <w:szCs w:val="28"/>
                <w:lang w:eastAsia="ru-RU"/>
              </w:rPr>
              <w:t>Форму визначає учитель</w:t>
            </w:r>
          </w:p>
        </w:tc>
        <w:tc>
          <w:tcPr>
            <w:tcW w:w="1260"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Щорічно, до 30 серпня</w:t>
            </w:r>
          </w:p>
        </w:tc>
        <w:tc>
          <w:tcPr>
            <w:tcW w:w="1575" w:type="dxa"/>
          </w:tcPr>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Вересень</w:t>
            </w:r>
          </w:p>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Грудень,</w:t>
            </w:r>
          </w:p>
          <w:p w:rsidR="006161C8" w:rsidRPr="003A5C16" w:rsidRDefault="006161C8" w:rsidP="003A5C16">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травень</w:t>
            </w:r>
          </w:p>
        </w:tc>
      </w:tr>
    </w:tbl>
    <w:p w:rsidR="006161C8" w:rsidRDefault="006161C8" w:rsidP="003A5C16">
      <w:pPr>
        <w:shd w:val="clear" w:color="auto" w:fill="FFFFFF"/>
        <w:spacing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 xml:space="preserve">2.4. З метою регулювання окремих напрямків функціонування </w:t>
      </w:r>
      <w:r>
        <w:rPr>
          <w:rFonts w:ascii="Times New Roman" w:hAnsi="Times New Roman"/>
          <w:b/>
          <w:sz w:val="26"/>
          <w:szCs w:val="28"/>
          <w:lang w:eastAsia="ru-RU"/>
        </w:rPr>
        <w:t>ЗО</w:t>
      </w:r>
      <w:r w:rsidRPr="003A5C16">
        <w:rPr>
          <w:rFonts w:ascii="Times New Roman" w:hAnsi="Times New Roman"/>
          <w:b/>
          <w:sz w:val="26"/>
          <w:szCs w:val="28"/>
          <w:lang w:eastAsia="ru-RU"/>
        </w:rPr>
        <w:t>, створюються, затверджуються колегіальними органами та органами шкільного самоврядування</w:t>
      </w:r>
      <w:r>
        <w:rPr>
          <w:rFonts w:ascii="Times New Roman" w:hAnsi="Times New Roman"/>
          <w:b/>
          <w:sz w:val="26"/>
          <w:szCs w:val="28"/>
          <w:lang w:eastAsia="ru-RU"/>
        </w:rPr>
        <w:t xml:space="preserve"> відповідно повноважень, </w:t>
      </w:r>
      <w:r w:rsidRPr="003A5C16">
        <w:rPr>
          <w:rFonts w:ascii="Times New Roman" w:hAnsi="Times New Roman"/>
          <w:b/>
          <w:sz w:val="26"/>
          <w:szCs w:val="28"/>
          <w:lang w:eastAsia="ru-RU"/>
        </w:rPr>
        <w:t>окремі шкільні положення (локально-правові акти), які визначають правила та процедури ВСЗЯО</w:t>
      </w:r>
      <w:r>
        <w:rPr>
          <w:rFonts w:ascii="Times New Roman" w:hAnsi="Times New Roman"/>
          <w:b/>
          <w:sz w:val="26"/>
          <w:szCs w:val="28"/>
          <w:lang w:eastAsia="ru-RU"/>
        </w:rPr>
        <w:t xml:space="preserve"> (</w:t>
      </w:r>
      <w:r w:rsidRPr="006A25CA">
        <w:rPr>
          <w:rFonts w:ascii="Times New Roman" w:hAnsi="Times New Roman"/>
          <w:i/>
          <w:sz w:val="26"/>
          <w:szCs w:val="28"/>
          <w:lang w:eastAsia="ru-RU"/>
        </w:rPr>
        <w:t>див. таблицю 2</w:t>
      </w:r>
      <w:r>
        <w:rPr>
          <w:rFonts w:ascii="Times New Roman" w:hAnsi="Times New Roman"/>
          <w:b/>
          <w:sz w:val="26"/>
          <w:szCs w:val="28"/>
          <w:lang w:eastAsia="ru-RU"/>
        </w:rPr>
        <w:t>)</w:t>
      </w:r>
      <w:r w:rsidRPr="003A5C16">
        <w:rPr>
          <w:rFonts w:ascii="Times New Roman" w:hAnsi="Times New Roman"/>
          <w:b/>
          <w:sz w:val="26"/>
          <w:szCs w:val="28"/>
          <w:lang w:eastAsia="ru-RU"/>
        </w:rPr>
        <w:t>:</w:t>
      </w:r>
    </w:p>
    <w:p w:rsidR="006161C8" w:rsidRDefault="006161C8" w:rsidP="006A25CA">
      <w:pPr>
        <w:shd w:val="clear" w:color="auto" w:fill="FFFFFF"/>
        <w:spacing w:line="240" w:lineRule="auto"/>
        <w:jc w:val="right"/>
        <w:rPr>
          <w:rFonts w:ascii="Times New Roman" w:hAnsi="Times New Roman"/>
          <w:i/>
          <w:sz w:val="26"/>
          <w:szCs w:val="28"/>
          <w:lang w:eastAsia="ru-RU"/>
        </w:rPr>
      </w:pPr>
    </w:p>
    <w:p w:rsidR="006161C8" w:rsidRDefault="006161C8" w:rsidP="006A25CA">
      <w:pPr>
        <w:shd w:val="clear" w:color="auto" w:fill="FFFFFF"/>
        <w:spacing w:line="240" w:lineRule="auto"/>
        <w:jc w:val="right"/>
        <w:rPr>
          <w:rFonts w:ascii="Times New Roman" w:hAnsi="Times New Roman"/>
          <w:i/>
          <w:sz w:val="26"/>
          <w:szCs w:val="28"/>
          <w:lang w:eastAsia="ru-RU"/>
        </w:rPr>
      </w:pPr>
    </w:p>
    <w:p w:rsidR="006161C8" w:rsidRDefault="006161C8" w:rsidP="006A25CA">
      <w:pPr>
        <w:shd w:val="clear" w:color="auto" w:fill="FFFFFF"/>
        <w:spacing w:line="240" w:lineRule="auto"/>
        <w:jc w:val="right"/>
        <w:rPr>
          <w:rFonts w:ascii="Times New Roman" w:hAnsi="Times New Roman"/>
          <w:i/>
          <w:sz w:val="26"/>
          <w:szCs w:val="28"/>
          <w:lang w:eastAsia="ru-RU"/>
        </w:rPr>
      </w:pPr>
    </w:p>
    <w:p w:rsidR="006161C8" w:rsidRDefault="006161C8" w:rsidP="006A25CA">
      <w:pPr>
        <w:shd w:val="clear" w:color="auto" w:fill="FFFFFF"/>
        <w:spacing w:line="240" w:lineRule="auto"/>
        <w:jc w:val="right"/>
        <w:rPr>
          <w:rFonts w:ascii="Times New Roman" w:hAnsi="Times New Roman"/>
          <w:i/>
          <w:sz w:val="26"/>
          <w:szCs w:val="28"/>
          <w:lang w:eastAsia="ru-RU"/>
        </w:rPr>
      </w:pPr>
    </w:p>
    <w:p w:rsidR="006161C8" w:rsidRDefault="006161C8" w:rsidP="006A25CA">
      <w:pPr>
        <w:shd w:val="clear" w:color="auto" w:fill="FFFFFF"/>
        <w:spacing w:line="240" w:lineRule="auto"/>
        <w:jc w:val="right"/>
        <w:rPr>
          <w:rFonts w:ascii="Times New Roman" w:hAnsi="Times New Roman"/>
          <w:i/>
          <w:sz w:val="26"/>
          <w:szCs w:val="28"/>
          <w:lang w:eastAsia="ru-RU"/>
        </w:rPr>
      </w:pPr>
      <w:r w:rsidRPr="006A25CA">
        <w:rPr>
          <w:rFonts w:ascii="Times New Roman" w:hAnsi="Times New Roman"/>
          <w:i/>
          <w:sz w:val="26"/>
          <w:szCs w:val="28"/>
          <w:lang w:eastAsia="ru-RU"/>
        </w:rPr>
        <w:t>Таблиця 2</w:t>
      </w:r>
    </w:p>
    <w:tbl>
      <w:tblPr>
        <w:tblpPr w:leftFromText="180" w:rightFromText="180" w:vertAnchor="text" w:horzAnchor="margin" w:tblpY="-538"/>
        <w:tblW w:w="1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3"/>
        <w:gridCol w:w="3793"/>
        <w:gridCol w:w="2862"/>
        <w:gridCol w:w="3708"/>
      </w:tblGrid>
      <w:tr w:rsidR="006161C8" w:rsidRPr="003A5C16" w:rsidTr="00FD5E28">
        <w:trPr>
          <w:trHeight w:val="306"/>
        </w:trPr>
        <w:tc>
          <w:tcPr>
            <w:tcW w:w="833" w:type="dxa"/>
          </w:tcPr>
          <w:p w:rsidR="006161C8" w:rsidRPr="003A5C16" w:rsidRDefault="006161C8" w:rsidP="00FD5E28">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lastRenderedPageBreak/>
              <w:t>№</w:t>
            </w:r>
          </w:p>
        </w:tc>
        <w:tc>
          <w:tcPr>
            <w:tcW w:w="3793" w:type="dxa"/>
          </w:tcPr>
          <w:p w:rsidR="006161C8" w:rsidRPr="003A5C16" w:rsidRDefault="006161C8" w:rsidP="00FD5E28">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Назва документа</w:t>
            </w:r>
          </w:p>
        </w:tc>
        <w:tc>
          <w:tcPr>
            <w:tcW w:w="2862" w:type="dxa"/>
          </w:tcPr>
          <w:p w:rsidR="006161C8" w:rsidRPr="003A5C16" w:rsidRDefault="006161C8" w:rsidP="00FD5E28">
            <w:pPr>
              <w:spacing w:after="0" w:line="240" w:lineRule="auto"/>
              <w:rPr>
                <w:rFonts w:ascii="Times New Roman" w:hAnsi="Times New Roman"/>
                <w:sz w:val="26"/>
                <w:szCs w:val="24"/>
                <w:lang w:eastAsia="ru-RU"/>
              </w:rPr>
            </w:pPr>
            <w:r w:rsidRPr="003A5C16">
              <w:rPr>
                <w:rFonts w:ascii="Times New Roman" w:hAnsi="Times New Roman"/>
                <w:sz w:val="26"/>
                <w:szCs w:val="24"/>
                <w:lang w:eastAsia="ru-RU"/>
              </w:rPr>
              <w:t>Ріше</w:t>
            </w:r>
            <w:r>
              <w:rPr>
                <w:rFonts w:ascii="Times New Roman" w:hAnsi="Times New Roman"/>
                <w:sz w:val="26"/>
                <w:szCs w:val="24"/>
                <w:lang w:eastAsia="ru-RU"/>
              </w:rPr>
              <w:t xml:space="preserve">ння </w:t>
            </w:r>
            <w:r w:rsidRPr="003A5C16">
              <w:rPr>
                <w:rFonts w:ascii="Times New Roman" w:hAnsi="Times New Roman"/>
                <w:sz w:val="26"/>
                <w:szCs w:val="24"/>
                <w:lang w:eastAsia="ru-RU"/>
              </w:rPr>
              <w:t>педради, наказ</w:t>
            </w:r>
          </w:p>
        </w:tc>
        <w:tc>
          <w:tcPr>
            <w:tcW w:w="3708" w:type="dxa"/>
          </w:tcPr>
          <w:p w:rsidR="006161C8" w:rsidRPr="003A5C16" w:rsidRDefault="006161C8" w:rsidP="00FD5E28">
            <w:pPr>
              <w:spacing w:after="0" w:line="240" w:lineRule="auto"/>
              <w:jc w:val="both"/>
              <w:rPr>
                <w:rFonts w:ascii="Times New Roman" w:hAnsi="Times New Roman"/>
                <w:sz w:val="26"/>
                <w:szCs w:val="24"/>
                <w:lang w:eastAsia="ru-RU"/>
              </w:rPr>
            </w:pPr>
            <w:r>
              <w:rPr>
                <w:rFonts w:ascii="Times New Roman" w:hAnsi="Times New Roman"/>
                <w:sz w:val="26"/>
                <w:szCs w:val="24"/>
                <w:lang w:eastAsia="ru-RU"/>
              </w:rPr>
              <w:t>Нормативний документ</w:t>
            </w:r>
          </w:p>
        </w:tc>
      </w:tr>
      <w:tr w:rsidR="006161C8" w:rsidRPr="003A5C16" w:rsidTr="00FD5E28">
        <w:trPr>
          <w:trHeight w:val="1775"/>
        </w:trPr>
        <w:tc>
          <w:tcPr>
            <w:tcW w:w="833" w:type="dxa"/>
          </w:tcPr>
          <w:p w:rsidR="006161C8" w:rsidRPr="003A5C16" w:rsidRDefault="006161C8" w:rsidP="00FD5E28">
            <w:pPr>
              <w:pStyle w:val="a4"/>
              <w:numPr>
                <w:ilvl w:val="0"/>
                <w:numId w:val="14"/>
              </w:numPr>
              <w:jc w:val="both"/>
              <w:rPr>
                <w:sz w:val="26"/>
                <w:szCs w:val="24"/>
                <w:lang w:val="uk-UA" w:eastAsia="ru-RU"/>
              </w:rPr>
            </w:pPr>
          </w:p>
        </w:tc>
        <w:tc>
          <w:tcPr>
            <w:tcW w:w="3793" w:type="dxa"/>
          </w:tcPr>
          <w:p w:rsidR="006161C8" w:rsidRPr="003A5C16" w:rsidRDefault="006161C8" w:rsidP="00FD5E28">
            <w:pPr>
              <w:pStyle w:val="1"/>
              <w:shd w:val="clear" w:color="auto" w:fill="FFFFFF"/>
              <w:spacing w:before="0" w:beforeAutospacing="0" w:after="0" w:afterAutospacing="0"/>
              <w:textAlignment w:val="baseline"/>
              <w:rPr>
                <w:b w:val="0"/>
                <w:sz w:val="26"/>
                <w:szCs w:val="24"/>
              </w:rPr>
            </w:pPr>
            <w:r w:rsidRPr="003A5C16">
              <w:rPr>
                <w:b w:val="0"/>
                <w:sz w:val="26"/>
                <w:szCs w:val="24"/>
                <w:lang w:eastAsia="ru-RU"/>
              </w:rPr>
              <w:t>П</w:t>
            </w:r>
            <w:r w:rsidRPr="003A5C16">
              <w:rPr>
                <w:b w:val="0"/>
                <w:sz w:val="26"/>
                <w:szCs w:val="24"/>
              </w:rPr>
              <w:t xml:space="preserve">оложення (порядок) про </w:t>
            </w:r>
            <w:proofErr w:type="spellStart"/>
            <w:r w:rsidRPr="003A5C16">
              <w:rPr>
                <w:b w:val="0"/>
                <w:sz w:val="26"/>
                <w:szCs w:val="24"/>
              </w:rPr>
              <w:t>зара</w:t>
            </w:r>
            <w:proofErr w:type="spellEnd"/>
            <w:r>
              <w:rPr>
                <w:b w:val="0"/>
                <w:sz w:val="26"/>
                <w:szCs w:val="24"/>
              </w:rPr>
              <w:t xml:space="preserve"> </w:t>
            </w:r>
            <w:proofErr w:type="spellStart"/>
            <w:r w:rsidRPr="003A5C16">
              <w:rPr>
                <w:b w:val="0"/>
                <w:sz w:val="26"/>
                <w:szCs w:val="24"/>
              </w:rPr>
              <w:t>хування</w:t>
            </w:r>
            <w:proofErr w:type="spellEnd"/>
            <w:r w:rsidRPr="003A5C16">
              <w:rPr>
                <w:b w:val="0"/>
                <w:sz w:val="26"/>
                <w:szCs w:val="24"/>
              </w:rPr>
              <w:t>, учнів до школи  (процедура жеребкування)</w:t>
            </w:r>
          </w:p>
          <w:p w:rsidR="006161C8" w:rsidRPr="003A5C16" w:rsidRDefault="006161C8" w:rsidP="00FD5E28">
            <w:pPr>
              <w:pStyle w:val="1"/>
              <w:shd w:val="clear" w:color="auto" w:fill="FFFFFF"/>
              <w:spacing w:before="0" w:beforeAutospacing="0" w:after="0" w:afterAutospacing="0"/>
              <w:jc w:val="both"/>
              <w:textAlignment w:val="baseline"/>
              <w:rPr>
                <w:b w:val="0"/>
                <w:sz w:val="26"/>
                <w:szCs w:val="24"/>
              </w:rPr>
            </w:pPr>
          </w:p>
          <w:p w:rsidR="006161C8" w:rsidRPr="003A5C16" w:rsidRDefault="006161C8" w:rsidP="00FD5E28">
            <w:pPr>
              <w:pStyle w:val="1"/>
              <w:shd w:val="clear" w:color="auto" w:fill="FFFFFF"/>
              <w:spacing w:before="0" w:beforeAutospacing="0" w:after="0" w:afterAutospacing="0"/>
              <w:jc w:val="both"/>
              <w:textAlignment w:val="baseline"/>
              <w:rPr>
                <w:b w:val="0"/>
                <w:bCs w:val="0"/>
                <w:caps/>
                <w:spacing w:val="45"/>
                <w:sz w:val="26"/>
                <w:szCs w:val="24"/>
              </w:rPr>
            </w:pPr>
            <w:r w:rsidRPr="003A5C16">
              <w:rPr>
                <w:b w:val="0"/>
                <w:sz w:val="26"/>
                <w:szCs w:val="24"/>
                <w:shd w:val="clear" w:color="auto" w:fill="FFFFFF"/>
              </w:rPr>
              <w:t>правила прийому до закладу освіти;</w:t>
            </w:r>
          </w:p>
        </w:tc>
        <w:tc>
          <w:tcPr>
            <w:tcW w:w="2862" w:type="dxa"/>
          </w:tcPr>
          <w:p w:rsidR="006161C8" w:rsidRPr="003A5C16" w:rsidRDefault="006161C8" w:rsidP="00FD5E28">
            <w:pPr>
              <w:spacing w:after="0" w:line="240" w:lineRule="auto"/>
              <w:jc w:val="both"/>
              <w:rPr>
                <w:rFonts w:ascii="Times New Roman" w:hAnsi="Times New Roman"/>
                <w:sz w:val="26"/>
                <w:szCs w:val="24"/>
                <w:lang w:eastAsia="ru-RU"/>
              </w:rPr>
            </w:pPr>
          </w:p>
        </w:tc>
        <w:tc>
          <w:tcPr>
            <w:tcW w:w="3708" w:type="dxa"/>
          </w:tcPr>
          <w:p w:rsidR="006161C8" w:rsidRPr="004D5BC4" w:rsidRDefault="006161C8" w:rsidP="00FD5E28">
            <w:pPr>
              <w:pStyle w:val="3"/>
              <w:shd w:val="clear" w:color="auto" w:fill="FFFFFF"/>
              <w:spacing w:before="0" w:after="0" w:line="240" w:lineRule="auto"/>
              <w:rPr>
                <w:rFonts w:ascii="Times New Roman" w:hAnsi="Times New Roman"/>
                <w:b w:val="0"/>
                <w:iCs/>
                <w:szCs w:val="24"/>
              </w:rPr>
            </w:pPr>
            <w:r w:rsidRPr="004D5BC4">
              <w:rPr>
                <w:rFonts w:ascii="Times New Roman" w:hAnsi="Times New Roman"/>
                <w:b w:val="0"/>
                <w:iCs/>
                <w:szCs w:val="24"/>
              </w:rPr>
              <w:t>Наказ МОН № 367 від 16.04.</w:t>
            </w:r>
            <w:r>
              <w:rPr>
                <w:rFonts w:ascii="Times New Roman" w:hAnsi="Times New Roman"/>
                <w:b w:val="0"/>
                <w:iCs/>
                <w:szCs w:val="24"/>
              </w:rPr>
              <w:t xml:space="preserve"> </w:t>
            </w:r>
            <w:r w:rsidRPr="004D5BC4">
              <w:rPr>
                <w:rFonts w:ascii="Times New Roman" w:hAnsi="Times New Roman"/>
                <w:b w:val="0"/>
                <w:iCs/>
                <w:szCs w:val="24"/>
              </w:rPr>
              <w:t>2018</w:t>
            </w:r>
            <w:r>
              <w:rPr>
                <w:rFonts w:ascii="Times New Roman" w:hAnsi="Times New Roman"/>
                <w:b w:val="0"/>
                <w:iCs/>
                <w:szCs w:val="24"/>
              </w:rPr>
              <w:t xml:space="preserve"> </w:t>
            </w:r>
            <w:r w:rsidRPr="004D5BC4">
              <w:rPr>
                <w:rFonts w:ascii="Times New Roman" w:hAnsi="Times New Roman"/>
                <w:b w:val="0"/>
                <w:iCs/>
                <w:szCs w:val="24"/>
              </w:rPr>
              <w:t xml:space="preserve"> року </w:t>
            </w:r>
            <w:r w:rsidRPr="004D5BC4">
              <w:rPr>
                <w:rFonts w:ascii="Times New Roman" w:hAnsi="Times New Roman"/>
                <w:b w:val="0"/>
                <w:bCs w:val="0"/>
                <w:szCs w:val="24"/>
              </w:rPr>
              <w:t xml:space="preserve">«Про затвердження Порядку </w:t>
            </w:r>
            <w:r>
              <w:rPr>
                <w:rFonts w:ascii="Times New Roman" w:hAnsi="Times New Roman"/>
                <w:b w:val="0"/>
                <w:bCs w:val="0"/>
                <w:szCs w:val="24"/>
              </w:rPr>
              <w:t xml:space="preserve">зарахування </w:t>
            </w:r>
            <w:r w:rsidRPr="004D5BC4">
              <w:rPr>
                <w:rFonts w:ascii="Times New Roman" w:hAnsi="Times New Roman"/>
                <w:b w:val="0"/>
                <w:bCs w:val="0"/>
                <w:szCs w:val="24"/>
              </w:rPr>
              <w:t xml:space="preserve"> </w:t>
            </w:r>
            <w:proofErr w:type="spellStart"/>
            <w:r>
              <w:rPr>
                <w:rFonts w:ascii="Times New Roman" w:hAnsi="Times New Roman"/>
                <w:b w:val="0"/>
                <w:bCs w:val="0"/>
                <w:szCs w:val="24"/>
              </w:rPr>
              <w:t>відрахува</w:t>
            </w:r>
            <w:proofErr w:type="spellEnd"/>
            <w:r>
              <w:rPr>
                <w:rFonts w:ascii="Times New Roman" w:hAnsi="Times New Roman"/>
                <w:b w:val="0"/>
                <w:bCs w:val="0"/>
                <w:szCs w:val="24"/>
              </w:rPr>
              <w:t xml:space="preserve"> </w:t>
            </w:r>
            <w:proofErr w:type="spellStart"/>
            <w:r w:rsidRPr="004D5BC4">
              <w:rPr>
                <w:rFonts w:ascii="Times New Roman" w:hAnsi="Times New Roman"/>
                <w:b w:val="0"/>
                <w:bCs w:val="0"/>
                <w:szCs w:val="24"/>
              </w:rPr>
              <w:t>ння</w:t>
            </w:r>
            <w:proofErr w:type="spellEnd"/>
            <w:r w:rsidRPr="004D5BC4">
              <w:rPr>
                <w:rFonts w:ascii="Times New Roman" w:hAnsi="Times New Roman"/>
                <w:b w:val="0"/>
                <w:bCs w:val="0"/>
                <w:szCs w:val="24"/>
              </w:rPr>
              <w:t xml:space="preserve"> та переведення учнів до дер</w:t>
            </w:r>
            <w:r>
              <w:rPr>
                <w:rFonts w:ascii="Times New Roman" w:hAnsi="Times New Roman"/>
                <w:b w:val="0"/>
                <w:bCs w:val="0"/>
                <w:szCs w:val="24"/>
              </w:rPr>
              <w:t xml:space="preserve"> </w:t>
            </w:r>
            <w:proofErr w:type="spellStart"/>
            <w:r w:rsidRPr="004D5BC4">
              <w:rPr>
                <w:rFonts w:ascii="Times New Roman" w:hAnsi="Times New Roman"/>
                <w:b w:val="0"/>
                <w:bCs w:val="0"/>
                <w:szCs w:val="24"/>
              </w:rPr>
              <w:t>жавних</w:t>
            </w:r>
            <w:proofErr w:type="spellEnd"/>
            <w:r w:rsidRPr="004D5BC4">
              <w:rPr>
                <w:rFonts w:ascii="Times New Roman" w:hAnsi="Times New Roman"/>
                <w:b w:val="0"/>
                <w:bCs w:val="0"/>
                <w:szCs w:val="24"/>
              </w:rPr>
              <w:t xml:space="preserve"> та кому</w:t>
            </w:r>
            <w:r>
              <w:rPr>
                <w:rFonts w:ascii="Times New Roman" w:hAnsi="Times New Roman"/>
                <w:b w:val="0"/>
                <w:bCs w:val="0"/>
                <w:szCs w:val="24"/>
              </w:rPr>
              <w:t xml:space="preserve"> </w:t>
            </w:r>
            <w:proofErr w:type="spellStart"/>
            <w:r w:rsidRPr="004D5BC4">
              <w:rPr>
                <w:rFonts w:ascii="Times New Roman" w:hAnsi="Times New Roman"/>
                <w:b w:val="0"/>
                <w:bCs w:val="0"/>
                <w:szCs w:val="24"/>
              </w:rPr>
              <w:t>нальних</w:t>
            </w:r>
            <w:proofErr w:type="spellEnd"/>
            <w:r w:rsidRPr="004D5BC4">
              <w:rPr>
                <w:rFonts w:ascii="Times New Roman" w:hAnsi="Times New Roman"/>
                <w:b w:val="0"/>
                <w:bCs w:val="0"/>
                <w:szCs w:val="24"/>
              </w:rPr>
              <w:t xml:space="preserve"> закладів освіти для здобуття повної </w:t>
            </w:r>
            <w:proofErr w:type="spellStart"/>
            <w:r>
              <w:rPr>
                <w:rFonts w:ascii="Times New Roman" w:hAnsi="Times New Roman"/>
                <w:b w:val="0"/>
                <w:bCs w:val="0"/>
                <w:szCs w:val="24"/>
              </w:rPr>
              <w:t>зага</w:t>
            </w:r>
            <w:proofErr w:type="spellEnd"/>
            <w:r>
              <w:rPr>
                <w:rFonts w:ascii="Times New Roman" w:hAnsi="Times New Roman"/>
                <w:b w:val="0"/>
                <w:bCs w:val="0"/>
                <w:szCs w:val="24"/>
              </w:rPr>
              <w:t xml:space="preserve"> </w:t>
            </w:r>
            <w:proofErr w:type="spellStart"/>
            <w:r w:rsidRPr="004D5BC4">
              <w:rPr>
                <w:rFonts w:ascii="Times New Roman" w:hAnsi="Times New Roman"/>
                <w:b w:val="0"/>
                <w:bCs w:val="0"/>
                <w:szCs w:val="24"/>
              </w:rPr>
              <w:t>льної</w:t>
            </w:r>
            <w:proofErr w:type="spellEnd"/>
            <w:r w:rsidRPr="004D5BC4">
              <w:rPr>
                <w:rFonts w:ascii="Times New Roman" w:hAnsi="Times New Roman"/>
                <w:b w:val="0"/>
                <w:bCs w:val="0"/>
                <w:szCs w:val="24"/>
              </w:rPr>
              <w:t xml:space="preserve"> середньої освіти»</w:t>
            </w:r>
          </w:p>
        </w:tc>
      </w:tr>
      <w:tr w:rsidR="006161C8" w:rsidRPr="003A5C16" w:rsidTr="00FD5E28">
        <w:trPr>
          <w:trHeight w:val="705"/>
        </w:trPr>
        <w:tc>
          <w:tcPr>
            <w:tcW w:w="833" w:type="dxa"/>
          </w:tcPr>
          <w:p w:rsidR="006161C8" w:rsidRPr="003A5C16" w:rsidRDefault="006161C8" w:rsidP="00FD5E28">
            <w:pPr>
              <w:pStyle w:val="a4"/>
              <w:numPr>
                <w:ilvl w:val="0"/>
                <w:numId w:val="14"/>
              </w:numPr>
              <w:jc w:val="both"/>
              <w:rPr>
                <w:sz w:val="26"/>
                <w:szCs w:val="24"/>
                <w:lang w:val="uk-UA" w:eastAsia="ru-RU"/>
              </w:rPr>
            </w:pPr>
          </w:p>
        </w:tc>
        <w:tc>
          <w:tcPr>
            <w:tcW w:w="3793" w:type="dxa"/>
          </w:tcPr>
          <w:p w:rsidR="006161C8" w:rsidRPr="003A5C16" w:rsidRDefault="006161C8" w:rsidP="00FD5E28">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Положення про визнання результаті</w:t>
            </w:r>
            <w:r>
              <w:rPr>
                <w:rFonts w:ascii="Times New Roman" w:hAnsi="Times New Roman"/>
                <w:sz w:val="26"/>
                <w:szCs w:val="24"/>
                <w:lang w:eastAsia="ru-RU"/>
              </w:rPr>
              <w:t>в самоосвіти як підвищення квалі</w:t>
            </w:r>
            <w:r w:rsidRPr="003A5C16">
              <w:rPr>
                <w:rFonts w:ascii="Times New Roman" w:hAnsi="Times New Roman"/>
                <w:sz w:val="26"/>
                <w:szCs w:val="24"/>
                <w:lang w:eastAsia="ru-RU"/>
              </w:rPr>
              <w:t>фікації</w:t>
            </w:r>
          </w:p>
        </w:tc>
        <w:tc>
          <w:tcPr>
            <w:tcW w:w="2862" w:type="dxa"/>
          </w:tcPr>
          <w:p w:rsidR="006161C8" w:rsidRPr="003A5C16" w:rsidRDefault="006161C8" w:rsidP="00FD5E28">
            <w:pPr>
              <w:spacing w:after="0" w:line="240" w:lineRule="auto"/>
              <w:jc w:val="both"/>
              <w:rPr>
                <w:rFonts w:ascii="Times New Roman" w:hAnsi="Times New Roman"/>
                <w:sz w:val="26"/>
                <w:szCs w:val="24"/>
                <w:lang w:eastAsia="ru-RU"/>
              </w:rPr>
            </w:pPr>
          </w:p>
        </w:tc>
        <w:tc>
          <w:tcPr>
            <w:tcW w:w="3708" w:type="dxa"/>
          </w:tcPr>
          <w:p w:rsidR="006161C8" w:rsidRPr="003A5C16" w:rsidRDefault="006161C8" w:rsidP="00FD5E28">
            <w:pPr>
              <w:shd w:val="clear" w:color="auto" w:fill="FFFFFF"/>
              <w:spacing w:after="0" w:line="240" w:lineRule="auto"/>
              <w:ind w:right="360"/>
              <w:rPr>
                <w:rFonts w:ascii="Times New Roman" w:hAnsi="Times New Roman"/>
                <w:bCs/>
                <w:sz w:val="26"/>
                <w:szCs w:val="24"/>
                <w:lang w:eastAsia="uk-UA"/>
              </w:rPr>
            </w:pPr>
            <w:proofErr w:type="spellStart"/>
            <w:r w:rsidRPr="003A5C16">
              <w:rPr>
                <w:rFonts w:ascii="Times New Roman" w:hAnsi="Times New Roman"/>
                <w:bCs/>
                <w:sz w:val="26"/>
                <w:szCs w:val="24"/>
                <w:lang w:eastAsia="uk-UA"/>
              </w:rPr>
              <w:t>Порядокпідвищення</w:t>
            </w:r>
            <w:proofErr w:type="spellEnd"/>
            <w:r w:rsidRPr="003A5C16">
              <w:rPr>
                <w:rFonts w:ascii="Times New Roman" w:hAnsi="Times New Roman"/>
                <w:bCs/>
                <w:sz w:val="26"/>
                <w:szCs w:val="24"/>
                <w:lang w:eastAsia="uk-UA"/>
              </w:rPr>
              <w:t xml:space="preserve"> кваліфікації педагогічних і науково-педагогічних працівників (</w:t>
            </w:r>
            <w:r w:rsidRPr="003A5C16">
              <w:rPr>
                <w:rFonts w:ascii="Times New Roman" w:hAnsi="Times New Roman"/>
                <w:sz w:val="26"/>
                <w:szCs w:val="24"/>
                <w:shd w:val="clear" w:color="auto" w:fill="FFFFFF"/>
              </w:rPr>
              <w:t>Постанови Кабінету Міністрів України від 21 серпня 2019 р. </w:t>
            </w:r>
            <w:r w:rsidR="000E241B">
              <w:fldChar w:fldCharType="begin"/>
            </w:r>
            <w:r w:rsidR="000E241B">
              <w:instrText>HYPERLINK "https://osvita.ua/legislation/Ser_osv/65634/"</w:instrText>
            </w:r>
            <w:r w:rsidR="000E241B">
              <w:fldChar w:fldCharType="separate"/>
            </w:r>
            <w:r w:rsidRPr="003A5C16">
              <w:rPr>
                <w:rStyle w:val="a9"/>
                <w:rFonts w:ascii="Times New Roman" w:hAnsi="Times New Roman"/>
                <w:color w:val="auto"/>
                <w:sz w:val="26"/>
                <w:szCs w:val="24"/>
                <w:shd w:val="clear" w:color="auto" w:fill="FFFFFF"/>
              </w:rPr>
              <w:t>№ 800</w:t>
            </w:r>
            <w:r w:rsidR="000E241B">
              <w:fldChar w:fldCharType="end"/>
            </w:r>
            <w:r w:rsidRPr="003A5C16">
              <w:rPr>
                <w:rFonts w:ascii="Times New Roman" w:hAnsi="Times New Roman"/>
                <w:sz w:val="26"/>
                <w:szCs w:val="24"/>
                <w:shd w:val="clear" w:color="auto" w:fill="FFFFFF"/>
              </w:rPr>
              <w:t>, від 27 грудня 2019 р. № 1133)</w:t>
            </w:r>
          </w:p>
        </w:tc>
      </w:tr>
      <w:tr w:rsidR="006161C8" w:rsidRPr="003A5C16" w:rsidTr="00FD5E28">
        <w:trPr>
          <w:trHeight w:val="797"/>
        </w:trPr>
        <w:tc>
          <w:tcPr>
            <w:tcW w:w="833" w:type="dxa"/>
          </w:tcPr>
          <w:p w:rsidR="006161C8" w:rsidRPr="003A5C16" w:rsidRDefault="006161C8" w:rsidP="00FD5E28">
            <w:pPr>
              <w:pStyle w:val="a4"/>
              <w:numPr>
                <w:ilvl w:val="0"/>
                <w:numId w:val="14"/>
              </w:numPr>
              <w:jc w:val="both"/>
              <w:rPr>
                <w:sz w:val="26"/>
                <w:szCs w:val="24"/>
                <w:lang w:val="uk-UA" w:eastAsia="ru-RU"/>
              </w:rPr>
            </w:pPr>
          </w:p>
        </w:tc>
        <w:tc>
          <w:tcPr>
            <w:tcW w:w="3793" w:type="dxa"/>
          </w:tcPr>
          <w:p w:rsidR="006161C8" w:rsidRPr="003A5C16" w:rsidRDefault="006161C8" w:rsidP="00FD5E28">
            <w:pPr>
              <w:spacing w:after="0" w:line="240" w:lineRule="auto"/>
              <w:jc w:val="both"/>
              <w:rPr>
                <w:rFonts w:ascii="Times New Roman" w:hAnsi="Times New Roman"/>
                <w:sz w:val="26"/>
                <w:szCs w:val="24"/>
                <w:lang w:eastAsia="ru-RU"/>
              </w:rPr>
            </w:pPr>
            <w:r w:rsidRPr="003A5C16">
              <w:rPr>
                <w:rFonts w:ascii="Times New Roman" w:hAnsi="Times New Roman"/>
                <w:bCs/>
                <w:sz w:val="26"/>
                <w:szCs w:val="24"/>
                <w:shd w:val="clear" w:color="auto" w:fill="FFFFFF"/>
              </w:rPr>
              <w:t>Правила внутрішнього трудового розпорядку</w:t>
            </w:r>
          </w:p>
        </w:tc>
        <w:tc>
          <w:tcPr>
            <w:tcW w:w="2862" w:type="dxa"/>
          </w:tcPr>
          <w:p w:rsidR="006161C8" w:rsidRPr="003A5C16" w:rsidRDefault="006161C8" w:rsidP="00FD5E28">
            <w:pPr>
              <w:spacing w:after="0" w:line="240" w:lineRule="auto"/>
              <w:jc w:val="both"/>
              <w:rPr>
                <w:rFonts w:ascii="Times New Roman" w:hAnsi="Times New Roman"/>
                <w:sz w:val="26"/>
                <w:szCs w:val="24"/>
                <w:lang w:eastAsia="ru-RU"/>
              </w:rPr>
            </w:pPr>
          </w:p>
        </w:tc>
        <w:tc>
          <w:tcPr>
            <w:tcW w:w="3708" w:type="dxa"/>
          </w:tcPr>
          <w:p w:rsidR="006161C8" w:rsidRPr="003A5C16" w:rsidRDefault="006161C8" w:rsidP="00FD5E28">
            <w:pPr>
              <w:spacing w:line="240" w:lineRule="auto"/>
              <w:rPr>
                <w:rFonts w:ascii="Times New Roman" w:hAnsi="Times New Roman"/>
                <w:sz w:val="26"/>
                <w:szCs w:val="24"/>
              </w:rPr>
            </w:pPr>
            <w:r w:rsidRPr="003A5C16">
              <w:rPr>
                <w:rFonts w:ascii="Times New Roman" w:hAnsi="Times New Roman"/>
                <w:sz w:val="26"/>
                <w:szCs w:val="24"/>
              </w:rPr>
              <w:t xml:space="preserve">Відповідно до ст. 142 </w:t>
            </w:r>
            <w:proofErr w:type="spellStart"/>
            <w:r w:rsidRPr="003A5C16">
              <w:rPr>
                <w:rFonts w:ascii="Times New Roman" w:hAnsi="Times New Roman"/>
                <w:sz w:val="26"/>
                <w:szCs w:val="24"/>
              </w:rPr>
              <w:t>КЗпП</w:t>
            </w:r>
            <w:proofErr w:type="spellEnd"/>
            <w:r w:rsidRPr="003A5C16">
              <w:rPr>
                <w:rFonts w:ascii="Times New Roman" w:hAnsi="Times New Roman"/>
                <w:sz w:val="26"/>
                <w:szCs w:val="24"/>
              </w:rPr>
              <w:br/>
              <w:t>ЗУ «Про освіту»</w:t>
            </w:r>
          </w:p>
        </w:tc>
      </w:tr>
      <w:tr w:rsidR="006161C8" w:rsidRPr="003A5C16" w:rsidTr="00FD5E28">
        <w:trPr>
          <w:trHeight w:val="311"/>
        </w:trPr>
        <w:tc>
          <w:tcPr>
            <w:tcW w:w="833" w:type="dxa"/>
          </w:tcPr>
          <w:p w:rsidR="006161C8" w:rsidRPr="003A5C16" w:rsidRDefault="006161C8" w:rsidP="00FD5E28">
            <w:pPr>
              <w:pStyle w:val="a4"/>
              <w:numPr>
                <w:ilvl w:val="0"/>
                <w:numId w:val="14"/>
              </w:numPr>
              <w:jc w:val="both"/>
              <w:rPr>
                <w:sz w:val="26"/>
                <w:szCs w:val="24"/>
                <w:lang w:val="uk-UA" w:eastAsia="ru-RU"/>
              </w:rPr>
            </w:pPr>
          </w:p>
        </w:tc>
        <w:tc>
          <w:tcPr>
            <w:tcW w:w="3793" w:type="dxa"/>
          </w:tcPr>
          <w:p w:rsidR="006161C8" w:rsidRPr="003A5C16" w:rsidRDefault="006161C8" w:rsidP="00FD5E28">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Правила поведінки учнів</w:t>
            </w:r>
          </w:p>
        </w:tc>
        <w:tc>
          <w:tcPr>
            <w:tcW w:w="2862" w:type="dxa"/>
          </w:tcPr>
          <w:p w:rsidR="006161C8" w:rsidRPr="003A5C16" w:rsidRDefault="006161C8" w:rsidP="00FD5E28">
            <w:pPr>
              <w:spacing w:after="0" w:line="240" w:lineRule="auto"/>
              <w:jc w:val="both"/>
              <w:rPr>
                <w:rFonts w:ascii="Times New Roman" w:hAnsi="Times New Roman"/>
                <w:sz w:val="26"/>
                <w:szCs w:val="24"/>
                <w:lang w:eastAsia="ru-RU"/>
              </w:rPr>
            </w:pPr>
          </w:p>
        </w:tc>
        <w:tc>
          <w:tcPr>
            <w:tcW w:w="3708" w:type="dxa"/>
          </w:tcPr>
          <w:p w:rsidR="006161C8" w:rsidRPr="003A5C16" w:rsidRDefault="006161C8" w:rsidP="00FD5E28">
            <w:pPr>
              <w:spacing w:line="240" w:lineRule="auto"/>
              <w:rPr>
                <w:rFonts w:ascii="Times New Roman" w:hAnsi="Times New Roman"/>
                <w:sz w:val="26"/>
                <w:szCs w:val="24"/>
              </w:rPr>
            </w:pPr>
            <w:r>
              <w:rPr>
                <w:rFonts w:ascii="Times New Roman" w:hAnsi="Times New Roman"/>
                <w:sz w:val="26"/>
                <w:szCs w:val="24"/>
              </w:rPr>
              <w:t>ЗУ «Про освіту»,</w:t>
            </w:r>
          </w:p>
        </w:tc>
      </w:tr>
      <w:tr w:rsidR="006161C8" w:rsidRPr="003A5C16" w:rsidTr="00FD5E28">
        <w:trPr>
          <w:trHeight w:val="1771"/>
        </w:trPr>
        <w:tc>
          <w:tcPr>
            <w:tcW w:w="833" w:type="dxa"/>
          </w:tcPr>
          <w:p w:rsidR="006161C8" w:rsidRPr="003A5C16" w:rsidRDefault="006161C8" w:rsidP="00FD5E28">
            <w:pPr>
              <w:pStyle w:val="a4"/>
              <w:numPr>
                <w:ilvl w:val="0"/>
                <w:numId w:val="14"/>
              </w:numPr>
              <w:jc w:val="both"/>
              <w:rPr>
                <w:sz w:val="26"/>
                <w:szCs w:val="24"/>
                <w:lang w:val="uk-UA" w:eastAsia="ru-RU"/>
              </w:rPr>
            </w:pPr>
          </w:p>
        </w:tc>
        <w:tc>
          <w:tcPr>
            <w:tcW w:w="3793" w:type="dxa"/>
          </w:tcPr>
          <w:p w:rsidR="006161C8" w:rsidRPr="003A5C16" w:rsidRDefault="006161C8" w:rsidP="00FD5E28">
            <w:pPr>
              <w:spacing w:after="0" w:line="240" w:lineRule="auto"/>
              <w:jc w:val="both"/>
              <w:rPr>
                <w:rFonts w:ascii="Times New Roman" w:hAnsi="Times New Roman"/>
                <w:sz w:val="26"/>
                <w:szCs w:val="24"/>
              </w:rPr>
            </w:pPr>
            <w:r w:rsidRPr="003A5C16">
              <w:rPr>
                <w:rFonts w:ascii="Times New Roman" w:hAnsi="Times New Roman"/>
                <w:sz w:val="26"/>
                <w:szCs w:val="24"/>
              </w:rPr>
              <w:t>Положення про проведення конкурсного відбору при заміщенні вакантних посад педагогічних працівників та укладення з ними трудових   договорів (контрактів)</w:t>
            </w:r>
          </w:p>
        </w:tc>
        <w:tc>
          <w:tcPr>
            <w:tcW w:w="2862" w:type="dxa"/>
          </w:tcPr>
          <w:p w:rsidR="006161C8" w:rsidRPr="003A5C16" w:rsidRDefault="006161C8" w:rsidP="00FD5E28">
            <w:pPr>
              <w:spacing w:after="0" w:line="240" w:lineRule="auto"/>
              <w:jc w:val="both"/>
              <w:rPr>
                <w:rFonts w:ascii="Times New Roman" w:hAnsi="Times New Roman"/>
                <w:sz w:val="26"/>
                <w:szCs w:val="24"/>
                <w:lang w:eastAsia="ru-RU"/>
              </w:rPr>
            </w:pPr>
          </w:p>
        </w:tc>
        <w:tc>
          <w:tcPr>
            <w:tcW w:w="3708" w:type="dxa"/>
          </w:tcPr>
          <w:p w:rsidR="006161C8" w:rsidRPr="003A5C16" w:rsidRDefault="006161C8" w:rsidP="00FD5E28">
            <w:pPr>
              <w:spacing w:line="240" w:lineRule="auto"/>
              <w:rPr>
                <w:rFonts w:ascii="Times New Roman" w:hAnsi="Times New Roman"/>
                <w:sz w:val="26"/>
                <w:szCs w:val="24"/>
              </w:rPr>
            </w:pPr>
            <w:r>
              <w:rPr>
                <w:rFonts w:ascii="Times New Roman" w:hAnsi="Times New Roman"/>
                <w:sz w:val="26"/>
                <w:szCs w:val="24"/>
              </w:rPr>
              <w:t xml:space="preserve">ЗУ «Про освіту», ЗУ «Про загальну середню </w:t>
            </w:r>
            <w:proofErr w:type="spellStart"/>
            <w:r>
              <w:rPr>
                <w:rFonts w:ascii="Times New Roman" w:hAnsi="Times New Roman"/>
                <w:sz w:val="26"/>
                <w:szCs w:val="24"/>
              </w:rPr>
              <w:t>освіту</w:t>
            </w:r>
            <w:r w:rsidRPr="003A5C16">
              <w:rPr>
                <w:rFonts w:ascii="Times New Roman" w:hAnsi="Times New Roman"/>
                <w:sz w:val="26"/>
                <w:szCs w:val="24"/>
              </w:rPr>
              <w:t>КЗпП</w:t>
            </w:r>
            <w:proofErr w:type="spellEnd"/>
            <w:r w:rsidRPr="003A5C16">
              <w:rPr>
                <w:rFonts w:ascii="Times New Roman" w:hAnsi="Times New Roman"/>
                <w:sz w:val="26"/>
                <w:szCs w:val="24"/>
              </w:rPr>
              <w:br/>
            </w:r>
          </w:p>
        </w:tc>
      </w:tr>
      <w:tr w:rsidR="006161C8" w:rsidRPr="003A5C16" w:rsidTr="00FD5E28">
        <w:trPr>
          <w:trHeight w:val="665"/>
        </w:trPr>
        <w:tc>
          <w:tcPr>
            <w:tcW w:w="833" w:type="dxa"/>
          </w:tcPr>
          <w:p w:rsidR="006161C8" w:rsidRPr="003A5C16" w:rsidRDefault="006161C8" w:rsidP="00FD5E28">
            <w:pPr>
              <w:pStyle w:val="a4"/>
              <w:numPr>
                <w:ilvl w:val="0"/>
                <w:numId w:val="14"/>
              </w:numPr>
              <w:jc w:val="both"/>
              <w:rPr>
                <w:sz w:val="26"/>
                <w:szCs w:val="24"/>
                <w:lang w:val="uk-UA" w:eastAsia="ru-RU"/>
              </w:rPr>
            </w:pPr>
          </w:p>
        </w:tc>
        <w:tc>
          <w:tcPr>
            <w:tcW w:w="3793" w:type="dxa"/>
          </w:tcPr>
          <w:p w:rsidR="006161C8" w:rsidRPr="003A5C16" w:rsidRDefault="006161C8" w:rsidP="00FD5E28">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Кодекс академічної доброчесності</w:t>
            </w:r>
          </w:p>
        </w:tc>
        <w:tc>
          <w:tcPr>
            <w:tcW w:w="2862" w:type="dxa"/>
          </w:tcPr>
          <w:p w:rsidR="006161C8" w:rsidRPr="003A5C16" w:rsidRDefault="006161C8" w:rsidP="00FD5E28">
            <w:pPr>
              <w:spacing w:after="0" w:line="240" w:lineRule="auto"/>
              <w:jc w:val="both"/>
              <w:rPr>
                <w:rFonts w:ascii="Times New Roman" w:hAnsi="Times New Roman"/>
                <w:sz w:val="26"/>
                <w:szCs w:val="24"/>
                <w:lang w:eastAsia="ru-RU"/>
              </w:rPr>
            </w:pPr>
          </w:p>
        </w:tc>
        <w:tc>
          <w:tcPr>
            <w:tcW w:w="3708" w:type="dxa"/>
          </w:tcPr>
          <w:p w:rsidR="006161C8" w:rsidRPr="003A5C16" w:rsidRDefault="006161C8" w:rsidP="00FD5E28">
            <w:pPr>
              <w:spacing w:after="0" w:line="240" w:lineRule="auto"/>
              <w:jc w:val="both"/>
              <w:rPr>
                <w:rFonts w:ascii="Times New Roman" w:hAnsi="Times New Roman"/>
                <w:sz w:val="26"/>
                <w:szCs w:val="24"/>
                <w:lang w:eastAsia="ru-RU"/>
              </w:rPr>
            </w:pPr>
            <w:r>
              <w:rPr>
                <w:rFonts w:ascii="Times New Roman" w:hAnsi="Times New Roman"/>
                <w:sz w:val="26"/>
                <w:szCs w:val="24"/>
              </w:rPr>
              <w:t>ЗУ «Про освіту», ЗУ «Про загальну середню освіту</w:t>
            </w:r>
          </w:p>
        </w:tc>
      </w:tr>
    </w:tbl>
    <w:p w:rsidR="006161C8" w:rsidRPr="006A25CA" w:rsidRDefault="006161C8" w:rsidP="00FD5E28">
      <w:pPr>
        <w:shd w:val="clear" w:color="auto" w:fill="FFFFFF"/>
        <w:spacing w:line="240" w:lineRule="auto"/>
        <w:rPr>
          <w:rFonts w:ascii="Times New Roman" w:hAnsi="Times New Roman"/>
          <w:i/>
          <w:sz w:val="26"/>
          <w:szCs w:val="28"/>
          <w:lang w:eastAsia="ru-RU"/>
        </w:rPr>
      </w:pPr>
    </w:p>
    <w:p w:rsidR="006161C8" w:rsidRDefault="006161C8" w:rsidP="00212601">
      <w:pPr>
        <w:spacing w:after="0" w:line="240" w:lineRule="auto"/>
        <w:jc w:val="both"/>
        <w:rPr>
          <w:rFonts w:ascii="Times New Roman" w:hAnsi="Times New Roman"/>
          <w:i/>
          <w:sz w:val="26"/>
          <w:szCs w:val="28"/>
          <w:shd w:val="clear" w:color="auto" w:fill="FFFFFF"/>
          <w:lang w:eastAsia="uk-UA"/>
        </w:rPr>
      </w:pPr>
      <w:r w:rsidRPr="006A25CA">
        <w:rPr>
          <w:rFonts w:ascii="Times New Roman" w:hAnsi="Times New Roman"/>
          <w:b/>
          <w:sz w:val="26"/>
          <w:szCs w:val="28"/>
          <w:lang w:eastAsia="ru-RU"/>
        </w:rPr>
        <w:t>2.5. Заклад дотримується принципу</w:t>
      </w:r>
      <w:r w:rsidRPr="006A25CA">
        <w:rPr>
          <w:rFonts w:ascii="Times New Roman" w:hAnsi="Times New Roman"/>
          <w:b/>
          <w:bCs/>
          <w:sz w:val="26"/>
          <w:szCs w:val="28"/>
          <w:lang w:eastAsia="uk-UA"/>
        </w:rPr>
        <w:t xml:space="preserve"> </w:t>
      </w:r>
      <w:proofErr w:type="spellStart"/>
      <w:r w:rsidRPr="006A25CA">
        <w:rPr>
          <w:rFonts w:ascii="Times New Roman" w:hAnsi="Times New Roman"/>
          <w:b/>
          <w:bCs/>
          <w:sz w:val="26"/>
          <w:szCs w:val="28"/>
          <w:lang w:eastAsia="uk-UA"/>
        </w:rPr>
        <w:t>прозоростість</w:t>
      </w:r>
      <w:proofErr w:type="spellEnd"/>
      <w:r w:rsidRPr="006A25CA">
        <w:rPr>
          <w:rFonts w:ascii="Times New Roman" w:hAnsi="Times New Roman"/>
          <w:b/>
          <w:bCs/>
          <w:sz w:val="26"/>
          <w:szCs w:val="28"/>
          <w:lang w:eastAsia="uk-UA"/>
        </w:rPr>
        <w:t xml:space="preserve"> та інформаційної відкритості (Стаття 30 ЗУ "Про освіту"</w:t>
      </w:r>
      <w:r>
        <w:rPr>
          <w:rFonts w:ascii="Times New Roman" w:hAnsi="Times New Roman"/>
          <w:b/>
          <w:sz w:val="26"/>
          <w:szCs w:val="28"/>
          <w:shd w:val="clear" w:color="auto" w:fill="FFFFFF"/>
          <w:lang w:eastAsia="uk-UA"/>
        </w:rPr>
        <w:t>) та оприлюднює таку інформацію (</w:t>
      </w:r>
      <w:r w:rsidRPr="006A25CA">
        <w:rPr>
          <w:rFonts w:ascii="Times New Roman" w:hAnsi="Times New Roman"/>
          <w:i/>
          <w:sz w:val="26"/>
          <w:szCs w:val="28"/>
          <w:shd w:val="clear" w:color="auto" w:fill="FFFFFF"/>
          <w:lang w:eastAsia="uk-UA"/>
        </w:rPr>
        <w:t>див. таблицю 3):</w:t>
      </w:r>
    </w:p>
    <w:p w:rsidR="006161C8" w:rsidRPr="006A25CA" w:rsidRDefault="006161C8" w:rsidP="006A25CA">
      <w:pPr>
        <w:spacing w:after="0" w:line="240" w:lineRule="auto"/>
        <w:jc w:val="right"/>
        <w:rPr>
          <w:rFonts w:ascii="Times New Roman" w:hAnsi="Times New Roman"/>
          <w:b/>
          <w:sz w:val="26"/>
          <w:szCs w:val="28"/>
          <w:shd w:val="clear" w:color="auto" w:fill="FFFFFF"/>
          <w:lang w:eastAsia="uk-UA"/>
        </w:rPr>
      </w:pPr>
      <w:r w:rsidRPr="006A25CA">
        <w:rPr>
          <w:rFonts w:ascii="Times New Roman" w:hAnsi="Times New Roman"/>
          <w:sz w:val="26"/>
          <w:szCs w:val="28"/>
          <w:shd w:val="clear" w:color="auto" w:fill="FFFFFF"/>
          <w:lang w:eastAsia="uk-UA"/>
        </w:rPr>
        <w:t>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8"/>
        <w:gridCol w:w="2723"/>
      </w:tblGrid>
      <w:tr w:rsidR="006161C8" w:rsidRPr="003A5C16" w:rsidTr="00FD5E28">
        <w:trPr>
          <w:trHeight w:val="634"/>
        </w:trPr>
        <w:tc>
          <w:tcPr>
            <w:tcW w:w="7308" w:type="dxa"/>
          </w:tcPr>
          <w:p w:rsidR="006161C8" w:rsidRPr="006A25CA" w:rsidRDefault="006161C8" w:rsidP="00212601">
            <w:pPr>
              <w:spacing w:after="0" w:line="240" w:lineRule="auto"/>
              <w:jc w:val="both"/>
              <w:rPr>
                <w:rFonts w:ascii="Times New Roman" w:hAnsi="Times New Roman"/>
                <w:bCs/>
                <w:i/>
                <w:sz w:val="26"/>
                <w:szCs w:val="24"/>
                <w:lang w:eastAsia="uk-UA"/>
              </w:rPr>
            </w:pPr>
            <w:r w:rsidRPr="006A25CA">
              <w:rPr>
                <w:rFonts w:ascii="Times New Roman" w:hAnsi="Times New Roman"/>
                <w:bCs/>
                <w:i/>
                <w:sz w:val="26"/>
                <w:szCs w:val="24"/>
                <w:lang w:eastAsia="uk-UA"/>
              </w:rPr>
              <w:t>Зміст інформації</w:t>
            </w:r>
          </w:p>
        </w:tc>
        <w:tc>
          <w:tcPr>
            <w:tcW w:w="2723" w:type="dxa"/>
          </w:tcPr>
          <w:p w:rsidR="006161C8" w:rsidRPr="006A25CA" w:rsidRDefault="006161C8" w:rsidP="00212601">
            <w:pPr>
              <w:spacing w:after="0" w:line="240" w:lineRule="auto"/>
              <w:jc w:val="both"/>
              <w:rPr>
                <w:rFonts w:ascii="Times New Roman" w:hAnsi="Times New Roman"/>
                <w:bCs/>
                <w:i/>
                <w:sz w:val="26"/>
                <w:szCs w:val="24"/>
                <w:lang w:eastAsia="uk-UA"/>
              </w:rPr>
            </w:pPr>
            <w:r>
              <w:rPr>
                <w:rFonts w:ascii="Times New Roman" w:hAnsi="Times New Roman"/>
                <w:bCs/>
                <w:i/>
                <w:sz w:val="26"/>
                <w:szCs w:val="24"/>
                <w:lang w:eastAsia="uk-UA"/>
              </w:rPr>
              <w:t>Терміни оновлення</w:t>
            </w:r>
            <w:r w:rsidRPr="006A25CA">
              <w:rPr>
                <w:rFonts w:ascii="Times New Roman" w:hAnsi="Times New Roman"/>
                <w:bCs/>
                <w:i/>
                <w:sz w:val="26"/>
                <w:szCs w:val="24"/>
                <w:lang w:eastAsia="uk-UA"/>
              </w:rPr>
              <w:t xml:space="preserve"> </w:t>
            </w:r>
            <w:proofErr w:type="spellStart"/>
            <w:r w:rsidRPr="006A25CA">
              <w:rPr>
                <w:rFonts w:ascii="Times New Roman" w:hAnsi="Times New Roman"/>
                <w:bCs/>
                <w:i/>
                <w:sz w:val="26"/>
                <w:szCs w:val="24"/>
                <w:lang w:eastAsia="uk-UA"/>
              </w:rPr>
              <w:t>оновлення</w:t>
            </w:r>
            <w:proofErr w:type="spellEnd"/>
          </w:p>
        </w:tc>
      </w:tr>
      <w:tr w:rsidR="006161C8" w:rsidRPr="003A5C16" w:rsidTr="00FD5E28">
        <w:trPr>
          <w:trHeight w:val="317"/>
        </w:trPr>
        <w:tc>
          <w:tcPr>
            <w:tcW w:w="7308" w:type="dxa"/>
          </w:tcPr>
          <w:p w:rsidR="006161C8" w:rsidRPr="003A5C16" w:rsidRDefault="006161C8" w:rsidP="00212601">
            <w:pPr>
              <w:shd w:val="clear" w:color="auto" w:fill="FFFFFF"/>
              <w:spacing w:after="0" w:line="240" w:lineRule="auto"/>
              <w:jc w:val="both"/>
              <w:rPr>
                <w:rFonts w:ascii="Times New Roman" w:hAnsi="Times New Roman"/>
                <w:sz w:val="26"/>
                <w:szCs w:val="28"/>
              </w:rPr>
            </w:pPr>
            <w:r w:rsidRPr="003A5C16">
              <w:rPr>
                <w:rFonts w:ascii="Times New Roman" w:hAnsi="Times New Roman"/>
                <w:sz w:val="26"/>
                <w:szCs w:val="28"/>
                <w:lang w:eastAsia="uk-UA"/>
              </w:rPr>
              <w:t>Статут закладу освіти</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6161C8" w:rsidRPr="003A5C16" w:rsidTr="00FD5E28">
        <w:trPr>
          <w:trHeight w:val="332"/>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Структура та органи управління закладу освіти; інформація про керівників, їх граф</w:t>
            </w:r>
            <w:r>
              <w:rPr>
                <w:rFonts w:ascii="Times New Roman" w:hAnsi="Times New Roman"/>
                <w:sz w:val="26"/>
                <w:szCs w:val="28"/>
                <w:shd w:val="clear" w:color="auto" w:fill="FFFFFF"/>
                <w:lang w:eastAsia="uk-UA"/>
              </w:rPr>
              <w:t>і</w:t>
            </w:r>
            <w:r w:rsidRPr="003A5C16">
              <w:rPr>
                <w:rFonts w:ascii="Times New Roman" w:hAnsi="Times New Roman"/>
                <w:sz w:val="26"/>
                <w:szCs w:val="28"/>
                <w:shd w:val="clear" w:color="auto" w:fill="FFFFFF"/>
                <w:lang w:eastAsia="uk-UA"/>
              </w:rPr>
              <w:t xml:space="preserve">к роботи, дні прийому громадян, контакти для </w:t>
            </w:r>
            <w:proofErr w:type="spellStart"/>
            <w:r w:rsidRPr="003A5C16">
              <w:rPr>
                <w:rFonts w:ascii="Times New Roman" w:hAnsi="Times New Roman"/>
                <w:sz w:val="26"/>
                <w:szCs w:val="28"/>
                <w:shd w:val="clear" w:color="auto" w:fill="FFFFFF"/>
                <w:lang w:eastAsia="uk-UA"/>
              </w:rPr>
              <w:t>зворотнього</w:t>
            </w:r>
            <w:proofErr w:type="spellEnd"/>
            <w:r w:rsidRPr="003A5C16">
              <w:rPr>
                <w:rFonts w:ascii="Times New Roman" w:hAnsi="Times New Roman"/>
                <w:sz w:val="26"/>
                <w:szCs w:val="28"/>
                <w:shd w:val="clear" w:color="auto" w:fill="FFFFFF"/>
                <w:lang w:eastAsia="uk-UA"/>
              </w:rPr>
              <w:t xml:space="preserve"> зв’язку</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tc>
      </w:tr>
      <w:tr w:rsidR="006161C8" w:rsidRPr="003A5C16" w:rsidTr="00FD5E28">
        <w:trPr>
          <w:trHeight w:val="317"/>
        </w:trPr>
        <w:tc>
          <w:tcPr>
            <w:tcW w:w="7308" w:type="dxa"/>
          </w:tcPr>
          <w:p w:rsidR="006161C8" w:rsidRPr="003A5C16" w:rsidRDefault="006161C8" w:rsidP="00FD5E28">
            <w:pPr>
              <w:spacing w:after="0" w:line="240" w:lineRule="auto"/>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Освітні програми, що реалізуються в закладі освіти, та перелік освітніх компонентів, що передбачені відповідною освітньою програмою</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tc>
      </w:tr>
      <w:tr w:rsidR="006161C8" w:rsidRPr="003A5C16" w:rsidTr="00FD5E28">
        <w:trPr>
          <w:trHeight w:val="317"/>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 xml:space="preserve">Територія обслуговування, закріплена за закладом освіти його засновником </w:t>
            </w:r>
            <w:r>
              <w:rPr>
                <w:rFonts w:ascii="Times New Roman" w:hAnsi="Times New Roman"/>
                <w:sz w:val="26"/>
                <w:szCs w:val="28"/>
                <w:shd w:val="clear" w:color="auto" w:fill="FFFFFF"/>
                <w:lang w:eastAsia="uk-UA"/>
              </w:rPr>
              <w:t>.</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6161C8" w:rsidRPr="003A5C16" w:rsidTr="00FD5E28">
        <w:trPr>
          <w:trHeight w:val="317"/>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 xml:space="preserve">Ліцензований обсяг та фактична кількість осіб, які навчаються у закладі освіти; </w:t>
            </w:r>
            <w:r w:rsidRPr="003A5C16">
              <w:rPr>
                <w:rFonts w:ascii="Times New Roman" w:hAnsi="Times New Roman"/>
                <w:sz w:val="26"/>
                <w:szCs w:val="28"/>
                <w:shd w:val="clear" w:color="auto" w:fill="FFFFFF"/>
              </w:rPr>
              <w:t xml:space="preserve">спроможність закладу освіти, кількість учнів у кожному класі та, відповідно, наявність вільних місць у кожному з них; </w:t>
            </w:r>
            <w:r w:rsidRPr="003A5C16">
              <w:rPr>
                <w:rFonts w:ascii="Times New Roman" w:hAnsi="Times New Roman"/>
                <w:sz w:val="26"/>
                <w:szCs w:val="28"/>
                <w:shd w:val="clear" w:color="auto" w:fill="FFFFFF"/>
                <w:lang w:eastAsia="uk-UA"/>
              </w:rPr>
              <w:t>правила прийому до закладу освіти</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травень</w:t>
            </w:r>
          </w:p>
        </w:tc>
      </w:tr>
      <w:tr w:rsidR="006161C8" w:rsidRPr="003A5C16" w:rsidTr="00FD5E28">
        <w:trPr>
          <w:trHeight w:val="317"/>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lang w:eastAsia="uk-UA"/>
              </w:rPr>
            </w:pPr>
            <w:r w:rsidRPr="003A5C16">
              <w:rPr>
                <w:rFonts w:ascii="Times New Roman" w:hAnsi="Times New Roman"/>
                <w:sz w:val="26"/>
                <w:szCs w:val="28"/>
                <w:shd w:val="clear" w:color="auto" w:fill="FFFFFF"/>
                <w:lang w:eastAsia="uk-UA"/>
              </w:rPr>
              <w:t xml:space="preserve">Кадровий склад закладу освіти, наявність вакантних посад, </w:t>
            </w:r>
            <w:r w:rsidRPr="003A5C16">
              <w:rPr>
                <w:rFonts w:ascii="Times New Roman" w:hAnsi="Times New Roman"/>
                <w:sz w:val="26"/>
                <w:szCs w:val="28"/>
                <w:shd w:val="clear" w:color="auto" w:fill="FFFFFF"/>
                <w:lang w:eastAsia="uk-UA"/>
              </w:rPr>
              <w:lastRenderedPageBreak/>
              <w:t xml:space="preserve">порядок і умови проведення конкурсу на їх заміщення </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lastRenderedPageBreak/>
              <w:t>Щорічно, серпень</w:t>
            </w:r>
          </w:p>
          <w:p w:rsidR="006161C8" w:rsidRPr="006A25CA" w:rsidRDefault="006161C8" w:rsidP="00212601">
            <w:pPr>
              <w:spacing w:after="0" w:line="240" w:lineRule="auto"/>
              <w:jc w:val="both"/>
              <w:rPr>
                <w:rFonts w:ascii="Times New Roman" w:hAnsi="Times New Roman"/>
                <w:bCs/>
                <w:sz w:val="26"/>
                <w:szCs w:val="28"/>
                <w:lang w:eastAsia="uk-UA"/>
              </w:rPr>
            </w:pPr>
          </w:p>
        </w:tc>
      </w:tr>
      <w:tr w:rsidR="006161C8" w:rsidRPr="003A5C16" w:rsidTr="00FD5E28">
        <w:trPr>
          <w:trHeight w:val="317"/>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lastRenderedPageBreak/>
              <w:t xml:space="preserve">Матеріально-технічне забезпечення закладу освіти </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 xml:space="preserve">Щорічно, серпень </w:t>
            </w:r>
          </w:p>
        </w:tc>
      </w:tr>
      <w:tr w:rsidR="006161C8" w:rsidRPr="003A5C16" w:rsidTr="00FD5E28">
        <w:trPr>
          <w:trHeight w:val="332"/>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Результати моніторингу якості освіти</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червень</w:t>
            </w:r>
          </w:p>
        </w:tc>
      </w:tr>
      <w:tr w:rsidR="006161C8" w:rsidRPr="003A5C16" w:rsidTr="00FD5E28">
        <w:trPr>
          <w:trHeight w:val="317"/>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Річний звіт про діяльність закладу освіти</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червень</w:t>
            </w:r>
          </w:p>
        </w:tc>
      </w:tr>
      <w:tr w:rsidR="006161C8" w:rsidRPr="003A5C16" w:rsidTr="00FD5E28">
        <w:trPr>
          <w:trHeight w:val="317"/>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Умови доступності закладу освіти для навчання осіб з особливими освітніми потребами;</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травень</w:t>
            </w:r>
          </w:p>
        </w:tc>
      </w:tr>
      <w:tr w:rsidR="006161C8" w:rsidRPr="003A5C16" w:rsidTr="00FD5E28">
        <w:trPr>
          <w:trHeight w:val="317"/>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Перелік додаткових освітніх та інших послуг, їх вартість, порядок надання та оплати;</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tc>
      </w:tr>
      <w:tr w:rsidR="006161C8" w:rsidRPr="003A5C16" w:rsidTr="00FD5E28">
        <w:trPr>
          <w:trHeight w:val="332"/>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Правила поведінки здобувача освіти в закладі освіти</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6161C8" w:rsidRPr="003A5C16" w:rsidTr="00FD5E28">
        <w:trPr>
          <w:trHeight w:val="332"/>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 xml:space="preserve">План заходів, спрямованих на запобігання та протидію </w:t>
            </w:r>
            <w:proofErr w:type="spellStart"/>
            <w:r w:rsidRPr="003A5C16">
              <w:rPr>
                <w:rFonts w:ascii="Times New Roman" w:hAnsi="Times New Roman"/>
                <w:sz w:val="26"/>
                <w:szCs w:val="28"/>
                <w:shd w:val="clear" w:color="auto" w:fill="FFFFFF"/>
                <w:lang w:eastAsia="uk-UA"/>
              </w:rPr>
              <w:t>булінгу</w:t>
            </w:r>
            <w:proofErr w:type="spellEnd"/>
            <w:r w:rsidRPr="003A5C16">
              <w:rPr>
                <w:rFonts w:ascii="Times New Roman" w:hAnsi="Times New Roman"/>
                <w:sz w:val="26"/>
                <w:szCs w:val="28"/>
                <w:shd w:val="clear" w:color="auto" w:fill="FFFFFF"/>
                <w:lang w:eastAsia="uk-UA"/>
              </w:rPr>
              <w:t xml:space="preserve"> (цькуванню) в закладі освіти;</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в</w:t>
            </w:r>
            <w:r>
              <w:rPr>
                <w:rFonts w:ascii="Times New Roman" w:hAnsi="Times New Roman"/>
                <w:bCs/>
                <w:sz w:val="26"/>
                <w:szCs w:val="28"/>
                <w:lang w:eastAsia="uk-UA"/>
              </w:rPr>
              <w:t>е</w:t>
            </w:r>
            <w:r w:rsidRPr="006A25CA">
              <w:rPr>
                <w:rFonts w:ascii="Times New Roman" w:hAnsi="Times New Roman"/>
                <w:bCs/>
                <w:sz w:val="26"/>
                <w:szCs w:val="28"/>
                <w:lang w:eastAsia="uk-UA"/>
              </w:rPr>
              <w:t>ресень</w:t>
            </w:r>
          </w:p>
        </w:tc>
      </w:tr>
      <w:tr w:rsidR="006161C8" w:rsidRPr="003A5C16" w:rsidTr="00FD5E28">
        <w:trPr>
          <w:trHeight w:val="2044"/>
        </w:trPr>
        <w:tc>
          <w:tcPr>
            <w:tcW w:w="7308" w:type="dxa"/>
          </w:tcPr>
          <w:p w:rsidR="006161C8" w:rsidRPr="003A5C16" w:rsidRDefault="006161C8" w:rsidP="00212601">
            <w:pPr>
              <w:pStyle w:val="a4"/>
              <w:numPr>
                <w:ilvl w:val="0"/>
                <w:numId w:val="15"/>
              </w:numPr>
              <w:jc w:val="both"/>
              <w:rPr>
                <w:sz w:val="26"/>
                <w:szCs w:val="28"/>
                <w:shd w:val="clear" w:color="auto" w:fill="FFFFFF"/>
                <w:lang w:val="uk-UA"/>
              </w:rPr>
            </w:pPr>
            <w:r w:rsidRPr="003A5C16">
              <w:rPr>
                <w:sz w:val="26"/>
                <w:szCs w:val="28"/>
                <w:shd w:val="clear" w:color="auto" w:fill="FFFFFF"/>
                <w:lang w:val="uk-UA" w:eastAsia="uk-UA"/>
              </w:rPr>
              <w:t xml:space="preserve">порядок подання та розгляду (з дотриманням конфіденційності) заяв про випадки </w:t>
            </w:r>
            <w:proofErr w:type="spellStart"/>
            <w:r w:rsidRPr="003A5C16">
              <w:rPr>
                <w:sz w:val="26"/>
                <w:szCs w:val="28"/>
                <w:shd w:val="clear" w:color="auto" w:fill="FFFFFF"/>
                <w:lang w:val="uk-UA" w:eastAsia="uk-UA"/>
              </w:rPr>
              <w:t>булінгу</w:t>
            </w:r>
            <w:proofErr w:type="spellEnd"/>
            <w:r w:rsidRPr="003A5C16">
              <w:rPr>
                <w:sz w:val="26"/>
                <w:szCs w:val="28"/>
                <w:shd w:val="clear" w:color="auto" w:fill="FFFFFF"/>
                <w:lang w:val="uk-UA" w:eastAsia="uk-UA"/>
              </w:rPr>
              <w:t xml:space="preserve"> (цькування) в закладі освіти;</w:t>
            </w:r>
          </w:p>
          <w:p w:rsidR="006161C8" w:rsidRPr="003A5C16" w:rsidRDefault="006161C8" w:rsidP="00212601">
            <w:pPr>
              <w:pStyle w:val="a4"/>
              <w:numPr>
                <w:ilvl w:val="0"/>
                <w:numId w:val="15"/>
              </w:numPr>
              <w:jc w:val="both"/>
              <w:rPr>
                <w:sz w:val="26"/>
                <w:szCs w:val="28"/>
                <w:shd w:val="clear" w:color="auto" w:fill="FFFFFF"/>
                <w:lang w:val="uk-UA"/>
              </w:rPr>
            </w:pPr>
            <w:r w:rsidRPr="003A5C16">
              <w:rPr>
                <w:sz w:val="26"/>
                <w:szCs w:val="28"/>
                <w:shd w:val="clear" w:color="auto" w:fill="FFFFFF"/>
                <w:lang w:val="uk-UA" w:eastAsia="uk-UA"/>
              </w:rPr>
              <w:t xml:space="preserve">порядок реагування на доведені випадки </w:t>
            </w:r>
            <w:proofErr w:type="spellStart"/>
            <w:r w:rsidRPr="003A5C16">
              <w:rPr>
                <w:sz w:val="26"/>
                <w:szCs w:val="28"/>
                <w:shd w:val="clear" w:color="auto" w:fill="FFFFFF"/>
                <w:lang w:val="uk-UA" w:eastAsia="uk-UA"/>
              </w:rPr>
              <w:t>булінгу</w:t>
            </w:r>
            <w:proofErr w:type="spellEnd"/>
            <w:r w:rsidRPr="003A5C16">
              <w:rPr>
                <w:sz w:val="26"/>
                <w:szCs w:val="28"/>
                <w:shd w:val="clear" w:color="auto" w:fill="FFFFFF"/>
                <w:lang w:val="uk-UA" w:eastAsia="uk-UA"/>
              </w:rPr>
              <w:t xml:space="preserve"> (цькування) в закладі освіти та відповідальність осіб, причетних до </w:t>
            </w:r>
            <w:proofErr w:type="spellStart"/>
            <w:r w:rsidRPr="003A5C16">
              <w:rPr>
                <w:sz w:val="26"/>
                <w:szCs w:val="28"/>
                <w:shd w:val="clear" w:color="auto" w:fill="FFFFFF"/>
                <w:lang w:val="uk-UA" w:eastAsia="uk-UA"/>
              </w:rPr>
              <w:t>булінгу</w:t>
            </w:r>
            <w:proofErr w:type="spellEnd"/>
            <w:r w:rsidRPr="003A5C16">
              <w:rPr>
                <w:sz w:val="26"/>
                <w:szCs w:val="28"/>
                <w:shd w:val="clear" w:color="auto" w:fill="FFFFFF"/>
                <w:lang w:val="uk-UA" w:eastAsia="uk-UA"/>
              </w:rPr>
              <w:t xml:space="preserve"> (цькування)</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До внесення змін</w:t>
            </w:r>
          </w:p>
        </w:tc>
      </w:tr>
      <w:tr w:rsidR="006161C8" w:rsidRPr="003A5C16" w:rsidTr="00FD5E28">
        <w:trPr>
          <w:trHeight w:val="332"/>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lang w:eastAsia="uk-UA"/>
              </w:rPr>
              <w:t>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грудень</w:t>
            </w:r>
          </w:p>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Щомісяця (щоквартально)</w:t>
            </w:r>
          </w:p>
        </w:tc>
      </w:tr>
      <w:tr w:rsidR="006161C8" w:rsidRPr="003A5C16" w:rsidTr="00FD5E28">
        <w:trPr>
          <w:trHeight w:val="332"/>
        </w:trPr>
        <w:tc>
          <w:tcPr>
            <w:tcW w:w="7308" w:type="dxa"/>
          </w:tcPr>
          <w:p w:rsidR="006161C8" w:rsidRPr="003A5C16" w:rsidRDefault="006161C8" w:rsidP="00212601">
            <w:pPr>
              <w:spacing w:after="0" w:line="240" w:lineRule="auto"/>
              <w:jc w:val="both"/>
              <w:rPr>
                <w:rFonts w:ascii="Times New Roman" w:hAnsi="Times New Roman"/>
                <w:sz w:val="26"/>
                <w:szCs w:val="28"/>
                <w:shd w:val="clear" w:color="auto" w:fill="FFFFFF"/>
                <w:lang w:eastAsia="uk-UA"/>
              </w:rPr>
            </w:pPr>
            <w:r w:rsidRPr="003A5C16">
              <w:rPr>
                <w:rFonts w:ascii="Times New Roman" w:hAnsi="Times New Roman"/>
                <w:sz w:val="26"/>
                <w:szCs w:val="28"/>
                <w:shd w:val="clear" w:color="auto" w:fill="FFFFFF"/>
                <w:lang w:eastAsia="uk-UA"/>
              </w:rPr>
              <w:t>Інформація про оцінювання навчальни</w:t>
            </w:r>
            <w:r>
              <w:rPr>
                <w:rFonts w:ascii="Times New Roman" w:hAnsi="Times New Roman"/>
                <w:sz w:val="26"/>
                <w:szCs w:val="28"/>
                <w:shd w:val="clear" w:color="auto" w:fill="FFFFFF"/>
                <w:lang w:eastAsia="uk-UA"/>
              </w:rPr>
              <w:t>х досягнень здобувачів освіти :</w:t>
            </w:r>
          </w:p>
          <w:p w:rsidR="006161C8" w:rsidRPr="003A5C16" w:rsidRDefault="006161C8" w:rsidP="00D6360D">
            <w:pPr>
              <w:pStyle w:val="a4"/>
              <w:numPr>
                <w:ilvl w:val="0"/>
                <w:numId w:val="5"/>
              </w:numPr>
              <w:jc w:val="both"/>
              <w:rPr>
                <w:sz w:val="26"/>
                <w:szCs w:val="28"/>
                <w:shd w:val="clear" w:color="auto" w:fill="FFFFFF"/>
                <w:lang w:val="uk-UA" w:eastAsia="uk-UA"/>
              </w:rPr>
            </w:pPr>
            <w:r w:rsidRPr="003A5C16">
              <w:rPr>
                <w:sz w:val="26"/>
                <w:szCs w:val="28"/>
                <w:shd w:val="clear" w:color="auto" w:fill="FFFFFF"/>
                <w:lang w:val="uk-UA" w:eastAsia="uk-UA"/>
              </w:rPr>
              <w:t xml:space="preserve">Загальні критерії та орієнтовні вимоги до види, оцінювання </w:t>
            </w:r>
          </w:p>
          <w:p w:rsidR="006161C8" w:rsidRPr="003A5C16" w:rsidRDefault="006161C8" w:rsidP="00B471C9">
            <w:pPr>
              <w:pStyle w:val="a4"/>
              <w:numPr>
                <w:ilvl w:val="0"/>
                <w:numId w:val="5"/>
              </w:numPr>
              <w:jc w:val="both"/>
              <w:rPr>
                <w:sz w:val="26"/>
                <w:szCs w:val="28"/>
                <w:shd w:val="clear" w:color="auto" w:fill="FFFFFF"/>
                <w:lang w:val="uk-UA"/>
              </w:rPr>
            </w:pPr>
            <w:r w:rsidRPr="003A5C16">
              <w:rPr>
                <w:sz w:val="26"/>
                <w:szCs w:val="28"/>
                <w:lang w:val="uk-UA"/>
              </w:rPr>
              <w:t xml:space="preserve">Результати навчально-пізнавальної діяльності по темі, критерії оцінювання тематичних контрольних робіт та обов’язкових, дату, форму та види контрольних робіт </w:t>
            </w:r>
          </w:p>
          <w:p w:rsidR="006161C8" w:rsidRPr="003A5C16" w:rsidRDefault="006161C8" w:rsidP="00B471C9">
            <w:pPr>
              <w:pStyle w:val="a4"/>
              <w:numPr>
                <w:ilvl w:val="0"/>
                <w:numId w:val="20"/>
              </w:numPr>
              <w:jc w:val="both"/>
              <w:rPr>
                <w:sz w:val="26"/>
                <w:szCs w:val="28"/>
                <w:shd w:val="clear" w:color="auto" w:fill="FFFFFF"/>
                <w:lang w:val="uk-UA"/>
              </w:rPr>
            </w:pPr>
            <w:r w:rsidRPr="003A5C16">
              <w:rPr>
                <w:sz w:val="26"/>
                <w:szCs w:val="28"/>
                <w:shd w:val="clear" w:color="auto" w:fill="FFFFFF"/>
                <w:lang w:val="uk-UA"/>
              </w:rPr>
              <w:t>Завдання, критерії оцінювання, форма та дата проведення ДПА</w:t>
            </w:r>
          </w:p>
        </w:tc>
        <w:tc>
          <w:tcPr>
            <w:tcW w:w="2723" w:type="dxa"/>
          </w:tcPr>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Щорічно, серпень</w:t>
            </w:r>
          </w:p>
          <w:p w:rsidR="006161C8" w:rsidRPr="006A25CA" w:rsidRDefault="006161C8" w:rsidP="00212601">
            <w:pPr>
              <w:spacing w:after="0" w:line="240" w:lineRule="auto"/>
              <w:jc w:val="both"/>
              <w:rPr>
                <w:rFonts w:ascii="Times New Roman" w:hAnsi="Times New Roman"/>
                <w:bCs/>
                <w:sz w:val="26"/>
                <w:szCs w:val="28"/>
                <w:lang w:eastAsia="uk-UA"/>
              </w:rPr>
            </w:pPr>
          </w:p>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Не пізніше 1 тижня до контрольної роботи</w:t>
            </w:r>
          </w:p>
          <w:p w:rsidR="006161C8" w:rsidRPr="006A25CA" w:rsidRDefault="006161C8" w:rsidP="00212601">
            <w:pPr>
              <w:spacing w:after="0" w:line="240" w:lineRule="auto"/>
              <w:jc w:val="both"/>
              <w:rPr>
                <w:rFonts w:ascii="Times New Roman" w:hAnsi="Times New Roman"/>
                <w:bCs/>
                <w:sz w:val="26"/>
                <w:szCs w:val="28"/>
                <w:lang w:eastAsia="uk-UA"/>
              </w:rPr>
            </w:pPr>
          </w:p>
          <w:p w:rsidR="006161C8" w:rsidRPr="006A25CA" w:rsidRDefault="006161C8" w:rsidP="00212601">
            <w:pPr>
              <w:spacing w:after="0" w:line="240" w:lineRule="auto"/>
              <w:jc w:val="both"/>
              <w:rPr>
                <w:rFonts w:ascii="Times New Roman" w:hAnsi="Times New Roman"/>
                <w:bCs/>
                <w:sz w:val="26"/>
                <w:szCs w:val="28"/>
                <w:lang w:eastAsia="uk-UA"/>
              </w:rPr>
            </w:pPr>
            <w:r w:rsidRPr="006A25CA">
              <w:rPr>
                <w:rFonts w:ascii="Times New Roman" w:hAnsi="Times New Roman"/>
                <w:bCs/>
                <w:sz w:val="26"/>
                <w:szCs w:val="28"/>
                <w:lang w:eastAsia="uk-UA"/>
              </w:rPr>
              <w:t>Не пізніше ніж за два місяці до ДПА</w:t>
            </w:r>
          </w:p>
        </w:tc>
      </w:tr>
    </w:tbl>
    <w:p w:rsidR="006161C8" w:rsidRPr="003A5C16" w:rsidRDefault="006161C8" w:rsidP="00212601">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2.</w:t>
      </w:r>
      <w:r>
        <w:rPr>
          <w:rFonts w:ascii="Times New Roman" w:hAnsi="Times New Roman"/>
          <w:b/>
          <w:sz w:val="26"/>
          <w:szCs w:val="28"/>
          <w:lang w:eastAsia="ru-RU"/>
        </w:rPr>
        <w:t>6</w:t>
      </w:r>
      <w:r w:rsidRPr="003A5C16">
        <w:rPr>
          <w:rFonts w:ascii="Times New Roman" w:hAnsi="Times New Roman"/>
          <w:b/>
          <w:sz w:val="26"/>
          <w:szCs w:val="28"/>
          <w:lang w:eastAsia="ru-RU"/>
        </w:rPr>
        <w:t>.</w:t>
      </w:r>
      <w:r w:rsidRPr="006A760B">
        <w:rPr>
          <w:rFonts w:ascii="Times New Roman" w:hAnsi="Times New Roman"/>
          <w:b/>
          <w:sz w:val="26"/>
          <w:szCs w:val="28"/>
          <w:lang w:eastAsia="uk-UA"/>
        </w:rPr>
        <w:t>Самооцінювання</w:t>
      </w:r>
      <w:r w:rsidRPr="003A5C16">
        <w:rPr>
          <w:rFonts w:ascii="Times New Roman" w:hAnsi="Times New Roman"/>
          <w:sz w:val="26"/>
          <w:szCs w:val="28"/>
          <w:lang w:eastAsia="uk-UA"/>
        </w:rPr>
        <w:t xml:space="preserve"> залишається </w:t>
      </w:r>
      <w:r>
        <w:rPr>
          <w:rFonts w:ascii="Times New Roman" w:hAnsi="Times New Roman"/>
          <w:sz w:val="26"/>
          <w:szCs w:val="28"/>
          <w:lang w:eastAsia="uk-UA"/>
        </w:rPr>
        <w:t xml:space="preserve">основним </w:t>
      </w:r>
      <w:r w:rsidRPr="003A5C16">
        <w:rPr>
          <w:rFonts w:ascii="Times New Roman" w:hAnsi="Times New Roman"/>
          <w:sz w:val="26"/>
          <w:szCs w:val="28"/>
          <w:lang w:eastAsia="uk-UA"/>
        </w:rPr>
        <w:t xml:space="preserve"> механізмом контролю за створенням та наданням освітньої послуги,  в т. ч. і  за результатами  навчання (виховання, розвитку), а тому має бути науковим, системним,  високоефективним та постійним.</w:t>
      </w:r>
    </w:p>
    <w:p w:rsidR="006161C8" w:rsidRPr="003A5C16" w:rsidRDefault="006161C8" w:rsidP="002575B7">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 xml:space="preserve">2.6. </w:t>
      </w:r>
      <w:r w:rsidRPr="006A760B">
        <w:rPr>
          <w:rFonts w:ascii="Times New Roman" w:hAnsi="Times New Roman"/>
          <w:b/>
          <w:sz w:val="26"/>
          <w:szCs w:val="28"/>
          <w:lang w:eastAsia="ru-RU"/>
        </w:rPr>
        <w:t xml:space="preserve">Основною процедурою забезпечення якості освіти в ЗЗСО та проведення </w:t>
      </w:r>
      <w:proofErr w:type="spellStart"/>
      <w:r w:rsidRPr="006A760B">
        <w:rPr>
          <w:rFonts w:ascii="Times New Roman" w:hAnsi="Times New Roman"/>
          <w:b/>
          <w:sz w:val="26"/>
          <w:szCs w:val="28"/>
          <w:lang w:eastAsia="ru-RU"/>
        </w:rPr>
        <w:t>самооцінювання</w:t>
      </w:r>
      <w:proofErr w:type="spellEnd"/>
      <w:r w:rsidRPr="003A5C16">
        <w:rPr>
          <w:rFonts w:ascii="Times New Roman" w:hAnsi="Times New Roman"/>
          <w:b/>
          <w:sz w:val="26"/>
          <w:szCs w:val="28"/>
          <w:lang w:eastAsia="ru-RU"/>
        </w:rPr>
        <w:t xml:space="preserve">  є моніторинг,</w:t>
      </w:r>
      <w:r w:rsidRPr="006A760B">
        <w:rPr>
          <w:rFonts w:ascii="Times New Roman" w:hAnsi="Times New Roman"/>
          <w:sz w:val="26"/>
          <w:szCs w:val="28"/>
          <w:lang w:eastAsia="ru-RU"/>
        </w:rPr>
        <w:t xml:space="preserve"> що передбачає створення спеціальної системи збору, обробки, зберігання і поширення інформації про стан освітньої системи закладу для поліпшення його подальшого функціонування та розвитку</w:t>
      </w:r>
      <w:r w:rsidRPr="003A5C16">
        <w:rPr>
          <w:rFonts w:ascii="Times New Roman" w:hAnsi="Times New Roman"/>
          <w:b/>
          <w:sz w:val="26"/>
          <w:szCs w:val="28"/>
          <w:lang w:eastAsia="ru-RU"/>
        </w:rPr>
        <w:t>.</w:t>
      </w:r>
      <w:r w:rsidRPr="003A5C16">
        <w:rPr>
          <w:rFonts w:ascii="Times New Roman" w:hAnsi="Times New Roman"/>
          <w:b/>
          <w:sz w:val="26"/>
          <w:szCs w:val="28"/>
        </w:rPr>
        <w:t>.</w:t>
      </w:r>
    </w:p>
    <w:p w:rsidR="006161C8" w:rsidRPr="003A5C16" w:rsidRDefault="006161C8" w:rsidP="00212601">
      <w:pPr>
        <w:spacing w:after="0" w:line="240" w:lineRule="auto"/>
        <w:jc w:val="both"/>
        <w:rPr>
          <w:rFonts w:ascii="Times New Roman" w:hAnsi="Times New Roman"/>
          <w:b/>
          <w:sz w:val="26"/>
          <w:szCs w:val="28"/>
        </w:rPr>
      </w:pPr>
      <w:r w:rsidRPr="003A5C16">
        <w:rPr>
          <w:rFonts w:ascii="Times New Roman" w:hAnsi="Times New Roman"/>
          <w:b/>
          <w:sz w:val="26"/>
          <w:szCs w:val="28"/>
          <w:shd w:val="clear" w:color="auto" w:fill="FFFFFF"/>
        </w:rPr>
        <w:t xml:space="preserve">   2.6.1. Основні принципи, на яких ґрунтується моніторинг у </w:t>
      </w:r>
      <w:r>
        <w:rPr>
          <w:rFonts w:ascii="Times New Roman" w:hAnsi="Times New Roman"/>
          <w:b/>
          <w:sz w:val="26"/>
          <w:szCs w:val="28"/>
          <w:shd w:val="clear" w:color="auto" w:fill="FFFFFF"/>
        </w:rPr>
        <w:t>ЗО:</w:t>
      </w:r>
    </w:p>
    <w:p w:rsidR="006161C8" w:rsidRPr="003A5C16" w:rsidRDefault="006161C8" w:rsidP="002575B7">
      <w:pPr>
        <w:pStyle w:val="a4"/>
        <w:numPr>
          <w:ilvl w:val="0"/>
          <w:numId w:val="12"/>
        </w:numPr>
        <w:shd w:val="clear" w:color="auto" w:fill="FFFFFF"/>
        <w:jc w:val="both"/>
        <w:rPr>
          <w:sz w:val="26"/>
          <w:szCs w:val="28"/>
          <w:lang w:val="uk-UA" w:eastAsia="uk-UA"/>
        </w:rPr>
      </w:pPr>
      <w:r w:rsidRPr="003A5C16">
        <w:rPr>
          <w:sz w:val="26"/>
          <w:szCs w:val="28"/>
          <w:lang w:val="uk-UA" w:eastAsia="uk-UA"/>
        </w:rPr>
        <w:t>врахування вимог  замовників освітньої послуги, потреб та очікувань зацікавлених сторін;</w:t>
      </w:r>
    </w:p>
    <w:p w:rsidR="006161C8" w:rsidRPr="003A5C16" w:rsidRDefault="006161C8" w:rsidP="002575B7">
      <w:pPr>
        <w:numPr>
          <w:ilvl w:val="0"/>
          <w:numId w:val="12"/>
        </w:numPr>
        <w:shd w:val="clear" w:color="auto" w:fill="FFFFFF"/>
        <w:spacing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узгодженість нормативно-правового, організаційного та методичного забезпечення складових моніторингу;</w:t>
      </w:r>
    </w:p>
    <w:p w:rsidR="006161C8" w:rsidRPr="003A5C16" w:rsidRDefault="006161C8"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об'єктивність одержання та обробки інформації, що передбачає максимальне виключення суб'єктивних оцінок, врахування всіх результатів, створення для всіх учасників дослідження рівних умов у процесі перевірки якості підготовки;</w:t>
      </w:r>
    </w:p>
    <w:p w:rsidR="006161C8" w:rsidRPr="003A5C16" w:rsidRDefault="006161C8"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комплексність дослідження різноманітних аспектів навчально-виховного процесу, обробки та аналізу одержаних результатів ;</w:t>
      </w:r>
    </w:p>
    <w:p w:rsidR="006161C8" w:rsidRPr="003A5C16" w:rsidRDefault="006161C8"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безперервність і тривалість спостережень за станом освіти;</w:t>
      </w:r>
    </w:p>
    <w:p w:rsidR="006161C8" w:rsidRPr="003A5C16" w:rsidRDefault="006161C8"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lastRenderedPageBreak/>
        <w:t>своєчасність отримання, обробки та використання об'єктивної інформації про якість освіти ;</w:t>
      </w:r>
    </w:p>
    <w:p w:rsidR="006161C8" w:rsidRPr="003A5C16" w:rsidRDefault="006161C8"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перспективність запланованих моніторингових досліджень, спрямованість їх на розв'язання актуальних завдань розвитку освіти ;</w:t>
      </w:r>
    </w:p>
    <w:p w:rsidR="006161C8" w:rsidRPr="003A5C16" w:rsidRDefault="006161C8" w:rsidP="00212601">
      <w:pPr>
        <w:numPr>
          <w:ilvl w:val="0"/>
          <w:numId w:val="12"/>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гуманістична спрямованості моніторингу – створення обстановки доброзичливості, довіри, поваги до особистості, максимально сприятливих умов, позитивного мікроклімату, неможливості використання результатів досліджень для застосування будь-яких репресивних дій ;</w:t>
      </w:r>
    </w:p>
    <w:p w:rsidR="006161C8" w:rsidRPr="003A5C16" w:rsidRDefault="006161C8" w:rsidP="006A760B">
      <w:pPr>
        <w:numPr>
          <w:ilvl w:val="0"/>
          <w:numId w:val="12"/>
        </w:numPr>
        <w:shd w:val="clear" w:color="auto" w:fill="FFFFFF"/>
        <w:spacing w:before="100" w:beforeAutospacing="1"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відкритість і оперативність доведення результатів досліджень до відповідних органів управління, громадськості, зацікавлених міжнародних установ</w:t>
      </w:r>
    </w:p>
    <w:p w:rsidR="006161C8" w:rsidRPr="003A5C16" w:rsidRDefault="006161C8" w:rsidP="00212601">
      <w:pPr>
        <w:spacing w:after="0" w:line="240" w:lineRule="auto"/>
        <w:jc w:val="both"/>
        <w:rPr>
          <w:rFonts w:ascii="Times New Roman" w:hAnsi="Times New Roman"/>
          <w:sz w:val="26"/>
          <w:szCs w:val="28"/>
        </w:rPr>
      </w:pPr>
      <w:r w:rsidRPr="003A5C16">
        <w:rPr>
          <w:rFonts w:ascii="Times New Roman" w:hAnsi="Times New Roman"/>
          <w:b/>
          <w:sz w:val="26"/>
          <w:szCs w:val="28"/>
          <w:shd w:val="clear" w:color="auto" w:fill="FFFFFF"/>
        </w:rPr>
        <w:t xml:space="preserve">   2.6.2. </w:t>
      </w:r>
      <w:r w:rsidRPr="003A5C16">
        <w:rPr>
          <w:rFonts w:ascii="Times New Roman" w:hAnsi="Times New Roman"/>
          <w:b/>
          <w:sz w:val="26"/>
          <w:szCs w:val="28"/>
        </w:rPr>
        <w:t>Завдання моніторингу:</w:t>
      </w:r>
    </w:p>
    <w:p w:rsidR="006161C8" w:rsidRPr="003A5C16" w:rsidRDefault="006161C8" w:rsidP="00212601">
      <w:pPr>
        <w:pStyle w:val="a4"/>
        <w:numPr>
          <w:ilvl w:val="0"/>
          <w:numId w:val="8"/>
        </w:numPr>
        <w:jc w:val="both"/>
        <w:rPr>
          <w:sz w:val="26"/>
          <w:szCs w:val="28"/>
          <w:lang w:val="uk-UA"/>
        </w:rPr>
      </w:pPr>
      <w:r w:rsidRPr="003A5C16">
        <w:rPr>
          <w:sz w:val="26"/>
          <w:szCs w:val="28"/>
          <w:lang w:val="uk-UA"/>
        </w:rPr>
        <w:t>створення власної системи неперервного і тривалого спостереження, оцінювання виявлення проблем, пов’язаних з організацією освітнього процесу;</w:t>
      </w:r>
    </w:p>
    <w:p w:rsidR="006161C8" w:rsidRPr="003A5C16" w:rsidRDefault="006161C8" w:rsidP="00212601">
      <w:pPr>
        <w:pStyle w:val="a4"/>
        <w:numPr>
          <w:ilvl w:val="0"/>
          <w:numId w:val="8"/>
        </w:numPr>
        <w:jc w:val="both"/>
        <w:rPr>
          <w:sz w:val="26"/>
          <w:szCs w:val="28"/>
          <w:lang w:val="uk-UA"/>
        </w:rPr>
      </w:pPr>
      <w:r w:rsidRPr="003A5C16">
        <w:rPr>
          <w:sz w:val="26"/>
          <w:szCs w:val="28"/>
          <w:lang w:val="uk-UA"/>
        </w:rPr>
        <w:t>аналіз чинників впливу на результативність освітньої діяльності, освітнього процесу та успішності учнів, підтримка високої мотивації навчання;</w:t>
      </w:r>
    </w:p>
    <w:p w:rsidR="006161C8" w:rsidRPr="003A5C16" w:rsidRDefault="006161C8" w:rsidP="00212601">
      <w:pPr>
        <w:pStyle w:val="a4"/>
        <w:numPr>
          <w:ilvl w:val="0"/>
          <w:numId w:val="8"/>
        </w:numPr>
        <w:jc w:val="both"/>
        <w:rPr>
          <w:sz w:val="26"/>
          <w:szCs w:val="28"/>
          <w:lang w:val="uk-UA"/>
        </w:rPr>
      </w:pPr>
      <w:r w:rsidRPr="003A5C16">
        <w:rPr>
          <w:sz w:val="26"/>
          <w:szCs w:val="28"/>
          <w:lang w:val="uk-UA"/>
        </w:rPr>
        <w:t>прогнозування на підставі об’єктивних даних динаміки й тенденцій розвитку освітнього процесу в школі;</w:t>
      </w:r>
    </w:p>
    <w:p w:rsidR="006161C8" w:rsidRPr="003A5C16" w:rsidRDefault="006161C8" w:rsidP="00212601">
      <w:pPr>
        <w:numPr>
          <w:ilvl w:val="0"/>
          <w:numId w:val="8"/>
        </w:numPr>
        <w:shd w:val="clear" w:color="auto" w:fill="FFFFFF"/>
        <w:spacing w:before="100" w:beforeAutospacing="1"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вивчення зв'язку між успішністю учнів і результатами роботи педагогів, станом здоров'я, соціальними умовами їх життя, рівнем їх соціального захисту, моральними установками, запитами, цінностями тощо;</w:t>
      </w:r>
    </w:p>
    <w:p w:rsidR="006161C8" w:rsidRPr="003A5C16" w:rsidRDefault="006161C8" w:rsidP="00212601">
      <w:pPr>
        <w:numPr>
          <w:ilvl w:val="0"/>
          <w:numId w:val="8"/>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оцінка якості кадрового, навчально-методичного, матеріально-технічного, забезпечення;</w:t>
      </w:r>
    </w:p>
    <w:p w:rsidR="006161C8" w:rsidRPr="003A5C16" w:rsidRDefault="006161C8" w:rsidP="00212601">
      <w:pPr>
        <w:numPr>
          <w:ilvl w:val="0"/>
          <w:numId w:val="8"/>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виявлення факторів, які чинять вплив на хід і результати впровадження освітньої реформи у закладі, з метою зменшення негативного їх впливу (або, навіть, і нейтралізації);</w:t>
      </w:r>
    </w:p>
    <w:p w:rsidR="006161C8" w:rsidRPr="003A5C16" w:rsidRDefault="006161C8" w:rsidP="006A25CA">
      <w:pPr>
        <w:numPr>
          <w:ilvl w:val="0"/>
          <w:numId w:val="8"/>
        </w:numPr>
        <w:shd w:val="clear" w:color="auto" w:fill="FFFFFF"/>
        <w:spacing w:before="100" w:beforeAutospacing="1"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порівняння результатів функціонування закладів освіти за певний період.</w:t>
      </w:r>
    </w:p>
    <w:p w:rsidR="006161C8" w:rsidRPr="003A5C16" w:rsidRDefault="006161C8" w:rsidP="00212601">
      <w:pPr>
        <w:spacing w:after="0" w:line="240" w:lineRule="auto"/>
        <w:jc w:val="both"/>
        <w:rPr>
          <w:rFonts w:ascii="Times New Roman" w:hAnsi="Times New Roman"/>
          <w:b/>
          <w:sz w:val="26"/>
          <w:szCs w:val="28"/>
        </w:rPr>
      </w:pPr>
      <w:r w:rsidRPr="003A5C16">
        <w:rPr>
          <w:rFonts w:ascii="Times New Roman" w:hAnsi="Times New Roman"/>
          <w:b/>
          <w:sz w:val="26"/>
          <w:szCs w:val="28"/>
          <w:shd w:val="clear" w:color="auto" w:fill="FFFFFF"/>
        </w:rPr>
        <w:t xml:space="preserve">2.6.3. </w:t>
      </w:r>
      <w:r w:rsidRPr="003A5C16">
        <w:rPr>
          <w:rFonts w:ascii="Times New Roman" w:hAnsi="Times New Roman"/>
          <w:b/>
          <w:sz w:val="26"/>
          <w:szCs w:val="28"/>
        </w:rPr>
        <w:t>Об’єктами моніторингу є умови, процеси та результати, які забезпечують якість:</w:t>
      </w:r>
    </w:p>
    <w:p w:rsidR="006161C8" w:rsidRPr="003A5C16" w:rsidRDefault="006161C8" w:rsidP="00B50732">
      <w:pPr>
        <w:pStyle w:val="rvps2"/>
        <w:shd w:val="clear" w:color="auto" w:fill="FFFFFF"/>
        <w:spacing w:before="0" w:beforeAutospacing="0" w:after="0" w:afterAutospacing="0"/>
        <w:ind w:firstLine="450"/>
        <w:jc w:val="both"/>
        <w:rPr>
          <w:sz w:val="26"/>
          <w:szCs w:val="28"/>
          <w:lang w:val="uk-UA"/>
        </w:rPr>
      </w:pPr>
      <w:bookmarkStart w:id="0" w:name="n26"/>
      <w:bookmarkEnd w:id="0"/>
      <w:r w:rsidRPr="003A5C16">
        <w:rPr>
          <w:sz w:val="26"/>
          <w:szCs w:val="28"/>
          <w:lang w:val="uk-UA"/>
        </w:rPr>
        <w:t>-  якість освітньої діяльність;</w:t>
      </w:r>
      <w:r>
        <w:rPr>
          <w:sz w:val="26"/>
          <w:szCs w:val="28"/>
          <w:lang w:val="uk-UA"/>
        </w:rPr>
        <w:t xml:space="preserve">                          </w:t>
      </w:r>
      <w:r w:rsidRPr="003A5C16">
        <w:rPr>
          <w:sz w:val="26"/>
          <w:szCs w:val="28"/>
          <w:lang w:val="uk-UA"/>
        </w:rPr>
        <w:t>-  якість освітнього процесу;</w:t>
      </w:r>
    </w:p>
    <w:p w:rsidR="006161C8" w:rsidRPr="003A5C16" w:rsidRDefault="006161C8" w:rsidP="00B50732">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якісь освітніх послуг;</w:t>
      </w:r>
      <w:r>
        <w:rPr>
          <w:sz w:val="26"/>
          <w:szCs w:val="28"/>
          <w:lang w:val="uk-UA"/>
        </w:rPr>
        <w:t xml:space="preserve">                                   </w:t>
      </w:r>
      <w:r w:rsidRPr="003A5C16">
        <w:rPr>
          <w:sz w:val="26"/>
          <w:szCs w:val="28"/>
          <w:lang w:val="uk-UA"/>
        </w:rPr>
        <w:t>- якість освітніх програм;</w:t>
      </w:r>
    </w:p>
    <w:p w:rsidR="006161C8" w:rsidRPr="003A5C16" w:rsidRDefault="006161C8" w:rsidP="00212601">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освіти дітей особа з особливими освітніми потребами;</w:t>
      </w:r>
      <w:bookmarkStart w:id="1" w:name="n30"/>
      <w:bookmarkEnd w:id="1"/>
    </w:p>
    <w:p w:rsidR="006161C8" w:rsidRPr="003A5C16" w:rsidRDefault="006161C8" w:rsidP="00B50732">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освітнього середовища;</w:t>
      </w:r>
      <w:bookmarkStart w:id="2" w:name="n31"/>
      <w:bookmarkEnd w:id="2"/>
      <w:r>
        <w:rPr>
          <w:sz w:val="26"/>
          <w:szCs w:val="28"/>
          <w:lang w:val="uk-UA"/>
        </w:rPr>
        <w:t xml:space="preserve">                      </w:t>
      </w:r>
      <w:r w:rsidRPr="003A5C16">
        <w:rPr>
          <w:sz w:val="26"/>
          <w:szCs w:val="28"/>
          <w:lang w:val="uk-UA"/>
        </w:rPr>
        <w:t>- якість результатів навчання;</w:t>
      </w:r>
    </w:p>
    <w:p w:rsidR="006161C8" w:rsidRPr="003A5C16" w:rsidRDefault="006161C8" w:rsidP="00B50732">
      <w:pPr>
        <w:pStyle w:val="rvps2"/>
        <w:shd w:val="clear" w:color="auto" w:fill="FFFFFF"/>
        <w:spacing w:before="0" w:beforeAutospacing="0" w:after="0" w:afterAutospacing="0"/>
        <w:ind w:firstLine="450"/>
        <w:jc w:val="both"/>
        <w:rPr>
          <w:sz w:val="26"/>
          <w:szCs w:val="28"/>
          <w:lang w:val="uk-UA"/>
        </w:rPr>
      </w:pPr>
      <w:r w:rsidRPr="003A5C16">
        <w:rPr>
          <w:sz w:val="26"/>
          <w:szCs w:val="28"/>
          <w:lang w:val="uk-UA"/>
        </w:rPr>
        <w:t>- якість педагогічної діяльності;</w:t>
      </w:r>
      <w:r>
        <w:rPr>
          <w:sz w:val="26"/>
          <w:szCs w:val="28"/>
          <w:lang w:val="uk-UA"/>
        </w:rPr>
        <w:t xml:space="preserve">                      </w:t>
      </w:r>
      <w:r w:rsidRPr="003A5C16">
        <w:rPr>
          <w:sz w:val="26"/>
          <w:szCs w:val="28"/>
          <w:lang w:val="uk-UA"/>
        </w:rPr>
        <w:t>- якість управлінської діяльності;</w:t>
      </w:r>
      <w:bookmarkStart w:id="3" w:name="n27"/>
      <w:bookmarkEnd w:id="3"/>
    </w:p>
    <w:p w:rsidR="006161C8" w:rsidRPr="003A5C16" w:rsidRDefault="006161C8" w:rsidP="00212601">
      <w:pPr>
        <w:spacing w:after="0" w:line="240" w:lineRule="auto"/>
        <w:jc w:val="both"/>
        <w:rPr>
          <w:rFonts w:ascii="Times New Roman" w:hAnsi="Times New Roman"/>
          <w:b/>
          <w:sz w:val="26"/>
          <w:szCs w:val="28"/>
        </w:rPr>
      </w:pPr>
      <w:r w:rsidRPr="003A5C16">
        <w:rPr>
          <w:rFonts w:ascii="Times New Roman" w:hAnsi="Times New Roman"/>
          <w:b/>
          <w:sz w:val="26"/>
          <w:szCs w:val="28"/>
        </w:rPr>
        <w:t>2.6.4. Суб’єкти моніторингу.</w:t>
      </w:r>
    </w:p>
    <w:p w:rsidR="006161C8" w:rsidRPr="003A5C16" w:rsidRDefault="006161C8" w:rsidP="00212601">
      <w:pPr>
        <w:numPr>
          <w:ilvl w:val="0"/>
          <w:numId w:val="9"/>
        </w:numPr>
        <w:shd w:val="clear" w:color="auto" w:fill="FFFFFF"/>
        <w:spacing w:after="0" w:line="240" w:lineRule="auto"/>
        <w:jc w:val="both"/>
        <w:rPr>
          <w:rFonts w:ascii="Times New Roman" w:hAnsi="Times New Roman"/>
          <w:sz w:val="26"/>
          <w:szCs w:val="28"/>
          <w:lang w:eastAsia="uk-UA"/>
        </w:rPr>
      </w:pPr>
      <w:r w:rsidRPr="003A5C16">
        <w:rPr>
          <w:rFonts w:ascii="Times New Roman" w:hAnsi="Times New Roman"/>
          <w:sz w:val="26"/>
          <w:szCs w:val="28"/>
          <w:lang w:eastAsia="uk-UA"/>
        </w:rPr>
        <w:t>адміністрація н</w:t>
      </w:r>
      <w:r>
        <w:rPr>
          <w:rFonts w:ascii="Times New Roman" w:hAnsi="Times New Roman"/>
          <w:sz w:val="26"/>
          <w:szCs w:val="28"/>
          <w:lang w:eastAsia="uk-UA"/>
        </w:rPr>
        <w:t>авчального закладу</w:t>
      </w:r>
      <w:r w:rsidRPr="003A5C16">
        <w:rPr>
          <w:rFonts w:ascii="Times New Roman" w:hAnsi="Times New Roman"/>
          <w:sz w:val="26"/>
          <w:szCs w:val="28"/>
          <w:lang w:eastAsia="uk-UA"/>
        </w:rPr>
        <w:t>, педагогічна рада;</w:t>
      </w:r>
    </w:p>
    <w:p w:rsidR="006161C8" w:rsidRPr="003A5C16" w:rsidRDefault="006161C8" w:rsidP="00212601">
      <w:pPr>
        <w:numPr>
          <w:ilvl w:val="0"/>
          <w:numId w:val="9"/>
        </w:numPr>
        <w:shd w:val="clear" w:color="auto" w:fill="FFFFFF"/>
        <w:spacing w:before="100" w:beforeAutospacing="1" w:after="100" w:afterAutospacing="1" w:line="240" w:lineRule="auto"/>
        <w:jc w:val="both"/>
        <w:rPr>
          <w:rFonts w:ascii="Times New Roman" w:hAnsi="Times New Roman"/>
          <w:sz w:val="26"/>
          <w:szCs w:val="28"/>
          <w:lang w:eastAsia="uk-UA"/>
        </w:rPr>
      </w:pPr>
      <w:r w:rsidRPr="003A5C16">
        <w:rPr>
          <w:rFonts w:ascii="Times New Roman" w:hAnsi="Times New Roman"/>
          <w:sz w:val="26"/>
          <w:szCs w:val="28"/>
          <w:lang w:eastAsia="uk-UA"/>
        </w:rPr>
        <w:t>органи громадського та місцевого самоврядування;</w:t>
      </w:r>
    </w:p>
    <w:p w:rsidR="006161C8" w:rsidRPr="003A5C16" w:rsidRDefault="006161C8" w:rsidP="006A25CA">
      <w:pPr>
        <w:numPr>
          <w:ilvl w:val="0"/>
          <w:numId w:val="9"/>
        </w:numPr>
        <w:shd w:val="clear" w:color="auto" w:fill="FFFFFF"/>
        <w:spacing w:after="0" w:line="240" w:lineRule="auto"/>
        <w:jc w:val="both"/>
        <w:rPr>
          <w:rFonts w:ascii="Times New Roman" w:hAnsi="Times New Roman"/>
          <w:sz w:val="26"/>
          <w:szCs w:val="28"/>
          <w:lang w:eastAsia="uk-UA"/>
        </w:rPr>
      </w:pPr>
      <w:r w:rsidRPr="003A5C16">
        <w:rPr>
          <w:rFonts w:ascii="Times New Roman" w:hAnsi="Times New Roman"/>
          <w:sz w:val="26"/>
          <w:szCs w:val="28"/>
        </w:rPr>
        <w:t>усі учасники освітнього процесу.</w:t>
      </w:r>
    </w:p>
    <w:p w:rsidR="006161C8" w:rsidRPr="003A5C16" w:rsidRDefault="006161C8" w:rsidP="00212601">
      <w:pPr>
        <w:spacing w:after="0" w:line="240" w:lineRule="auto"/>
        <w:jc w:val="both"/>
        <w:rPr>
          <w:rFonts w:ascii="Times New Roman" w:hAnsi="Times New Roman"/>
          <w:b/>
          <w:sz w:val="26"/>
          <w:szCs w:val="28"/>
        </w:rPr>
      </w:pPr>
      <w:r>
        <w:rPr>
          <w:rFonts w:ascii="Times New Roman" w:hAnsi="Times New Roman"/>
          <w:b/>
          <w:sz w:val="26"/>
          <w:szCs w:val="28"/>
        </w:rPr>
        <w:t>2.6.5</w:t>
      </w:r>
      <w:r w:rsidRPr="003A5C16">
        <w:rPr>
          <w:rFonts w:ascii="Times New Roman" w:hAnsi="Times New Roman"/>
          <w:b/>
          <w:sz w:val="26"/>
          <w:szCs w:val="28"/>
        </w:rPr>
        <w:t>. Очікувані результати освітнього моніторингу :</w:t>
      </w:r>
    </w:p>
    <w:p w:rsidR="006161C8" w:rsidRPr="003A5C16" w:rsidRDefault="006161C8" w:rsidP="00212601">
      <w:pPr>
        <w:pStyle w:val="a4"/>
        <w:numPr>
          <w:ilvl w:val="0"/>
          <w:numId w:val="10"/>
        </w:numPr>
        <w:jc w:val="both"/>
        <w:rPr>
          <w:sz w:val="26"/>
          <w:szCs w:val="28"/>
          <w:lang w:val="uk-UA"/>
        </w:rPr>
      </w:pPr>
      <w:r w:rsidRPr="003A5C16">
        <w:rPr>
          <w:sz w:val="26"/>
          <w:szCs w:val="28"/>
          <w:lang w:val="uk-UA"/>
        </w:rPr>
        <w:t>отримання результатів стану якості освіти  в закладі освіти;</w:t>
      </w:r>
    </w:p>
    <w:p w:rsidR="006161C8" w:rsidRPr="003A5C16" w:rsidRDefault="006161C8" w:rsidP="00212601">
      <w:pPr>
        <w:pStyle w:val="a4"/>
        <w:numPr>
          <w:ilvl w:val="0"/>
          <w:numId w:val="10"/>
        </w:numPr>
        <w:jc w:val="both"/>
        <w:rPr>
          <w:sz w:val="26"/>
          <w:szCs w:val="28"/>
          <w:lang w:val="uk-UA"/>
        </w:rPr>
      </w:pPr>
      <w:r w:rsidRPr="003A5C16">
        <w:rPr>
          <w:sz w:val="26"/>
          <w:szCs w:val="28"/>
          <w:lang w:val="uk-UA"/>
        </w:rPr>
        <w:t>покращення функцій управління якістю.</w:t>
      </w:r>
    </w:p>
    <w:p w:rsidR="006161C8" w:rsidRPr="003A5C16" w:rsidRDefault="006161C8" w:rsidP="00212601">
      <w:pPr>
        <w:spacing w:after="0" w:line="240" w:lineRule="auto"/>
        <w:jc w:val="both"/>
        <w:rPr>
          <w:rFonts w:ascii="Times New Roman" w:hAnsi="Times New Roman"/>
          <w:sz w:val="26"/>
          <w:szCs w:val="28"/>
        </w:rPr>
      </w:pPr>
      <w:r>
        <w:rPr>
          <w:rFonts w:ascii="Times New Roman" w:hAnsi="Times New Roman"/>
          <w:b/>
          <w:sz w:val="26"/>
          <w:szCs w:val="28"/>
        </w:rPr>
        <w:t>2.6</w:t>
      </w:r>
      <w:r w:rsidRPr="003A5C16">
        <w:rPr>
          <w:rFonts w:ascii="Times New Roman" w:hAnsi="Times New Roman"/>
          <w:b/>
          <w:sz w:val="26"/>
          <w:szCs w:val="28"/>
        </w:rPr>
        <w:t>.</w:t>
      </w:r>
      <w:r>
        <w:rPr>
          <w:rFonts w:ascii="Times New Roman" w:hAnsi="Times New Roman"/>
          <w:b/>
          <w:sz w:val="26"/>
          <w:szCs w:val="28"/>
        </w:rPr>
        <w:t>6.</w:t>
      </w:r>
      <w:r w:rsidRPr="003A5C16">
        <w:rPr>
          <w:rFonts w:ascii="Times New Roman" w:hAnsi="Times New Roman"/>
          <w:b/>
          <w:sz w:val="26"/>
          <w:szCs w:val="28"/>
        </w:rPr>
        <w:t xml:space="preserve"> Підсумки моніторингу</w:t>
      </w:r>
      <w:r>
        <w:rPr>
          <w:rFonts w:ascii="Times New Roman" w:hAnsi="Times New Roman"/>
          <w:b/>
          <w:sz w:val="26"/>
          <w:szCs w:val="28"/>
        </w:rPr>
        <w:t>:</w:t>
      </w:r>
    </w:p>
    <w:p w:rsidR="006161C8" w:rsidRPr="003A5C16" w:rsidRDefault="006161C8" w:rsidP="00212601">
      <w:pPr>
        <w:pStyle w:val="a4"/>
        <w:numPr>
          <w:ilvl w:val="0"/>
          <w:numId w:val="11"/>
        </w:numPr>
        <w:jc w:val="both"/>
        <w:rPr>
          <w:sz w:val="26"/>
          <w:szCs w:val="28"/>
          <w:lang w:val="uk-UA"/>
        </w:rPr>
      </w:pPr>
      <w:r>
        <w:rPr>
          <w:sz w:val="26"/>
          <w:szCs w:val="28"/>
          <w:lang w:val="uk-UA"/>
        </w:rPr>
        <w:t>п</w:t>
      </w:r>
      <w:r w:rsidRPr="003A5C16">
        <w:rPr>
          <w:sz w:val="26"/>
          <w:szCs w:val="28"/>
          <w:lang w:val="uk-UA"/>
        </w:rPr>
        <w:t>ідсумки моніторингу узагальнюються у схемах, діаграмах, висвітлюються в аналітично-інформаційних матеріалах. Узагальн</w:t>
      </w:r>
      <w:r>
        <w:rPr>
          <w:sz w:val="26"/>
          <w:szCs w:val="28"/>
          <w:lang w:val="uk-UA"/>
        </w:rPr>
        <w:t>е</w:t>
      </w:r>
      <w:r w:rsidRPr="003A5C16">
        <w:rPr>
          <w:sz w:val="26"/>
          <w:szCs w:val="28"/>
          <w:lang w:val="uk-UA"/>
        </w:rPr>
        <w:t>ні результати  про результати висвітлюються на сайті школи</w:t>
      </w:r>
      <w:r>
        <w:rPr>
          <w:sz w:val="26"/>
          <w:szCs w:val="28"/>
          <w:lang w:val="uk-UA"/>
        </w:rPr>
        <w:t>;</w:t>
      </w:r>
    </w:p>
    <w:p w:rsidR="006161C8" w:rsidRPr="003A5C16" w:rsidRDefault="006161C8" w:rsidP="00212601">
      <w:pPr>
        <w:pStyle w:val="a4"/>
        <w:numPr>
          <w:ilvl w:val="0"/>
          <w:numId w:val="11"/>
        </w:numPr>
        <w:jc w:val="both"/>
        <w:rPr>
          <w:sz w:val="26"/>
          <w:szCs w:val="28"/>
          <w:lang w:val="uk-UA"/>
        </w:rPr>
      </w:pPr>
      <w:r>
        <w:rPr>
          <w:sz w:val="26"/>
          <w:szCs w:val="28"/>
          <w:lang w:val="uk-UA"/>
        </w:rPr>
        <w:t>д</w:t>
      </w:r>
      <w:r w:rsidRPr="003A5C16">
        <w:rPr>
          <w:sz w:val="26"/>
          <w:szCs w:val="28"/>
          <w:lang w:val="uk-UA"/>
        </w:rPr>
        <w:t>ані моніторингу можуть використовуватись для обговорення на засіданнях методичних об'єднаннях, нарадах при директору, педагогічних радах, на засіданнях шкільних органів самов</w:t>
      </w:r>
      <w:r>
        <w:rPr>
          <w:sz w:val="26"/>
          <w:szCs w:val="28"/>
          <w:lang w:val="uk-UA"/>
        </w:rPr>
        <w:t>рядування;</w:t>
      </w:r>
    </w:p>
    <w:p w:rsidR="006161C8" w:rsidRPr="006A25CA" w:rsidRDefault="006161C8" w:rsidP="006A25CA">
      <w:pPr>
        <w:pStyle w:val="a4"/>
        <w:numPr>
          <w:ilvl w:val="0"/>
          <w:numId w:val="11"/>
        </w:numPr>
        <w:jc w:val="both"/>
        <w:rPr>
          <w:sz w:val="26"/>
          <w:szCs w:val="28"/>
          <w:lang w:val="uk-UA"/>
        </w:rPr>
      </w:pPr>
      <w:r>
        <w:rPr>
          <w:sz w:val="26"/>
          <w:szCs w:val="28"/>
          <w:lang w:val="uk-UA"/>
        </w:rPr>
        <w:t>з</w:t>
      </w:r>
      <w:r w:rsidRPr="003A5C16">
        <w:rPr>
          <w:sz w:val="26"/>
          <w:szCs w:val="28"/>
          <w:lang w:val="uk-UA"/>
        </w:rPr>
        <w:t>а результатами моніторингу розробляються рекомендації, приймаються управлінські рішення щод</w:t>
      </w:r>
      <w:r>
        <w:rPr>
          <w:sz w:val="26"/>
          <w:szCs w:val="28"/>
          <w:lang w:val="uk-UA"/>
        </w:rPr>
        <w:t>о планування та корекції роботи.</w:t>
      </w:r>
    </w:p>
    <w:p w:rsidR="006161C8" w:rsidRDefault="006161C8" w:rsidP="00212601">
      <w:pPr>
        <w:shd w:val="clear" w:color="auto" w:fill="FFFFFF"/>
        <w:spacing w:after="0" w:line="240" w:lineRule="auto"/>
        <w:jc w:val="both"/>
        <w:rPr>
          <w:rFonts w:ascii="Times New Roman" w:hAnsi="Times New Roman"/>
          <w:b/>
          <w:sz w:val="26"/>
          <w:szCs w:val="28"/>
          <w:lang w:eastAsia="ru-RU"/>
        </w:rPr>
      </w:pPr>
      <w:r w:rsidRPr="003A5C16">
        <w:rPr>
          <w:rFonts w:ascii="Times New Roman" w:hAnsi="Times New Roman"/>
          <w:b/>
          <w:sz w:val="26"/>
          <w:szCs w:val="28"/>
          <w:lang w:eastAsia="ru-RU"/>
        </w:rPr>
        <w:t>2</w:t>
      </w:r>
      <w:r>
        <w:rPr>
          <w:rFonts w:ascii="Times New Roman" w:hAnsi="Times New Roman"/>
          <w:b/>
          <w:sz w:val="26"/>
          <w:szCs w:val="28"/>
          <w:lang w:eastAsia="ru-RU"/>
        </w:rPr>
        <w:t>.6.7</w:t>
      </w:r>
      <w:r w:rsidRPr="003A5C16">
        <w:rPr>
          <w:rFonts w:ascii="Times New Roman" w:hAnsi="Times New Roman"/>
          <w:b/>
          <w:sz w:val="26"/>
          <w:szCs w:val="28"/>
          <w:lang w:eastAsia="ru-RU"/>
        </w:rPr>
        <w:t>. Види моніторингів, які проводяться у ЗО щорічно</w:t>
      </w:r>
      <w:r>
        <w:rPr>
          <w:rFonts w:ascii="Times New Roman" w:hAnsi="Times New Roman"/>
          <w:b/>
          <w:sz w:val="26"/>
          <w:szCs w:val="28"/>
          <w:lang w:eastAsia="ru-RU"/>
        </w:rPr>
        <w:t xml:space="preserve"> (</w:t>
      </w:r>
      <w:r w:rsidRPr="009B783C">
        <w:rPr>
          <w:rFonts w:ascii="Times New Roman" w:hAnsi="Times New Roman"/>
          <w:i/>
          <w:sz w:val="26"/>
          <w:szCs w:val="28"/>
          <w:lang w:eastAsia="ru-RU"/>
        </w:rPr>
        <w:t>див. таблицю 5):</w:t>
      </w:r>
    </w:p>
    <w:p w:rsidR="006161C8" w:rsidRPr="009B783C" w:rsidRDefault="006161C8" w:rsidP="009B783C">
      <w:pPr>
        <w:shd w:val="clear" w:color="auto" w:fill="FFFFFF"/>
        <w:spacing w:after="0" w:line="240" w:lineRule="auto"/>
        <w:jc w:val="right"/>
        <w:rPr>
          <w:rFonts w:ascii="Times New Roman" w:hAnsi="Times New Roman"/>
          <w:sz w:val="26"/>
          <w:szCs w:val="28"/>
          <w:lang w:eastAsia="ru-RU"/>
        </w:rPr>
      </w:pPr>
      <w:r w:rsidRPr="009B783C">
        <w:rPr>
          <w:rFonts w:ascii="Times New Roman" w:hAnsi="Times New Roman"/>
          <w:sz w:val="26"/>
          <w:szCs w:val="28"/>
          <w:lang w:eastAsia="ru-RU"/>
        </w:rPr>
        <w:t>Таблиця 5</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
        <w:gridCol w:w="4885"/>
        <w:gridCol w:w="1461"/>
        <w:gridCol w:w="3734"/>
      </w:tblGrid>
      <w:tr w:rsidR="006161C8" w:rsidRPr="003A5C16" w:rsidTr="00FD5E28">
        <w:tc>
          <w:tcPr>
            <w:tcW w:w="468" w:type="dxa"/>
          </w:tcPr>
          <w:p w:rsidR="006161C8" w:rsidRPr="004D5BC4" w:rsidRDefault="006161C8" w:rsidP="004D5BC4">
            <w:pPr>
              <w:spacing w:after="0" w:line="240" w:lineRule="auto"/>
              <w:jc w:val="both"/>
              <w:rPr>
                <w:rFonts w:ascii="Times New Roman" w:hAnsi="Times New Roman"/>
                <w:i/>
                <w:sz w:val="26"/>
                <w:szCs w:val="28"/>
                <w:lang w:eastAsia="ru-RU"/>
              </w:rPr>
            </w:pPr>
            <w:r w:rsidRPr="004D5BC4">
              <w:rPr>
                <w:rFonts w:ascii="Times New Roman" w:hAnsi="Times New Roman"/>
                <w:i/>
                <w:sz w:val="26"/>
                <w:szCs w:val="28"/>
                <w:lang w:eastAsia="ru-RU"/>
              </w:rPr>
              <w:t>№</w:t>
            </w:r>
          </w:p>
        </w:tc>
        <w:tc>
          <w:tcPr>
            <w:tcW w:w="4885" w:type="dxa"/>
          </w:tcPr>
          <w:p w:rsidR="006161C8" w:rsidRPr="004D5BC4" w:rsidRDefault="006161C8" w:rsidP="004D5BC4">
            <w:pPr>
              <w:spacing w:after="0" w:line="240" w:lineRule="auto"/>
              <w:jc w:val="both"/>
              <w:rPr>
                <w:rFonts w:ascii="Times New Roman" w:hAnsi="Times New Roman"/>
                <w:i/>
                <w:sz w:val="26"/>
                <w:szCs w:val="28"/>
                <w:lang w:eastAsia="ru-RU"/>
              </w:rPr>
            </w:pPr>
            <w:r w:rsidRPr="004D5BC4">
              <w:rPr>
                <w:rFonts w:ascii="Times New Roman" w:hAnsi="Times New Roman"/>
                <w:i/>
                <w:sz w:val="26"/>
                <w:szCs w:val="28"/>
                <w:lang w:eastAsia="ru-RU"/>
              </w:rPr>
              <w:t>Назва моніторингу</w:t>
            </w:r>
          </w:p>
        </w:tc>
        <w:tc>
          <w:tcPr>
            <w:tcW w:w="1461" w:type="dxa"/>
          </w:tcPr>
          <w:p w:rsidR="006161C8" w:rsidRPr="004D5BC4" w:rsidRDefault="006161C8" w:rsidP="004D5BC4">
            <w:pPr>
              <w:spacing w:after="0" w:line="240" w:lineRule="auto"/>
              <w:jc w:val="both"/>
              <w:rPr>
                <w:rFonts w:ascii="Times New Roman" w:hAnsi="Times New Roman"/>
                <w:i/>
                <w:sz w:val="26"/>
                <w:szCs w:val="28"/>
                <w:lang w:eastAsia="ru-RU"/>
              </w:rPr>
            </w:pPr>
            <w:r w:rsidRPr="004D5BC4">
              <w:rPr>
                <w:rFonts w:ascii="Times New Roman" w:hAnsi="Times New Roman"/>
                <w:i/>
                <w:sz w:val="26"/>
                <w:szCs w:val="28"/>
                <w:lang w:eastAsia="ru-RU"/>
              </w:rPr>
              <w:t>Терміни проведення</w:t>
            </w:r>
          </w:p>
        </w:tc>
        <w:tc>
          <w:tcPr>
            <w:tcW w:w="3734" w:type="dxa"/>
          </w:tcPr>
          <w:p w:rsidR="006161C8" w:rsidRPr="004D5BC4" w:rsidRDefault="00887A84" w:rsidP="004D5BC4">
            <w:pPr>
              <w:spacing w:after="0" w:line="240" w:lineRule="auto"/>
              <w:jc w:val="both"/>
              <w:rPr>
                <w:rFonts w:ascii="Times New Roman" w:hAnsi="Times New Roman"/>
                <w:i/>
                <w:sz w:val="26"/>
                <w:szCs w:val="28"/>
                <w:lang w:eastAsia="ru-RU"/>
              </w:rPr>
            </w:pPr>
            <w:r w:rsidRPr="004D5BC4">
              <w:rPr>
                <w:rFonts w:ascii="Times New Roman" w:hAnsi="Times New Roman"/>
                <w:i/>
                <w:sz w:val="26"/>
                <w:szCs w:val="28"/>
                <w:lang w:eastAsia="ru-RU"/>
              </w:rPr>
              <w:t>П</w:t>
            </w:r>
            <w:r w:rsidR="006161C8" w:rsidRPr="004D5BC4">
              <w:rPr>
                <w:rFonts w:ascii="Times New Roman" w:hAnsi="Times New Roman"/>
                <w:i/>
                <w:sz w:val="26"/>
                <w:szCs w:val="28"/>
                <w:lang w:eastAsia="ru-RU"/>
              </w:rPr>
              <w:t>римітка</w:t>
            </w:r>
          </w:p>
        </w:tc>
      </w:tr>
      <w:tr w:rsidR="006161C8" w:rsidRPr="003A5C16" w:rsidTr="00FD5E28">
        <w:tc>
          <w:tcPr>
            <w:tcW w:w="468" w:type="dxa"/>
          </w:tcPr>
          <w:p w:rsidR="006161C8" w:rsidRPr="004D5BC4" w:rsidRDefault="006161C8" w:rsidP="004D5BC4">
            <w:pPr>
              <w:numPr>
                <w:ilvl w:val="0"/>
                <w:numId w:val="16"/>
              </w:numPr>
              <w:spacing w:after="0" w:line="240" w:lineRule="auto"/>
              <w:jc w:val="both"/>
              <w:rPr>
                <w:rFonts w:ascii="Times New Roman" w:hAnsi="Times New Roman"/>
                <w:sz w:val="26"/>
                <w:szCs w:val="28"/>
                <w:lang w:eastAsia="ru-RU"/>
              </w:rPr>
            </w:pPr>
          </w:p>
        </w:tc>
        <w:tc>
          <w:tcPr>
            <w:tcW w:w="4885" w:type="dxa"/>
          </w:tcPr>
          <w:p w:rsidR="006161C8" w:rsidRPr="004D5BC4" w:rsidRDefault="006161C8" w:rsidP="004D5BC4">
            <w:pPr>
              <w:spacing w:after="0" w:line="240" w:lineRule="auto"/>
              <w:jc w:val="both"/>
              <w:rPr>
                <w:rFonts w:ascii="Times New Roman" w:hAnsi="Times New Roman"/>
                <w:sz w:val="26"/>
                <w:szCs w:val="28"/>
                <w:lang w:eastAsia="ru-RU"/>
              </w:rPr>
            </w:pPr>
            <w:r w:rsidRPr="004D5BC4">
              <w:rPr>
                <w:rFonts w:ascii="Times New Roman" w:hAnsi="Times New Roman"/>
                <w:sz w:val="26"/>
                <w:szCs w:val="28"/>
                <w:lang w:eastAsia="ru-RU"/>
              </w:rPr>
              <w:t xml:space="preserve">Моніторинг навчальних досягнень (сформованих </w:t>
            </w:r>
            <w:proofErr w:type="spellStart"/>
            <w:r w:rsidRPr="004D5BC4">
              <w:rPr>
                <w:rFonts w:ascii="Times New Roman" w:hAnsi="Times New Roman"/>
                <w:sz w:val="26"/>
                <w:szCs w:val="28"/>
                <w:lang w:eastAsia="ru-RU"/>
              </w:rPr>
              <w:t>компетентностей</w:t>
            </w:r>
            <w:proofErr w:type="spellEnd"/>
            <w:r w:rsidRPr="004D5BC4">
              <w:rPr>
                <w:rFonts w:ascii="Times New Roman" w:hAnsi="Times New Roman"/>
                <w:sz w:val="26"/>
                <w:szCs w:val="28"/>
                <w:lang w:eastAsia="ru-RU"/>
              </w:rPr>
              <w:t>)</w:t>
            </w:r>
          </w:p>
        </w:tc>
        <w:tc>
          <w:tcPr>
            <w:tcW w:w="1461" w:type="dxa"/>
          </w:tcPr>
          <w:p w:rsidR="006161C8" w:rsidRPr="004D5BC4" w:rsidRDefault="006161C8" w:rsidP="004D5BC4">
            <w:pPr>
              <w:spacing w:after="0" w:line="240" w:lineRule="auto"/>
              <w:jc w:val="both"/>
              <w:rPr>
                <w:rFonts w:ascii="Times New Roman" w:hAnsi="Times New Roman"/>
                <w:sz w:val="26"/>
                <w:szCs w:val="28"/>
                <w:lang w:eastAsia="ru-RU"/>
              </w:rPr>
            </w:pPr>
            <w:r w:rsidRPr="004D5BC4">
              <w:rPr>
                <w:rFonts w:ascii="Times New Roman" w:hAnsi="Times New Roman"/>
                <w:sz w:val="26"/>
                <w:szCs w:val="28"/>
                <w:lang w:eastAsia="ru-RU"/>
              </w:rPr>
              <w:t xml:space="preserve">вересень, грудень, травень </w:t>
            </w:r>
          </w:p>
        </w:tc>
        <w:tc>
          <w:tcPr>
            <w:tcW w:w="3734" w:type="dxa"/>
          </w:tcPr>
          <w:p w:rsidR="006161C8" w:rsidRPr="004D5BC4" w:rsidRDefault="006161C8" w:rsidP="004D5BC4">
            <w:pPr>
              <w:spacing w:after="0" w:line="240" w:lineRule="auto"/>
              <w:jc w:val="both"/>
              <w:rPr>
                <w:rFonts w:ascii="Times New Roman" w:hAnsi="Times New Roman"/>
                <w:sz w:val="26"/>
                <w:szCs w:val="28"/>
                <w:lang w:eastAsia="ru-RU"/>
              </w:rPr>
            </w:pPr>
            <w:r w:rsidRPr="004D5BC4">
              <w:rPr>
                <w:rFonts w:ascii="Times New Roman" w:hAnsi="Times New Roman"/>
                <w:sz w:val="26"/>
                <w:szCs w:val="28"/>
                <w:lang w:eastAsia="ru-RU"/>
              </w:rPr>
              <w:t>З предметів, передбачених перспективним плануванням</w:t>
            </w:r>
          </w:p>
        </w:tc>
      </w:tr>
      <w:tr w:rsidR="006161C8" w:rsidRPr="003A5C16" w:rsidTr="00FD5E28">
        <w:tc>
          <w:tcPr>
            <w:tcW w:w="468" w:type="dxa"/>
          </w:tcPr>
          <w:p w:rsidR="006161C8" w:rsidRPr="004D5BC4" w:rsidRDefault="006161C8" w:rsidP="004D5BC4">
            <w:pPr>
              <w:numPr>
                <w:ilvl w:val="0"/>
                <w:numId w:val="16"/>
              </w:numPr>
              <w:spacing w:after="0" w:line="240" w:lineRule="auto"/>
              <w:jc w:val="both"/>
              <w:rPr>
                <w:rFonts w:ascii="Times New Roman" w:hAnsi="Times New Roman"/>
                <w:sz w:val="26"/>
                <w:szCs w:val="28"/>
                <w:lang w:eastAsia="ru-RU"/>
              </w:rPr>
            </w:pPr>
          </w:p>
        </w:tc>
        <w:tc>
          <w:tcPr>
            <w:tcW w:w="4885" w:type="dxa"/>
          </w:tcPr>
          <w:p w:rsidR="006161C8" w:rsidRPr="004D5BC4" w:rsidRDefault="006161C8" w:rsidP="004D5BC4">
            <w:pPr>
              <w:spacing w:after="0" w:line="240" w:lineRule="auto"/>
              <w:jc w:val="both"/>
              <w:rPr>
                <w:rFonts w:ascii="Times New Roman" w:hAnsi="Times New Roman"/>
                <w:sz w:val="26"/>
                <w:szCs w:val="28"/>
                <w:lang w:eastAsia="ru-RU"/>
              </w:rPr>
            </w:pPr>
            <w:r w:rsidRPr="004D5BC4">
              <w:rPr>
                <w:rFonts w:ascii="Times New Roman" w:hAnsi="Times New Roman"/>
                <w:sz w:val="26"/>
                <w:szCs w:val="28"/>
                <w:lang w:eastAsia="ru-RU"/>
              </w:rPr>
              <w:t>Мон</w:t>
            </w:r>
            <w:r>
              <w:rPr>
                <w:rFonts w:ascii="Times New Roman" w:hAnsi="Times New Roman"/>
                <w:sz w:val="26"/>
                <w:szCs w:val="28"/>
                <w:lang w:eastAsia="ru-RU"/>
              </w:rPr>
              <w:t>іторинг адаптації учнів 1класу</w:t>
            </w:r>
          </w:p>
        </w:tc>
        <w:tc>
          <w:tcPr>
            <w:tcW w:w="1461" w:type="dxa"/>
          </w:tcPr>
          <w:p w:rsidR="006161C8" w:rsidRPr="004D5BC4" w:rsidRDefault="006161C8" w:rsidP="004D5BC4">
            <w:pPr>
              <w:spacing w:after="0" w:line="240" w:lineRule="auto"/>
              <w:jc w:val="both"/>
              <w:rPr>
                <w:rFonts w:ascii="Times New Roman" w:hAnsi="Times New Roman"/>
                <w:sz w:val="26"/>
                <w:szCs w:val="28"/>
                <w:lang w:eastAsia="ru-RU"/>
              </w:rPr>
            </w:pPr>
            <w:r w:rsidRPr="004D5BC4">
              <w:rPr>
                <w:rFonts w:ascii="Times New Roman" w:hAnsi="Times New Roman"/>
                <w:sz w:val="26"/>
                <w:szCs w:val="28"/>
                <w:lang w:eastAsia="ru-RU"/>
              </w:rPr>
              <w:t>грудень, травень</w:t>
            </w:r>
          </w:p>
        </w:tc>
        <w:tc>
          <w:tcPr>
            <w:tcW w:w="3734" w:type="dxa"/>
          </w:tcPr>
          <w:p w:rsidR="006161C8" w:rsidRPr="004D5BC4" w:rsidRDefault="006161C8" w:rsidP="004D5BC4">
            <w:pPr>
              <w:spacing w:after="0" w:line="240" w:lineRule="auto"/>
              <w:jc w:val="both"/>
              <w:rPr>
                <w:rFonts w:ascii="Times New Roman" w:hAnsi="Times New Roman"/>
                <w:sz w:val="26"/>
                <w:szCs w:val="28"/>
                <w:lang w:eastAsia="ru-RU"/>
              </w:rPr>
            </w:pPr>
          </w:p>
        </w:tc>
      </w:tr>
      <w:tr w:rsidR="006161C8" w:rsidRPr="003A5C16" w:rsidTr="00FD5E28">
        <w:tc>
          <w:tcPr>
            <w:tcW w:w="468" w:type="dxa"/>
          </w:tcPr>
          <w:p w:rsidR="006161C8" w:rsidRPr="004D5BC4" w:rsidRDefault="006161C8" w:rsidP="004D5BC4">
            <w:pPr>
              <w:numPr>
                <w:ilvl w:val="0"/>
                <w:numId w:val="16"/>
              </w:numPr>
              <w:spacing w:after="0" w:line="240" w:lineRule="auto"/>
              <w:jc w:val="both"/>
              <w:rPr>
                <w:rFonts w:ascii="Times New Roman" w:hAnsi="Times New Roman"/>
                <w:sz w:val="26"/>
                <w:szCs w:val="28"/>
                <w:lang w:eastAsia="ru-RU"/>
              </w:rPr>
            </w:pPr>
          </w:p>
        </w:tc>
        <w:tc>
          <w:tcPr>
            <w:tcW w:w="4885" w:type="dxa"/>
          </w:tcPr>
          <w:p w:rsidR="006161C8" w:rsidRPr="004D5BC4" w:rsidRDefault="006161C8" w:rsidP="00FD5E28">
            <w:pPr>
              <w:spacing w:after="0" w:line="240" w:lineRule="auto"/>
              <w:rPr>
                <w:rFonts w:ascii="Times New Roman" w:hAnsi="Times New Roman"/>
                <w:sz w:val="26"/>
                <w:szCs w:val="28"/>
                <w:lang w:eastAsia="ru-RU"/>
              </w:rPr>
            </w:pPr>
            <w:r w:rsidRPr="004D5BC4">
              <w:rPr>
                <w:rFonts w:ascii="Times New Roman" w:hAnsi="Times New Roman"/>
                <w:sz w:val="26"/>
                <w:szCs w:val="28"/>
                <w:lang w:eastAsia="ru-RU"/>
              </w:rPr>
              <w:t xml:space="preserve">Моніторинг виконання навчальних </w:t>
            </w:r>
            <w:proofErr w:type="spellStart"/>
            <w:r w:rsidRPr="004D5BC4">
              <w:rPr>
                <w:rFonts w:ascii="Times New Roman" w:hAnsi="Times New Roman"/>
                <w:sz w:val="26"/>
                <w:szCs w:val="28"/>
                <w:lang w:eastAsia="ru-RU"/>
              </w:rPr>
              <w:t>пла</w:t>
            </w:r>
            <w:proofErr w:type="spellEnd"/>
            <w:r>
              <w:rPr>
                <w:rFonts w:ascii="Times New Roman" w:hAnsi="Times New Roman"/>
                <w:sz w:val="26"/>
                <w:szCs w:val="28"/>
                <w:lang w:eastAsia="ru-RU"/>
              </w:rPr>
              <w:t xml:space="preserve"> </w:t>
            </w:r>
            <w:proofErr w:type="spellStart"/>
            <w:r w:rsidRPr="004D5BC4">
              <w:rPr>
                <w:rFonts w:ascii="Times New Roman" w:hAnsi="Times New Roman"/>
                <w:sz w:val="26"/>
                <w:szCs w:val="28"/>
                <w:lang w:eastAsia="ru-RU"/>
              </w:rPr>
              <w:t>нів</w:t>
            </w:r>
            <w:proofErr w:type="spellEnd"/>
            <w:r w:rsidRPr="004D5BC4">
              <w:rPr>
                <w:rFonts w:ascii="Times New Roman" w:hAnsi="Times New Roman"/>
                <w:sz w:val="26"/>
                <w:szCs w:val="28"/>
                <w:lang w:eastAsia="ru-RU"/>
              </w:rPr>
              <w:t xml:space="preserve"> та програм</w:t>
            </w:r>
          </w:p>
        </w:tc>
        <w:tc>
          <w:tcPr>
            <w:tcW w:w="1461" w:type="dxa"/>
          </w:tcPr>
          <w:p w:rsidR="006161C8" w:rsidRPr="004D5BC4" w:rsidRDefault="006161C8" w:rsidP="004D5BC4">
            <w:pPr>
              <w:spacing w:after="0" w:line="240" w:lineRule="auto"/>
              <w:jc w:val="both"/>
              <w:rPr>
                <w:rFonts w:ascii="Times New Roman" w:hAnsi="Times New Roman"/>
                <w:sz w:val="26"/>
                <w:szCs w:val="28"/>
                <w:lang w:eastAsia="ru-RU"/>
              </w:rPr>
            </w:pPr>
            <w:r w:rsidRPr="004D5BC4">
              <w:rPr>
                <w:rFonts w:ascii="Times New Roman" w:hAnsi="Times New Roman"/>
                <w:sz w:val="26"/>
                <w:szCs w:val="28"/>
                <w:lang w:eastAsia="ru-RU"/>
              </w:rPr>
              <w:t>грудень, травень</w:t>
            </w:r>
          </w:p>
        </w:tc>
        <w:tc>
          <w:tcPr>
            <w:tcW w:w="3734" w:type="dxa"/>
          </w:tcPr>
          <w:p w:rsidR="006161C8" w:rsidRPr="004D5BC4" w:rsidRDefault="006161C8" w:rsidP="004D5BC4">
            <w:pPr>
              <w:spacing w:after="0" w:line="240" w:lineRule="auto"/>
              <w:jc w:val="both"/>
              <w:rPr>
                <w:rFonts w:ascii="Times New Roman" w:hAnsi="Times New Roman"/>
                <w:sz w:val="26"/>
                <w:szCs w:val="28"/>
                <w:lang w:eastAsia="ru-RU"/>
              </w:rPr>
            </w:pPr>
          </w:p>
        </w:tc>
      </w:tr>
      <w:tr w:rsidR="006161C8" w:rsidRPr="003A5C16" w:rsidTr="00FD5E28">
        <w:tc>
          <w:tcPr>
            <w:tcW w:w="468" w:type="dxa"/>
          </w:tcPr>
          <w:p w:rsidR="006161C8" w:rsidRPr="004D5BC4" w:rsidRDefault="006161C8" w:rsidP="004D5BC4">
            <w:pPr>
              <w:numPr>
                <w:ilvl w:val="0"/>
                <w:numId w:val="16"/>
              </w:numPr>
              <w:spacing w:after="0" w:line="240" w:lineRule="auto"/>
              <w:jc w:val="both"/>
              <w:rPr>
                <w:rFonts w:ascii="Times New Roman" w:hAnsi="Times New Roman"/>
                <w:sz w:val="26"/>
                <w:szCs w:val="28"/>
                <w:lang w:eastAsia="ru-RU"/>
              </w:rPr>
            </w:pPr>
          </w:p>
        </w:tc>
        <w:tc>
          <w:tcPr>
            <w:tcW w:w="4885" w:type="dxa"/>
          </w:tcPr>
          <w:p w:rsidR="006161C8" w:rsidRPr="004D5BC4" w:rsidRDefault="006161C8" w:rsidP="00FD5E28">
            <w:pPr>
              <w:spacing w:after="0" w:line="240" w:lineRule="auto"/>
              <w:rPr>
                <w:rFonts w:ascii="Times New Roman" w:hAnsi="Times New Roman"/>
                <w:sz w:val="26"/>
                <w:szCs w:val="28"/>
                <w:lang w:eastAsia="ru-RU"/>
              </w:rPr>
            </w:pPr>
            <w:r w:rsidRPr="004D5BC4">
              <w:rPr>
                <w:rFonts w:ascii="Times New Roman" w:hAnsi="Times New Roman"/>
                <w:sz w:val="26"/>
                <w:szCs w:val="28"/>
                <w:lang w:eastAsia="ru-RU"/>
              </w:rPr>
              <w:t xml:space="preserve">Моніторинг результатів роботи з </w:t>
            </w:r>
            <w:proofErr w:type="spellStart"/>
            <w:r>
              <w:rPr>
                <w:rFonts w:ascii="Times New Roman" w:hAnsi="Times New Roman"/>
                <w:sz w:val="26"/>
                <w:szCs w:val="28"/>
                <w:lang w:eastAsia="ru-RU"/>
              </w:rPr>
              <w:t>обдаро</w:t>
            </w:r>
            <w:proofErr w:type="spellEnd"/>
            <w:r>
              <w:rPr>
                <w:rFonts w:ascii="Times New Roman" w:hAnsi="Times New Roman"/>
                <w:sz w:val="26"/>
                <w:szCs w:val="28"/>
                <w:lang w:eastAsia="ru-RU"/>
              </w:rPr>
              <w:t xml:space="preserve"> </w:t>
            </w:r>
            <w:proofErr w:type="spellStart"/>
            <w:r>
              <w:rPr>
                <w:rFonts w:ascii="Times New Roman" w:hAnsi="Times New Roman"/>
                <w:sz w:val="26"/>
                <w:szCs w:val="28"/>
                <w:lang w:eastAsia="ru-RU"/>
              </w:rPr>
              <w:t>ва</w:t>
            </w:r>
            <w:r w:rsidRPr="004D5BC4">
              <w:rPr>
                <w:rFonts w:ascii="Times New Roman" w:hAnsi="Times New Roman"/>
                <w:sz w:val="26"/>
                <w:szCs w:val="28"/>
                <w:lang w:eastAsia="ru-RU"/>
              </w:rPr>
              <w:t>ними</w:t>
            </w:r>
            <w:proofErr w:type="spellEnd"/>
            <w:r w:rsidRPr="004D5BC4">
              <w:rPr>
                <w:rFonts w:ascii="Times New Roman" w:hAnsi="Times New Roman"/>
                <w:sz w:val="26"/>
                <w:szCs w:val="28"/>
                <w:lang w:eastAsia="ru-RU"/>
              </w:rPr>
              <w:t xml:space="preserve"> дітьми</w:t>
            </w:r>
          </w:p>
        </w:tc>
        <w:tc>
          <w:tcPr>
            <w:tcW w:w="1461" w:type="dxa"/>
          </w:tcPr>
          <w:p w:rsidR="006161C8" w:rsidRPr="004D5BC4" w:rsidRDefault="006161C8" w:rsidP="004D5BC4">
            <w:pPr>
              <w:spacing w:after="0" w:line="240" w:lineRule="auto"/>
              <w:jc w:val="both"/>
              <w:rPr>
                <w:rFonts w:ascii="Times New Roman" w:hAnsi="Times New Roman"/>
                <w:sz w:val="26"/>
                <w:szCs w:val="28"/>
                <w:lang w:eastAsia="ru-RU"/>
              </w:rPr>
            </w:pPr>
            <w:r w:rsidRPr="004D5BC4">
              <w:rPr>
                <w:rFonts w:ascii="Times New Roman" w:hAnsi="Times New Roman"/>
                <w:sz w:val="26"/>
                <w:szCs w:val="28"/>
                <w:lang w:eastAsia="ru-RU"/>
              </w:rPr>
              <w:t>травень</w:t>
            </w:r>
          </w:p>
        </w:tc>
        <w:tc>
          <w:tcPr>
            <w:tcW w:w="3734" w:type="dxa"/>
          </w:tcPr>
          <w:p w:rsidR="006161C8" w:rsidRPr="004D5BC4" w:rsidRDefault="006161C8" w:rsidP="004D5BC4">
            <w:pPr>
              <w:spacing w:after="0" w:line="240" w:lineRule="auto"/>
              <w:jc w:val="both"/>
              <w:rPr>
                <w:rFonts w:ascii="Times New Roman" w:hAnsi="Times New Roman"/>
                <w:sz w:val="26"/>
                <w:szCs w:val="28"/>
                <w:lang w:eastAsia="ru-RU"/>
              </w:rPr>
            </w:pPr>
          </w:p>
        </w:tc>
      </w:tr>
      <w:tr w:rsidR="006161C8" w:rsidRPr="003A5C16" w:rsidTr="00FD5E28">
        <w:tc>
          <w:tcPr>
            <w:tcW w:w="468" w:type="dxa"/>
          </w:tcPr>
          <w:p w:rsidR="006161C8" w:rsidRPr="004D5BC4" w:rsidRDefault="006161C8" w:rsidP="004D5BC4">
            <w:pPr>
              <w:numPr>
                <w:ilvl w:val="0"/>
                <w:numId w:val="16"/>
              </w:numPr>
              <w:spacing w:after="0" w:line="240" w:lineRule="auto"/>
              <w:jc w:val="both"/>
              <w:rPr>
                <w:rFonts w:ascii="Times New Roman" w:hAnsi="Times New Roman"/>
                <w:sz w:val="26"/>
                <w:szCs w:val="28"/>
                <w:lang w:eastAsia="ru-RU"/>
              </w:rPr>
            </w:pPr>
          </w:p>
        </w:tc>
        <w:tc>
          <w:tcPr>
            <w:tcW w:w="4885" w:type="dxa"/>
          </w:tcPr>
          <w:p w:rsidR="006161C8" w:rsidRPr="004D5BC4" w:rsidRDefault="006161C8" w:rsidP="00FD5E28">
            <w:pPr>
              <w:spacing w:after="0" w:line="240" w:lineRule="auto"/>
              <w:rPr>
                <w:rFonts w:ascii="Times New Roman" w:hAnsi="Times New Roman"/>
                <w:sz w:val="26"/>
                <w:szCs w:val="28"/>
                <w:lang w:eastAsia="ru-RU"/>
              </w:rPr>
            </w:pPr>
            <w:r w:rsidRPr="004D5BC4">
              <w:rPr>
                <w:rFonts w:ascii="Times New Roman" w:hAnsi="Times New Roman"/>
                <w:sz w:val="26"/>
                <w:szCs w:val="28"/>
                <w:lang w:eastAsia="ru-RU"/>
              </w:rPr>
              <w:t xml:space="preserve">Моніторинг стану фізичного, </w:t>
            </w:r>
            <w:proofErr w:type="spellStart"/>
            <w:r w:rsidRPr="004D5BC4">
              <w:rPr>
                <w:rFonts w:ascii="Times New Roman" w:hAnsi="Times New Roman"/>
                <w:sz w:val="26"/>
                <w:szCs w:val="28"/>
                <w:lang w:eastAsia="ru-RU"/>
              </w:rPr>
              <w:t>психологіч</w:t>
            </w:r>
            <w:proofErr w:type="spellEnd"/>
            <w:r>
              <w:rPr>
                <w:rFonts w:ascii="Times New Roman" w:hAnsi="Times New Roman"/>
                <w:sz w:val="26"/>
                <w:szCs w:val="28"/>
                <w:lang w:eastAsia="ru-RU"/>
              </w:rPr>
              <w:t xml:space="preserve"> </w:t>
            </w:r>
            <w:proofErr w:type="spellStart"/>
            <w:r w:rsidRPr="004D5BC4">
              <w:rPr>
                <w:rFonts w:ascii="Times New Roman" w:hAnsi="Times New Roman"/>
                <w:sz w:val="26"/>
                <w:szCs w:val="28"/>
                <w:lang w:eastAsia="ru-RU"/>
              </w:rPr>
              <w:t>ного</w:t>
            </w:r>
            <w:proofErr w:type="spellEnd"/>
            <w:r w:rsidRPr="004D5BC4">
              <w:rPr>
                <w:rFonts w:ascii="Times New Roman" w:hAnsi="Times New Roman"/>
                <w:sz w:val="26"/>
                <w:szCs w:val="28"/>
                <w:lang w:eastAsia="ru-RU"/>
              </w:rPr>
              <w:t xml:space="preserve"> стану здоров’я учнів</w:t>
            </w:r>
          </w:p>
        </w:tc>
        <w:tc>
          <w:tcPr>
            <w:tcW w:w="1461" w:type="dxa"/>
          </w:tcPr>
          <w:p w:rsidR="006161C8" w:rsidRPr="004D5BC4" w:rsidRDefault="006161C8" w:rsidP="004D5BC4">
            <w:pPr>
              <w:spacing w:after="0" w:line="240" w:lineRule="auto"/>
              <w:jc w:val="both"/>
              <w:rPr>
                <w:rFonts w:ascii="Times New Roman" w:hAnsi="Times New Roman"/>
                <w:sz w:val="26"/>
                <w:szCs w:val="28"/>
                <w:lang w:eastAsia="ru-RU"/>
              </w:rPr>
            </w:pPr>
            <w:r w:rsidRPr="004D5BC4">
              <w:rPr>
                <w:rFonts w:ascii="Times New Roman" w:hAnsi="Times New Roman"/>
                <w:sz w:val="26"/>
                <w:szCs w:val="28"/>
                <w:lang w:eastAsia="ru-RU"/>
              </w:rPr>
              <w:t>Вересень</w:t>
            </w:r>
          </w:p>
        </w:tc>
        <w:tc>
          <w:tcPr>
            <w:tcW w:w="3734" w:type="dxa"/>
          </w:tcPr>
          <w:p w:rsidR="006161C8" w:rsidRPr="004D5BC4" w:rsidRDefault="006161C8" w:rsidP="004D5BC4">
            <w:pPr>
              <w:spacing w:after="0" w:line="240" w:lineRule="auto"/>
              <w:jc w:val="both"/>
              <w:rPr>
                <w:rFonts w:ascii="Times New Roman" w:hAnsi="Times New Roman"/>
                <w:sz w:val="26"/>
                <w:szCs w:val="28"/>
                <w:lang w:eastAsia="ru-RU"/>
              </w:rPr>
            </w:pPr>
          </w:p>
        </w:tc>
      </w:tr>
      <w:tr w:rsidR="006161C8" w:rsidRPr="003A5C16" w:rsidTr="00FD5E28">
        <w:tc>
          <w:tcPr>
            <w:tcW w:w="468" w:type="dxa"/>
          </w:tcPr>
          <w:p w:rsidR="006161C8" w:rsidRPr="004D5BC4" w:rsidRDefault="006161C8" w:rsidP="004D5BC4">
            <w:pPr>
              <w:numPr>
                <w:ilvl w:val="0"/>
                <w:numId w:val="16"/>
              </w:numPr>
              <w:spacing w:after="0" w:line="240" w:lineRule="auto"/>
              <w:jc w:val="both"/>
              <w:rPr>
                <w:rFonts w:ascii="Times New Roman" w:hAnsi="Times New Roman"/>
                <w:sz w:val="26"/>
                <w:szCs w:val="28"/>
                <w:lang w:eastAsia="ru-RU"/>
              </w:rPr>
            </w:pPr>
          </w:p>
        </w:tc>
        <w:tc>
          <w:tcPr>
            <w:tcW w:w="4885" w:type="dxa"/>
          </w:tcPr>
          <w:p w:rsidR="006161C8" w:rsidRPr="004D5BC4" w:rsidRDefault="006161C8" w:rsidP="004D5BC4">
            <w:pPr>
              <w:spacing w:after="0" w:line="240" w:lineRule="auto"/>
              <w:jc w:val="both"/>
              <w:rPr>
                <w:rFonts w:ascii="Times New Roman" w:hAnsi="Times New Roman"/>
                <w:sz w:val="26"/>
                <w:szCs w:val="28"/>
                <w:lang w:eastAsia="ru-RU"/>
              </w:rPr>
            </w:pPr>
            <w:r w:rsidRPr="004D5BC4">
              <w:rPr>
                <w:rFonts w:ascii="Times New Roman" w:hAnsi="Times New Roman"/>
                <w:sz w:val="26"/>
                <w:szCs w:val="28"/>
                <w:lang w:eastAsia="ru-RU"/>
              </w:rPr>
              <w:t>Моніторинг підвищення кваліфікації учителів</w:t>
            </w:r>
          </w:p>
        </w:tc>
        <w:tc>
          <w:tcPr>
            <w:tcW w:w="1461" w:type="dxa"/>
          </w:tcPr>
          <w:p w:rsidR="006161C8" w:rsidRPr="004D5BC4" w:rsidRDefault="006161C8" w:rsidP="004D5BC4">
            <w:pPr>
              <w:spacing w:after="0" w:line="240" w:lineRule="auto"/>
              <w:jc w:val="both"/>
              <w:rPr>
                <w:rFonts w:ascii="Times New Roman" w:hAnsi="Times New Roman"/>
                <w:sz w:val="26"/>
                <w:szCs w:val="28"/>
                <w:lang w:eastAsia="ru-RU"/>
              </w:rPr>
            </w:pPr>
            <w:r w:rsidRPr="004D5BC4">
              <w:rPr>
                <w:rFonts w:ascii="Times New Roman" w:hAnsi="Times New Roman"/>
                <w:sz w:val="26"/>
                <w:szCs w:val="28"/>
                <w:lang w:eastAsia="ru-RU"/>
              </w:rPr>
              <w:t>грудень</w:t>
            </w:r>
          </w:p>
        </w:tc>
        <w:tc>
          <w:tcPr>
            <w:tcW w:w="3734" w:type="dxa"/>
          </w:tcPr>
          <w:p w:rsidR="006161C8" w:rsidRPr="004D5BC4" w:rsidRDefault="006161C8" w:rsidP="005D366D">
            <w:pPr>
              <w:spacing w:after="0" w:line="240" w:lineRule="auto"/>
              <w:rPr>
                <w:rFonts w:ascii="Times New Roman" w:hAnsi="Times New Roman"/>
                <w:sz w:val="26"/>
                <w:szCs w:val="28"/>
                <w:lang w:eastAsia="ru-RU"/>
              </w:rPr>
            </w:pPr>
            <w:r>
              <w:rPr>
                <w:rFonts w:ascii="Times New Roman" w:hAnsi="Times New Roman"/>
                <w:sz w:val="26"/>
                <w:szCs w:val="28"/>
                <w:lang w:eastAsia="ru-RU"/>
              </w:rPr>
              <w:t xml:space="preserve">Відповідно </w:t>
            </w:r>
            <w:r w:rsidRPr="004D5BC4">
              <w:rPr>
                <w:rFonts w:ascii="Times New Roman" w:hAnsi="Times New Roman"/>
                <w:sz w:val="26"/>
                <w:szCs w:val="28"/>
                <w:lang w:eastAsia="ru-RU"/>
              </w:rPr>
              <w:t xml:space="preserve">Порядку </w:t>
            </w:r>
            <w:proofErr w:type="spellStart"/>
            <w:r w:rsidRPr="004D5BC4">
              <w:rPr>
                <w:rFonts w:ascii="Times New Roman" w:hAnsi="Times New Roman"/>
                <w:sz w:val="26"/>
                <w:szCs w:val="28"/>
                <w:lang w:eastAsia="ru-RU"/>
              </w:rPr>
              <w:t>підвище</w:t>
            </w:r>
            <w:proofErr w:type="spellEnd"/>
            <w:r>
              <w:rPr>
                <w:rFonts w:ascii="Times New Roman" w:hAnsi="Times New Roman"/>
                <w:sz w:val="26"/>
                <w:szCs w:val="28"/>
                <w:lang w:eastAsia="ru-RU"/>
              </w:rPr>
              <w:t xml:space="preserve"> </w:t>
            </w:r>
            <w:proofErr w:type="spellStart"/>
            <w:r w:rsidRPr="004D5BC4">
              <w:rPr>
                <w:rFonts w:ascii="Times New Roman" w:hAnsi="Times New Roman"/>
                <w:sz w:val="26"/>
                <w:szCs w:val="28"/>
                <w:lang w:eastAsia="ru-RU"/>
              </w:rPr>
              <w:t>ння</w:t>
            </w:r>
            <w:proofErr w:type="spellEnd"/>
            <w:r w:rsidRPr="004D5BC4">
              <w:rPr>
                <w:rFonts w:ascii="Times New Roman" w:hAnsi="Times New Roman"/>
                <w:sz w:val="26"/>
                <w:szCs w:val="28"/>
                <w:lang w:eastAsia="ru-RU"/>
              </w:rPr>
              <w:t xml:space="preserve"> кваліфікації та з плану підвищення кваліфікації </w:t>
            </w:r>
          </w:p>
        </w:tc>
      </w:tr>
      <w:tr w:rsidR="006161C8" w:rsidRPr="003A5C16" w:rsidTr="00FD5E28">
        <w:tc>
          <w:tcPr>
            <w:tcW w:w="468" w:type="dxa"/>
          </w:tcPr>
          <w:p w:rsidR="006161C8" w:rsidRPr="004D5BC4" w:rsidRDefault="006161C8" w:rsidP="004D5BC4">
            <w:pPr>
              <w:numPr>
                <w:ilvl w:val="0"/>
                <w:numId w:val="16"/>
              </w:numPr>
              <w:spacing w:after="0" w:line="240" w:lineRule="auto"/>
              <w:jc w:val="both"/>
              <w:rPr>
                <w:rFonts w:ascii="Times New Roman" w:hAnsi="Times New Roman"/>
                <w:sz w:val="26"/>
                <w:szCs w:val="28"/>
                <w:lang w:eastAsia="ru-RU"/>
              </w:rPr>
            </w:pPr>
          </w:p>
        </w:tc>
        <w:tc>
          <w:tcPr>
            <w:tcW w:w="4885" w:type="dxa"/>
          </w:tcPr>
          <w:p w:rsidR="006161C8" w:rsidRPr="004D5BC4" w:rsidRDefault="006161C8" w:rsidP="004D5BC4">
            <w:pPr>
              <w:spacing w:after="0" w:line="240" w:lineRule="auto"/>
              <w:jc w:val="both"/>
              <w:rPr>
                <w:rFonts w:ascii="Times New Roman" w:hAnsi="Times New Roman"/>
                <w:sz w:val="26"/>
                <w:szCs w:val="28"/>
                <w:lang w:val="ru-RU" w:eastAsia="ru-RU"/>
              </w:rPr>
            </w:pPr>
            <w:proofErr w:type="spellStart"/>
            <w:r w:rsidRPr="004D5BC4">
              <w:rPr>
                <w:rFonts w:ascii="Times New Roman" w:hAnsi="Times New Roman"/>
                <w:sz w:val="26"/>
                <w:szCs w:val="28"/>
                <w:lang w:val="ru-RU" w:eastAsia="ru-RU"/>
              </w:rPr>
              <w:t>Інші</w:t>
            </w:r>
            <w:proofErr w:type="spellEnd"/>
            <w:r w:rsidRPr="004D5BC4">
              <w:rPr>
                <w:rFonts w:ascii="Times New Roman" w:hAnsi="Times New Roman"/>
                <w:sz w:val="26"/>
                <w:szCs w:val="28"/>
                <w:lang w:val="ru-RU" w:eastAsia="ru-RU"/>
              </w:rPr>
              <w:t xml:space="preserve"> </w:t>
            </w:r>
            <w:proofErr w:type="spellStart"/>
            <w:r w:rsidRPr="004D5BC4">
              <w:rPr>
                <w:rFonts w:ascii="Times New Roman" w:hAnsi="Times New Roman"/>
                <w:sz w:val="26"/>
                <w:szCs w:val="28"/>
                <w:lang w:val="ru-RU" w:eastAsia="ru-RU"/>
              </w:rPr>
              <w:t>види</w:t>
            </w:r>
            <w:proofErr w:type="spellEnd"/>
            <w:r w:rsidRPr="004D5BC4">
              <w:rPr>
                <w:rFonts w:ascii="Times New Roman" w:hAnsi="Times New Roman"/>
                <w:sz w:val="26"/>
                <w:szCs w:val="28"/>
                <w:lang w:val="ru-RU" w:eastAsia="ru-RU"/>
              </w:rPr>
              <w:t xml:space="preserve"> </w:t>
            </w:r>
            <w:proofErr w:type="spellStart"/>
            <w:r w:rsidRPr="004D5BC4">
              <w:rPr>
                <w:rFonts w:ascii="Times New Roman" w:hAnsi="Times New Roman"/>
                <w:sz w:val="26"/>
                <w:szCs w:val="28"/>
                <w:lang w:val="ru-RU" w:eastAsia="ru-RU"/>
              </w:rPr>
              <w:t>моніторингів</w:t>
            </w:r>
            <w:proofErr w:type="spellEnd"/>
          </w:p>
        </w:tc>
        <w:tc>
          <w:tcPr>
            <w:tcW w:w="1461" w:type="dxa"/>
          </w:tcPr>
          <w:p w:rsidR="006161C8" w:rsidRPr="004D5BC4" w:rsidRDefault="006161C8" w:rsidP="004D5BC4">
            <w:pPr>
              <w:spacing w:after="0" w:line="240" w:lineRule="auto"/>
              <w:jc w:val="both"/>
              <w:rPr>
                <w:rFonts w:ascii="Times New Roman" w:hAnsi="Times New Roman"/>
                <w:sz w:val="26"/>
                <w:szCs w:val="28"/>
                <w:lang w:val="ru-RU" w:eastAsia="ru-RU"/>
              </w:rPr>
            </w:pPr>
          </w:p>
        </w:tc>
        <w:tc>
          <w:tcPr>
            <w:tcW w:w="3734" w:type="dxa"/>
          </w:tcPr>
          <w:p w:rsidR="006161C8" w:rsidRPr="004D5BC4" w:rsidRDefault="006161C8" w:rsidP="004D5BC4">
            <w:pPr>
              <w:spacing w:after="0" w:line="240" w:lineRule="auto"/>
              <w:jc w:val="both"/>
              <w:rPr>
                <w:rFonts w:ascii="Times New Roman" w:hAnsi="Times New Roman"/>
                <w:sz w:val="26"/>
                <w:szCs w:val="28"/>
                <w:lang w:val="ru-RU" w:eastAsia="ru-RU"/>
              </w:rPr>
            </w:pPr>
          </w:p>
        </w:tc>
      </w:tr>
    </w:tbl>
    <w:p w:rsidR="006161C8" w:rsidRDefault="006161C8" w:rsidP="00212601">
      <w:pPr>
        <w:shd w:val="clear" w:color="auto" w:fill="FFFFFF"/>
        <w:spacing w:after="0" w:line="240" w:lineRule="auto"/>
        <w:jc w:val="both"/>
        <w:rPr>
          <w:rFonts w:ascii="Times New Roman" w:hAnsi="Times New Roman"/>
          <w:b/>
          <w:sz w:val="26"/>
          <w:szCs w:val="28"/>
          <w:lang w:eastAsia="ru-RU"/>
        </w:rPr>
      </w:pPr>
      <w:r w:rsidRPr="006A25CA">
        <w:rPr>
          <w:rFonts w:ascii="Times New Roman" w:hAnsi="Times New Roman"/>
          <w:b/>
          <w:sz w:val="26"/>
          <w:szCs w:val="28"/>
          <w:shd w:val="clear" w:color="auto" w:fill="FFFFFF"/>
        </w:rPr>
        <w:t>2.</w:t>
      </w:r>
      <w:r>
        <w:rPr>
          <w:rFonts w:ascii="Times New Roman" w:hAnsi="Times New Roman"/>
          <w:b/>
          <w:sz w:val="26"/>
          <w:szCs w:val="28"/>
          <w:shd w:val="clear" w:color="auto" w:fill="FFFFFF"/>
        </w:rPr>
        <w:t>6.8.</w:t>
      </w:r>
      <w:r w:rsidRPr="006A25CA">
        <w:rPr>
          <w:rFonts w:ascii="Times New Roman" w:hAnsi="Times New Roman"/>
          <w:b/>
          <w:sz w:val="26"/>
          <w:szCs w:val="28"/>
          <w:shd w:val="clear" w:color="auto" w:fill="FFFFFF"/>
        </w:rPr>
        <w:t xml:space="preserve"> Етапи</w:t>
      </w:r>
      <w:r>
        <w:rPr>
          <w:rFonts w:ascii="Times New Roman" w:hAnsi="Times New Roman"/>
          <w:b/>
          <w:sz w:val="26"/>
          <w:szCs w:val="28"/>
          <w:shd w:val="clear" w:color="auto" w:fill="FFFFFF"/>
        </w:rPr>
        <w:t>, завдання</w:t>
      </w:r>
      <w:r w:rsidRPr="006A25CA">
        <w:rPr>
          <w:rFonts w:ascii="Times New Roman" w:hAnsi="Times New Roman"/>
          <w:b/>
          <w:sz w:val="26"/>
          <w:szCs w:val="28"/>
          <w:shd w:val="clear" w:color="auto" w:fill="FFFFFF"/>
        </w:rPr>
        <w:t xml:space="preserve"> моніторингових досліджень </w:t>
      </w:r>
      <w:r w:rsidRPr="006A25CA">
        <w:rPr>
          <w:rFonts w:ascii="Times New Roman" w:hAnsi="Times New Roman"/>
          <w:b/>
          <w:sz w:val="26"/>
          <w:szCs w:val="28"/>
          <w:lang w:eastAsia="ru-RU"/>
        </w:rPr>
        <w:t xml:space="preserve">навчальних досягнень (сформованих </w:t>
      </w:r>
      <w:proofErr w:type="spellStart"/>
      <w:r w:rsidRPr="006A25CA">
        <w:rPr>
          <w:rFonts w:ascii="Times New Roman" w:hAnsi="Times New Roman"/>
          <w:b/>
          <w:sz w:val="26"/>
          <w:szCs w:val="28"/>
          <w:lang w:eastAsia="ru-RU"/>
        </w:rPr>
        <w:t>компетентностей</w:t>
      </w:r>
      <w:proofErr w:type="spellEnd"/>
      <w:r w:rsidRPr="009B783C">
        <w:rPr>
          <w:rFonts w:ascii="Times New Roman" w:hAnsi="Times New Roman"/>
          <w:i/>
          <w:sz w:val="26"/>
          <w:szCs w:val="28"/>
          <w:lang w:eastAsia="ru-RU"/>
        </w:rPr>
        <w:t>) (див. таблицю 6)</w:t>
      </w:r>
    </w:p>
    <w:p w:rsidR="006161C8" w:rsidRPr="009B783C" w:rsidRDefault="006161C8" w:rsidP="009B783C">
      <w:pPr>
        <w:shd w:val="clear" w:color="auto" w:fill="FFFFFF"/>
        <w:spacing w:after="0" w:line="240" w:lineRule="auto"/>
        <w:jc w:val="right"/>
        <w:rPr>
          <w:rFonts w:ascii="Times New Roman" w:hAnsi="Times New Roman"/>
          <w:sz w:val="26"/>
          <w:szCs w:val="28"/>
          <w:shd w:val="clear" w:color="auto" w:fill="FFFFFF"/>
        </w:rPr>
      </w:pPr>
      <w:r w:rsidRPr="009B783C">
        <w:rPr>
          <w:rFonts w:ascii="Times New Roman" w:hAnsi="Times New Roman"/>
          <w:sz w:val="26"/>
          <w:szCs w:val="28"/>
          <w:lang w:eastAsia="ru-RU"/>
        </w:rPr>
        <w:t>Таблиця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5528"/>
        <w:gridCol w:w="3119"/>
      </w:tblGrid>
      <w:tr w:rsidR="006161C8" w:rsidRPr="003A5C16" w:rsidTr="006A760B">
        <w:tc>
          <w:tcPr>
            <w:tcW w:w="1384" w:type="dxa"/>
          </w:tcPr>
          <w:p w:rsidR="006161C8" w:rsidRPr="003A5C16" w:rsidRDefault="006161C8" w:rsidP="00212601">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Етапи</w:t>
            </w:r>
          </w:p>
        </w:tc>
        <w:tc>
          <w:tcPr>
            <w:tcW w:w="5528" w:type="dxa"/>
          </w:tcPr>
          <w:p w:rsidR="006161C8" w:rsidRPr="003A5C16" w:rsidRDefault="006161C8" w:rsidP="00212601">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Завдання моніторингу</w:t>
            </w:r>
          </w:p>
        </w:tc>
        <w:tc>
          <w:tcPr>
            <w:tcW w:w="3119" w:type="dxa"/>
          </w:tcPr>
          <w:p w:rsidR="006161C8" w:rsidRPr="003A5C16" w:rsidRDefault="006161C8" w:rsidP="00212601">
            <w:pPr>
              <w:spacing w:after="0" w:line="240" w:lineRule="auto"/>
              <w:jc w:val="both"/>
              <w:rPr>
                <w:rFonts w:ascii="Times New Roman" w:hAnsi="Times New Roman"/>
                <w:sz w:val="26"/>
                <w:szCs w:val="28"/>
                <w:lang w:eastAsia="ru-RU"/>
              </w:rPr>
            </w:pPr>
            <w:r w:rsidRPr="003A5C16">
              <w:rPr>
                <w:rFonts w:ascii="Times New Roman" w:hAnsi="Times New Roman"/>
                <w:sz w:val="26"/>
                <w:szCs w:val="28"/>
                <w:lang w:eastAsia="ru-RU"/>
              </w:rPr>
              <w:t>Результати моніторингу</w:t>
            </w:r>
          </w:p>
        </w:tc>
      </w:tr>
      <w:tr w:rsidR="006161C8" w:rsidRPr="003A5C16" w:rsidTr="006A760B">
        <w:tc>
          <w:tcPr>
            <w:tcW w:w="1384" w:type="dxa"/>
          </w:tcPr>
          <w:p w:rsidR="006161C8" w:rsidRPr="003A5C16" w:rsidRDefault="006161C8" w:rsidP="00212601">
            <w:pPr>
              <w:spacing w:after="0" w:line="240" w:lineRule="auto"/>
              <w:jc w:val="both"/>
              <w:rPr>
                <w:rFonts w:ascii="Times New Roman" w:hAnsi="Times New Roman"/>
                <w:sz w:val="26"/>
                <w:szCs w:val="28"/>
                <w:lang w:eastAsia="ru-RU"/>
              </w:rPr>
            </w:pPr>
            <w:r w:rsidRPr="003A5C16">
              <w:rPr>
                <w:rFonts w:ascii="Times New Roman" w:hAnsi="Times New Roman"/>
                <w:sz w:val="26"/>
                <w:szCs w:val="28"/>
                <w:shd w:val="clear" w:color="auto" w:fill="FFFFFF"/>
              </w:rPr>
              <w:t>І етап (діагностичний)</w:t>
            </w:r>
          </w:p>
        </w:tc>
        <w:tc>
          <w:tcPr>
            <w:tcW w:w="5528" w:type="dxa"/>
          </w:tcPr>
          <w:p w:rsidR="006161C8" w:rsidRPr="003A5C16" w:rsidRDefault="006161C8" w:rsidP="006A54E3">
            <w:pPr>
              <w:pStyle w:val="a4"/>
              <w:shd w:val="clear" w:color="auto" w:fill="FFFFFF"/>
              <w:spacing w:after="100" w:afterAutospacing="1"/>
              <w:ind w:left="0"/>
              <w:rPr>
                <w:sz w:val="26"/>
                <w:szCs w:val="28"/>
                <w:lang w:val="uk-UA" w:eastAsia="uk-UA"/>
              </w:rPr>
            </w:pPr>
            <w:r>
              <w:rPr>
                <w:sz w:val="26"/>
                <w:szCs w:val="28"/>
                <w:lang w:val="uk-UA" w:eastAsia="uk-UA"/>
              </w:rPr>
              <w:t xml:space="preserve">- </w:t>
            </w:r>
            <w:r w:rsidRPr="003A5C16">
              <w:rPr>
                <w:sz w:val="26"/>
                <w:szCs w:val="28"/>
                <w:lang w:val="uk-UA" w:eastAsia="uk-UA"/>
              </w:rPr>
              <w:t>порівняння результатів діагностичної роботи з підсумковими за попередній рік навчання;</w:t>
            </w:r>
            <w:r>
              <w:rPr>
                <w:sz w:val="26"/>
                <w:szCs w:val="28"/>
                <w:lang w:val="uk-UA" w:eastAsia="uk-UA"/>
              </w:rPr>
              <w:t xml:space="preserve"> </w:t>
            </w:r>
            <w:r w:rsidRPr="003A5C16">
              <w:rPr>
                <w:sz w:val="26"/>
                <w:szCs w:val="28"/>
                <w:lang w:val="uk-UA" w:eastAsia="uk-UA"/>
              </w:rPr>
              <w:t xml:space="preserve">оцінка залишкового рівня знань, </w:t>
            </w:r>
            <w:proofErr w:type="spellStart"/>
            <w:r w:rsidRPr="003A5C16">
              <w:rPr>
                <w:sz w:val="26"/>
                <w:szCs w:val="28"/>
                <w:lang w:val="uk-UA" w:eastAsia="uk-UA"/>
              </w:rPr>
              <w:t>сформо</w:t>
            </w:r>
            <w:proofErr w:type="spellEnd"/>
            <w:r>
              <w:rPr>
                <w:sz w:val="26"/>
                <w:szCs w:val="28"/>
                <w:lang w:val="uk-UA" w:eastAsia="uk-UA"/>
              </w:rPr>
              <w:t xml:space="preserve"> </w:t>
            </w:r>
            <w:proofErr w:type="spellStart"/>
            <w:r w:rsidRPr="003A5C16">
              <w:rPr>
                <w:sz w:val="26"/>
                <w:szCs w:val="28"/>
                <w:lang w:val="uk-UA" w:eastAsia="uk-UA"/>
              </w:rPr>
              <w:t>ваних</w:t>
            </w:r>
            <w:proofErr w:type="spellEnd"/>
            <w:r w:rsidRPr="003A5C16">
              <w:rPr>
                <w:sz w:val="26"/>
                <w:szCs w:val="28"/>
                <w:lang w:val="uk-UA" w:eastAsia="uk-UA"/>
              </w:rPr>
              <w:t xml:space="preserve"> </w:t>
            </w:r>
            <w:proofErr w:type="spellStart"/>
            <w:r w:rsidRPr="003A5C16">
              <w:rPr>
                <w:sz w:val="26"/>
                <w:szCs w:val="28"/>
                <w:lang w:val="uk-UA" w:eastAsia="uk-UA"/>
              </w:rPr>
              <w:t>компетентностей</w:t>
            </w:r>
            <w:proofErr w:type="spellEnd"/>
            <w:r w:rsidRPr="003A5C16">
              <w:rPr>
                <w:sz w:val="26"/>
                <w:szCs w:val="28"/>
                <w:lang w:val="uk-UA" w:eastAsia="uk-UA"/>
              </w:rPr>
              <w:t xml:space="preserve">  з предмету;діагностика рівня компетентності учнів та виявлення утруднень</w:t>
            </w:r>
          </w:p>
        </w:tc>
        <w:tc>
          <w:tcPr>
            <w:tcW w:w="3119" w:type="dxa"/>
          </w:tcPr>
          <w:p w:rsidR="006161C8" w:rsidRPr="003A5C16"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rPr>
              <w:t>вдосконалення освітнього процесу, внесення змін до планування роботи учителя</w:t>
            </w:r>
          </w:p>
        </w:tc>
      </w:tr>
      <w:tr w:rsidR="006161C8" w:rsidRPr="003A5C16" w:rsidTr="006A760B">
        <w:tc>
          <w:tcPr>
            <w:tcW w:w="1384" w:type="dxa"/>
          </w:tcPr>
          <w:p w:rsidR="006161C8" w:rsidRPr="003A5C16" w:rsidRDefault="006161C8"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shd w:val="clear" w:color="auto" w:fill="FFFFFF"/>
              </w:rPr>
              <w:t>ІІ етап (контрольний):</w:t>
            </w:r>
          </w:p>
        </w:tc>
        <w:tc>
          <w:tcPr>
            <w:tcW w:w="5528" w:type="dxa"/>
          </w:tcPr>
          <w:p w:rsidR="006161C8" w:rsidRPr="003A5C16" w:rsidRDefault="006161C8" w:rsidP="006A54E3">
            <w:pPr>
              <w:pStyle w:val="a4"/>
              <w:ind w:left="0"/>
              <w:rPr>
                <w:sz w:val="26"/>
                <w:szCs w:val="24"/>
                <w:shd w:val="clear" w:color="auto" w:fill="FFFFFF"/>
                <w:lang w:val="uk-UA"/>
              </w:rPr>
            </w:pPr>
            <w:r w:rsidRPr="003A5C16">
              <w:rPr>
                <w:sz w:val="26"/>
                <w:szCs w:val="24"/>
                <w:shd w:val="clear" w:color="auto" w:fill="FFFFFF"/>
                <w:lang w:val="uk-UA"/>
              </w:rPr>
              <w:t xml:space="preserve">узагальнення і інтерпретація отриманих результатів;визначення динаміки рівня навчальних досягнень учнів за результатами проміжного контролю і діагностичної роботи; оцінювання ефективності проведення </w:t>
            </w:r>
            <w:proofErr w:type="spellStart"/>
            <w:r w:rsidRPr="003A5C16">
              <w:rPr>
                <w:sz w:val="26"/>
                <w:szCs w:val="24"/>
                <w:shd w:val="clear" w:color="auto" w:fill="FFFFFF"/>
                <w:lang w:val="uk-UA"/>
              </w:rPr>
              <w:t>корекційної</w:t>
            </w:r>
            <w:proofErr w:type="spellEnd"/>
            <w:r w:rsidRPr="003A5C16">
              <w:rPr>
                <w:sz w:val="26"/>
                <w:szCs w:val="24"/>
                <w:shd w:val="clear" w:color="auto" w:fill="FFFFFF"/>
                <w:lang w:val="uk-UA"/>
              </w:rPr>
              <w:t xml:space="preserve"> роботи з предмету вчителями;</w:t>
            </w:r>
          </w:p>
          <w:p w:rsidR="006161C8" w:rsidRPr="003A5C16" w:rsidRDefault="006161C8" w:rsidP="006A54E3">
            <w:pPr>
              <w:pStyle w:val="a4"/>
              <w:ind w:left="0"/>
              <w:rPr>
                <w:sz w:val="26"/>
                <w:szCs w:val="24"/>
                <w:shd w:val="clear" w:color="auto" w:fill="FFFFFF"/>
                <w:lang w:val="uk-UA"/>
              </w:rPr>
            </w:pPr>
            <w:r w:rsidRPr="003A5C16">
              <w:rPr>
                <w:sz w:val="26"/>
                <w:szCs w:val="24"/>
                <w:shd w:val="clear" w:color="auto" w:fill="FFFFFF"/>
                <w:lang w:val="uk-UA"/>
              </w:rPr>
              <w:t xml:space="preserve">виявлення динаміки індивідуальних досягнень учнів;планування </w:t>
            </w:r>
            <w:proofErr w:type="spellStart"/>
            <w:r w:rsidRPr="003A5C16">
              <w:rPr>
                <w:sz w:val="26"/>
                <w:szCs w:val="24"/>
                <w:shd w:val="clear" w:color="auto" w:fill="FFFFFF"/>
                <w:lang w:val="uk-UA"/>
              </w:rPr>
              <w:t>корекційних</w:t>
            </w:r>
            <w:proofErr w:type="spellEnd"/>
            <w:r w:rsidRPr="003A5C16">
              <w:rPr>
                <w:sz w:val="26"/>
                <w:szCs w:val="24"/>
                <w:shd w:val="clear" w:color="auto" w:fill="FFFFFF"/>
                <w:lang w:val="uk-UA"/>
              </w:rPr>
              <w:t xml:space="preserve"> дій і завдань для самоосвітньої діяльності для підвищення якості освіти</w:t>
            </w:r>
          </w:p>
        </w:tc>
        <w:tc>
          <w:tcPr>
            <w:tcW w:w="3119" w:type="dxa"/>
          </w:tcPr>
          <w:p w:rsidR="006161C8" w:rsidRPr="003A5C16" w:rsidRDefault="006161C8"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shd w:val="clear" w:color="auto" w:fill="FFFFFF"/>
              </w:rPr>
              <w:t xml:space="preserve">прийняття управлінських рішень з метою поліпшення стану викладання предметів; проведення </w:t>
            </w:r>
            <w:proofErr w:type="spellStart"/>
            <w:r w:rsidRPr="003A5C16">
              <w:rPr>
                <w:rFonts w:ascii="Times New Roman" w:hAnsi="Times New Roman"/>
                <w:sz w:val="26"/>
                <w:szCs w:val="24"/>
                <w:shd w:val="clear" w:color="auto" w:fill="FFFFFF"/>
              </w:rPr>
              <w:t>корекційної</w:t>
            </w:r>
            <w:proofErr w:type="spellEnd"/>
            <w:r w:rsidRPr="003A5C16">
              <w:rPr>
                <w:rFonts w:ascii="Times New Roman" w:hAnsi="Times New Roman"/>
                <w:sz w:val="26"/>
                <w:szCs w:val="24"/>
                <w:shd w:val="clear" w:color="auto" w:fill="FFFFFF"/>
              </w:rPr>
              <w:t xml:space="preserve"> роботи.</w:t>
            </w:r>
          </w:p>
        </w:tc>
      </w:tr>
      <w:tr w:rsidR="006161C8" w:rsidRPr="003A5C16" w:rsidTr="006A54E3">
        <w:trPr>
          <w:trHeight w:val="3125"/>
        </w:trPr>
        <w:tc>
          <w:tcPr>
            <w:tcW w:w="1384" w:type="dxa"/>
          </w:tcPr>
          <w:p w:rsidR="006161C8" w:rsidRPr="003A5C16" w:rsidRDefault="006161C8"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uk-UA"/>
              </w:rPr>
              <w:t>ІІІ етап (підсумковий):</w:t>
            </w:r>
          </w:p>
        </w:tc>
        <w:tc>
          <w:tcPr>
            <w:tcW w:w="5528" w:type="dxa"/>
          </w:tcPr>
          <w:p w:rsidR="006161C8" w:rsidRPr="003A5C16" w:rsidRDefault="006161C8" w:rsidP="006A54E3">
            <w:pPr>
              <w:pStyle w:val="a4"/>
              <w:shd w:val="clear" w:color="auto" w:fill="FFFFFF"/>
              <w:spacing w:after="100" w:afterAutospacing="1"/>
              <w:ind w:left="0"/>
              <w:rPr>
                <w:sz w:val="26"/>
                <w:szCs w:val="24"/>
                <w:lang w:val="uk-UA" w:eastAsia="uk-UA"/>
              </w:rPr>
            </w:pPr>
            <w:r w:rsidRPr="003A5C16">
              <w:rPr>
                <w:sz w:val="26"/>
                <w:szCs w:val="24"/>
                <w:shd w:val="clear" w:color="auto" w:fill="FFFFFF"/>
                <w:lang w:val="uk-UA"/>
              </w:rPr>
              <w:t xml:space="preserve">вивчення реального стан освітнього  процесу за основними показниками та динамікою його змін протягом навчального року; оцінка рівня  навчальних досягнень та </w:t>
            </w:r>
            <w:proofErr w:type="spellStart"/>
            <w:r w:rsidRPr="003A5C16">
              <w:rPr>
                <w:sz w:val="26"/>
                <w:szCs w:val="24"/>
                <w:shd w:val="clear" w:color="auto" w:fill="FFFFFF"/>
                <w:lang w:val="uk-UA"/>
              </w:rPr>
              <w:t>компетентностей</w:t>
            </w:r>
            <w:proofErr w:type="spellEnd"/>
            <w:r w:rsidRPr="003A5C16">
              <w:rPr>
                <w:sz w:val="26"/>
                <w:szCs w:val="24"/>
                <w:shd w:val="clear" w:color="auto" w:fill="FFFFFF"/>
                <w:lang w:val="uk-UA"/>
              </w:rPr>
              <w:t xml:space="preserve"> учнів;</w:t>
            </w:r>
            <w:r w:rsidRPr="003A5C16">
              <w:rPr>
                <w:sz w:val="26"/>
                <w:szCs w:val="24"/>
                <w:lang w:val="uk-UA" w:eastAsia="uk-UA"/>
              </w:rPr>
              <w:t xml:space="preserve">порівняльний аналіз отриманих </w:t>
            </w:r>
            <w:proofErr w:type="spellStart"/>
            <w:r w:rsidRPr="003A5C16">
              <w:rPr>
                <w:sz w:val="26"/>
                <w:szCs w:val="24"/>
                <w:lang w:val="uk-UA" w:eastAsia="uk-UA"/>
              </w:rPr>
              <w:t>резуль</w:t>
            </w:r>
            <w:r>
              <w:rPr>
                <w:sz w:val="26"/>
                <w:szCs w:val="24"/>
                <w:lang w:val="uk-UA" w:eastAsia="uk-UA"/>
              </w:rPr>
              <w:t>та</w:t>
            </w:r>
            <w:proofErr w:type="spellEnd"/>
            <w:r>
              <w:rPr>
                <w:sz w:val="26"/>
                <w:szCs w:val="24"/>
                <w:lang w:val="uk-UA" w:eastAsia="uk-UA"/>
              </w:rPr>
              <w:t xml:space="preserve"> </w:t>
            </w:r>
            <w:proofErr w:type="spellStart"/>
            <w:r w:rsidRPr="003A5C16">
              <w:rPr>
                <w:sz w:val="26"/>
                <w:szCs w:val="24"/>
                <w:lang w:val="uk-UA" w:eastAsia="uk-UA"/>
              </w:rPr>
              <w:t>тів</w:t>
            </w:r>
            <w:proofErr w:type="spellEnd"/>
            <w:r w:rsidRPr="003A5C16">
              <w:rPr>
                <w:sz w:val="26"/>
                <w:szCs w:val="24"/>
                <w:lang w:val="uk-UA" w:eastAsia="uk-UA"/>
              </w:rPr>
              <w:t xml:space="preserve"> з показниками стартового і контроль</w:t>
            </w:r>
            <w:r>
              <w:rPr>
                <w:sz w:val="26"/>
                <w:szCs w:val="24"/>
                <w:lang w:val="uk-UA" w:eastAsia="uk-UA"/>
              </w:rPr>
              <w:t xml:space="preserve"> </w:t>
            </w:r>
            <w:proofErr w:type="spellStart"/>
            <w:r w:rsidRPr="003A5C16">
              <w:rPr>
                <w:sz w:val="26"/>
                <w:szCs w:val="24"/>
                <w:lang w:val="uk-UA" w:eastAsia="uk-UA"/>
              </w:rPr>
              <w:t>ного</w:t>
            </w:r>
            <w:proofErr w:type="spellEnd"/>
            <w:r w:rsidRPr="003A5C16">
              <w:rPr>
                <w:sz w:val="26"/>
                <w:szCs w:val="24"/>
                <w:lang w:val="uk-UA" w:eastAsia="uk-UA"/>
              </w:rPr>
              <w:t xml:space="preserve">  моніторингів (якість знань, </w:t>
            </w:r>
            <w:proofErr w:type="spellStart"/>
            <w:r w:rsidRPr="003A5C16">
              <w:rPr>
                <w:sz w:val="26"/>
                <w:szCs w:val="24"/>
                <w:lang w:val="uk-UA" w:eastAsia="uk-UA"/>
              </w:rPr>
              <w:t>динамі</w:t>
            </w:r>
            <w:proofErr w:type="spellEnd"/>
            <w:r>
              <w:rPr>
                <w:sz w:val="26"/>
                <w:szCs w:val="24"/>
                <w:lang w:val="uk-UA" w:eastAsia="uk-UA"/>
              </w:rPr>
              <w:t xml:space="preserve"> </w:t>
            </w:r>
            <w:proofErr w:type="spellStart"/>
            <w:r w:rsidRPr="003A5C16">
              <w:rPr>
                <w:sz w:val="26"/>
                <w:szCs w:val="24"/>
                <w:lang w:val="uk-UA" w:eastAsia="uk-UA"/>
              </w:rPr>
              <w:t>ка</w:t>
            </w:r>
            <w:proofErr w:type="spellEnd"/>
            <w:r w:rsidRPr="003A5C16">
              <w:rPr>
                <w:sz w:val="26"/>
                <w:szCs w:val="24"/>
                <w:lang w:val="uk-UA" w:eastAsia="uk-UA"/>
              </w:rPr>
              <w:t xml:space="preserve"> особистих досягнень, </w:t>
            </w:r>
            <w:proofErr w:type="spellStart"/>
            <w:r w:rsidRPr="003A5C16">
              <w:rPr>
                <w:sz w:val="26"/>
                <w:szCs w:val="24"/>
                <w:lang w:val="uk-UA" w:eastAsia="uk-UA"/>
              </w:rPr>
              <w:t>об’’єктивність</w:t>
            </w:r>
            <w:proofErr w:type="spellEnd"/>
            <w:r w:rsidRPr="003A5C16">
              <w:rPr>
                <w:sz w:val="26"/>
                <w:szCs w:val="24"/>
                <w:lang w:val="uk-UA" w:eastAsia="uk-UA"/>
              </w:rPr>
              <w:t xml:space="preserve">  оцінювання);</w:t>
            </w:r>
            <w:r>
              <w:rPr>
                <w:sz w:val="26"/>
                <w:szCs w:val="24"/>
                <w:lang w:val="uk-UA" w:eastAsia="uk-UA"/>
              </w:rPr>
              <w:t>в</w:t>
            </w:r>
            <w:r w:rsidRPr="003A5C16">
              <w:rPr>
                <w:sz w:val="26"/>
                <w:szCs w:val="24"/>
                <w:lang w:val="uk-UA" w:eastAsia="uk-UA"/>
              </w:rPr>
              <w:t>ивчення стану реалізації освітніх та навчальних програм</w:t>
            </w:r>
          </w:p>
        </w:tc>
        <w:tc>
          <w:tcPr>
            <w:tcW w:w="3119" w:type="dxa"/>
          </w:tcPr>
          <w:p w:rsidR="006161C8" w:rsidRPr="003A5C16" w:rsidRDefault="006161C8" w:rsidP="00252240">
            <w:pPr>
              <w:spacing w:after="0" w:line="240" w:lineRule="auto"/>
              <w:rPr>
                <w:rFonts w:ascii="Times New Roman" w:hAnsi="Times New Roman"/>
                <w:sz w:val="26"/>
                <w:szCs w:val="24"/>
                <w:shd w:val="clear" w:color="auto" w:fill="FFFFFF"/>
              </w:rPr>
            </w:pPr>
            <w:r w:rsidRPr="003A5C16">
              <w:rPr>
                <w:rFonts w:ascii="Times New Roman" w:hAnsi="Times New Roman"/>
                <w:sz w:val="26"/>
                <w:szCs w:val="24"/>
                <w:lang w:eastAsia="uk-UA"/>
              </w:rPr>
              <w:t xml:space="preserve">- прийняття </w:t>
            </w:r>
            <w:proofErr w:type="spellStart"/>
            <w:r>
              <w:rPr>
                <w:rFonts w:ascii="Times New Roman" w:hAnsi="Times New Roman"/>
                <w:sz w:val="26"/>
                <w:szCs w:val="24"/>
                <w:shd w:val="clear" w:color="auto" w:fill="FFFFFF"/>
              </w:rPr>
              <w:t>управлінь</w:t>
            </w:r>
            <w:r w:rsidRPr="003A5C16">
              <w:rPr>
                <w:rFonts w:ascii="Times New Roman" w:hAnsi="Times New Roman"/>
                <w:sz w:val="26"/>
                <w:szCs w:val="24"/>
                <w:shd w:val="clear" w:color="auto" w:fill="FFFFFF"/>
              </w:rPr>
              <w:t>ких</w:t>
            </w:r>
            <w:proofErr w:type="spellEnd"/>
            <w:r w:rsidRPr="003A5C16">
              <w:rPr>
                <w:rFonts w:ascii="Times New Roman" w:hAnsi="Times New Roman"/>
                <w:sz w:val="26"/>
                <w:szCs w:val="24"/>
                <w:shd w:val="clear" w:color="auto" w:fill="FFFFFF"/>
              </w:rPr>
              <w:t xml:space="preserve"> рішень, необхідних для підвищення якості </w:t>
            </w:r>
            <w:proofErr w:type="spellStart"/>
            <w:r w:rsidRPr="003A5C16">
              <w:rPr>
                <w:rFonts w:ascii="Times New Roman" w:hAnsi="Times New Roman"/>
                <w:sz w:val="26"/>
                <w:szCs w:val="24"/>
                <w:shd w:val="clear" w:color="auto" w:fill="FFFFFF"/>
              </w:rPr>
              <w:t>освіт</w:t>
            </w:r>
            <w:proofErr w:type="spellEnd"/>
            <w:r>
              <w:rPr>
                <w:rFonts w:ascii="Times New Roman" w:hAnsi="Times New Roman"/>
                <w:sz w:val="26"/>
                <w:szCs w:val="24"/>
                <w:shd w:val="clear" w:color="auto" w:fill="FFFFFF"/>
              </w:rPr>
              <w:t xml:space="preserve"> </w:t>
            </w:r>
            <w:r w:rsidRPr="003A5C16">
              <w:rPr>
                <w:rFonts w:ascii="Times New Roman" w:hAnsi="Times New Roman"/>
                <w:sz w:val="26"/>
                <w:szCs w:val="24"/>
                <w:shd w:val="clear" w:color="auto" w:fill="FFFFFF"/>
              </w:rPr>
              <w:t>нього  процесу;</w:t>
            </w:r>
          </w:p>
          <w:p w:rsidR="006161C8" w:rsidRPr="003A5C16" w:rsidRDefault="006161C8" w:rsidP="00252240">
            <w:pPr>
              <w:spacing w:after="0" w:line="240" w:lineRule="auto"/>
              <w:rPr>
                <w:rFonts w:ascii="Times New Roman" w:hAnsi="Times New Roman"/>
                <w:sz w:val="26"/>
                <w:szCs w:val="24"/>
                <w:shd w:val="clear" w:color="auto" w:fill="FFFFFF"/>
              </w:rPr>
            </w:pPr>
            <w:r w:rsidRPr="003A5C16">
              <w:rPr>
                <w:rFonts w:ascii="Times New Roman" w:hAnsi="Times New Roman"/>
                <w:sz w:val="26"/>
                <w:szCs w:val="24"/>
                <w:shd w:val="clear" w:color="auto" w:fill="FFFFFF"/>
              </w:rPr>
              <w:t xml:space="preserve">- організація </w:t>
            </w:r>
            <w:proofErr w:type="spellStart"/>
            <w:r w:rsidRPr="003A5C16">
              <w:rPr>
                <w:rFonts w:ascii="Times New Roman" w:hAnsi="Times New Roman"/>
                <w:sz w:val="26"/>
                <w:szCs w:val="24"/>
                <w:shd w:val="clear" w:color="auto" w:fill="FFFFFF"/>
              </w:rPr>
              <w:t>коригуваль</w:t>
            </w:r>
            <w:proofErr w:type="spellEnd"/>
            <w:r>
              <w:rPr>
                <w:rFonts w:ascii="Times New Roman" w:hAnsi="Times New Roman"/>
                <w:sz w:val="26"/>
                <w:szCs w:val="24"/>
                <w:shd w:val="clear" w:color="auto" w:fill="FFFFFF"/>
              </w:rPr>
              <w:t xml:space="preserve"> </w:t>
            </w:r>
            <w:proofErr w:type="spellStart"/>
            <w:r w:rsidRPr="003A5C16">
              <w:rPr>
                <w:rFonts w:ascii="Times New Roman" w:hAnsi="Times New Roman"/>
                <w:sz w:val="26"/>
                <w:szCs w:val="24"/>
                <w:shd w:val="clear" w:color="auto" w:fill="FFFFFF"/>
              </w:rPr>
              <w:t>ної</w:t>
            </w:r>
            <w:proofErr w:type="spellEnd"/>
            <w:r w:rsidRPr="003A5C16">
              <w:rPr>
                <w:rFonts w:ascii="Times New Roman" w:hAnsi="Times New Roman"/>
                <w:sz w:val="26"/>
                <w:szCs w:val="24"/>
                <w:shd w:val="clear" w:color="auto" w:fill="FFFFFF"/>
              </w:rPr>
              <w:t xml:space="preserve"> роботи;</w:t>
            </w:r>
          </w:p>
          <w:p w:rsidR="006161C8" w:rsidRPr="003A5C16" w:rsidRDefault="006161C8" w:rsidP="00212601">
            <w:pPr>
              <w:spacing w:after="0" w:line="240" w:lineRule="auto"/>
              <w:jc w:val="both"/>
              <w:rPr>
                <w:rFonts w:ascii="Times New Roman" w:hAnsi="Times New Roman"/>
                <w:sz w:val="26"/>
                <w:szCs w:val="24"/>
                <w:lang w:eastAsia="ru-RU"/>
              </w:rPr>
            </w:pPr>
          </w:p>
        </w:tc>
      </w:tr>
    </w:tbl>
    <w:p w:rsidR="006161C8" w:rsidRPr="00260C93" w:rsidRDefault="006161C8" w:rsidP="00212601">
      <w:pPr>
        <w:shd w:val="clear" w:color="auto" w:fill="FFFFFF"/>
        <w:spacing w:after="0" w:line="240" w:lineRule="auto"/>
        <w:jc w:val="both"/>
        <w:rPr>
          <w:rFonts w:ascii="Times New Roman" w:hAnsi="Times New Roman"/>
          <w:b/>
          <w:sz w:val="26"/>
          <w:szCs w:val="28"/>
          <w:lang w:eastAsia="ru-RU"/>
        </w:rPr>
      </w:pPr>
      <w:r>
        <w:rPr>
          <w:rFonts w:ascii="Times New Roman" w:hAnsi="Times New Roman"/>
          <w:b/>
          <w:sz w:val="26"/>
          <w:szCs w:val="28"/>
          <w:lang w:eastAsia="ru-RU"/>
        </w:rPr>
        <w:t>2.7</w:t>
      </w:r>
      <w:r w:rsidRPr="00260C93">
        <w:rPr>
          <w:rFonts w:ascii="Times New Roman" w:hAnsi="Times New Roman"/>
          <w:b/>
          <w:sz w:val="26"/>
          <w:szCs w:val="28"/>
          <w:lang w:eastAsia="ru-RU"/>
        </w:rPr>
        <w:t>.Система та механізми забезпе</w:t>
      </w:r>
      <w:r>
        <w:rPr>
          <w:rFonts w:ascii="Times New Roman" w:hAnsi="Times New Roman"/>
          <w:b/>
          <w:sz w:val="26"/>
          <w:szCs w:val="28"/>
          <w:lang w:eastAsia="ru-RU"/>
        </w:rPr>
        <w:t>чення академічної доброчесності.</w:t>
      </w:r>
    </w:p>
    <w:p w:rsidR="006161C8" w:rsidRPr="003A5C16" w:rsidRDefault="006161C8" w:rsidP="00212601">
      <w:pPr>
        <w:spacing w:after="0" w:line="240" w:lineRule="auto"/>
        <w:ind w:firstLine="709"/>
        <w:jc w:val="both"/>
        <w:rPr>
          <w:rFonts w:ascii="Times New Roman" w:hAnsi="Times New Roman"/>
          <w:sz w:val="26"/>
          <w:szCs w:val="28"/>
          <w:lang w:eastAsia="ru-RU"/>
        </w:rPr>
      </w:pPr>
      <w:bookmarkStart w:id="4" w:name="n585"/>
      <w:bookmarkEnd w:id="4"/>
      <w:r w:rsidRPr="003A5C16">
        <w:rPr>
          <w:rFonts w:ascii="Times New Roman" w:hAnsi="Times New Roman"/>
          <w:sz w:val="26"/>
          <w:szCs w:val="28"/>
          <w:lang w:eastAsia="ru-RU"/>
        </w:rPr>
        <w:t>2.</w:t>
      </w:r>
      <w:r>
        <w:rPr>
          <w:rFonts w:ascii="Times New Roman" w:hAnsi="Times New Roman"/>
          <w:sz w:val="26"/>
          <w:szCs w:val="28"/>
          <w:lang w:eastAsia="ru-RU"/>
        </w:rPr>
        <w:t>7</w:t>
      </w:r>
      <w:r w:rsidRPr="003A5C16">
        <w:rPr>
          <w:rFonts w:ascii="Times New Roman" w:hAnsi="Times New Roman"/>
          <w:sz w:val="26"/>
          <w:szCs w:val="28"/>
          <w:lang w:eastAsia="ru-RU"/>
        </w:rPr>
        <w:t>.1. Педагогічні працівники</w:t>
      </w:r>
      <w:r>
        <w:rPr>
          <w:rFonts w:ascii="Times New Roman" w:hAnsi="Times New Roman"/>
          <w:sz w:val="26"/>
          <w:szCs w:val="28"/>
          <w:lang w:eastAsia="ru-RU"/>
        </w:rPr>
        <w:t xml:space="preserve"> </w:t>
      </w:r>
      <w:r w:rsidRPr="003A5C16">
        <w:rPr>
          <w:rFonts w:ascii="Times New Roman" w:hAnsi="Times New Roman"/>
          <w:sz w:val="26"/>
          <w:szCs w:val="28"/>
        </w:rPr>
        <w:t>закладу</w:t>
      </w:r>
      <w:r w:rsidRPr="003A5C16">
        <w:rPr>
          <w:rFonts w:ascii="Times New Roman" w:hAnsi="Times New Roman"/>
          <w:sz w:val="26"/>
          <w:szCs w:val="28"/>
          <w:lang w:eastAsia="ru-RU"/>
        </w:rPr>
        <w:t xml:space="preserve"> своїй діяльності зобов’язані дотримуватися академічної доброчесності та забезпечувати її дотримання здобувачами загальної середньої </w:t>
      </w:r>
      <w:r w:rsidRPr="003A5C16">
        <w:rPr>
          <w:rFonts w:ascii="Times New Roman" w:hAnsi="Times New Roman"/>
          <w:sz w:val="26"/>
          <w:szCs w:val="28"/>
          <w:lang w:eastAsia="ru-RU"/>
        </w:rPr>
        <w:lastRenderedPageBreak/>
        <w:t xml:space="preserve">освіти. Здобувачі освіти, зі свого боку, зобов’язані виконувати вимоги освітньої програми, дотримуючись академічної доброчесності, та досягати відповідного рівня результатів навчання. </w:t>
      </w:r>
    </w:p>
    <w:p w:rsidR="006161C8" w:rsidRPr="003A5C16" w:rsidRDefault="006161C8" w:rsidP="00212601">
      <w:pPr>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Pr>
          <w:rFonts w:ascii="Times New Roman" w:hAnsi="Times New Roman"/>
          <w:sz w:val="26"/>
          <w:szCs w:val="28"/>
          <w:lang w:eastAsia="ru-RU"/>
        </w:rPr>
        <w:t>7</w:t>
      </w:r>
      <w:r w:rsidRPr="003A5C16">
        <w:rPr>
          <w:rFonts w:ascii="Times New Roman" w:hAnsi="Times New Roman"/>
          <w:sz w:val="26"/>
          <w:szCs w:val="28"/>
          <w:lang w:eastAsia="ru-RU"/>
        </w:rPr>
        <w:t>.2. Дотримання академічної доброчесності педагогічними працівниками закладу передбачає:</w:t>
      </w:r>
    </w:p>
    <w:p w:rsidR="006161C8" w:rsidRPr="003A5C16" w:rsidRDefault="006161C8"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bookmarkStart w:id="5" w:name="n616"/>
      <w:bookmarkEnd w:id="5"/>
      <w:r w:rsidRPr="003A5C16">
        <w:rPr>
          <w:rFonts w:ascii="Times New Roman" w:hAnsi="Times New Roman"/>
          <w:sz w:val="26"/>
          <w:szCs w:val="28"/>
          <w:lang w:eastAsia="ru-RU"/>
        </w:rPr>
        <w:t>посилання на джерела інформації у разі використання ідей, розробок, тверджень, відомостей;</w:t>
      </w:r>
      <w:bookmarkStart w:id="6" w:name="n617"/>
      <w:bookmarkEnd w:id="6"/>
    </w:p>
    <w:p w:rsidR="006161C8" w:rsidRPr="003A5C16" w:rsidRDefault="006161C8"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дотримання норм законодавства про авторське право і суміжні права;</w:t>
      </w:r>
      <w:bookmarkStart w:id="7" w:name="n618"/>
      <w:bookmarkEnd w:id="7"/>
    </w:p>
    <w:p w:rsidR="006161C8" w:rsidRPr="003A5C16" w:rsidRDefault="006161C8"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надання достовірної інформації про методики, що використовуються в освітньому процесі, джерела використаної інформації та власну педагогічну діяльність;</w:t>
      </w:r>
      <w:bookmarkStart w:id="8" w:name="n619"/>
      <w:bookmarkEnd w:id="8"/>
    </w:p>
    <w:p w:rsidR="006161C8" w:rsidRPr="003A5C16" w:rsidRDefault="006161C8"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контроль за дотриманням академічної доброчесності здобувачами освіти;</w:t>
      </w:r>
      <w:bookmarkStart w:id="9" w:name="n620"/>
      <w:bookmarkEnd w:id="9"/>
    </w:p>
    <w:p w:rsidR="006161C8" w:rsidRPr="003A5C16" w:rsidRDefault="006161C8"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розгляд підготовлених до друку навчальних видань на засіданнях педагогічної ради школи;</w:t>
      </w:r>
    </w:p>
    <w:p w:rsidR="006161C8" w:rsidRPr="003A5C16" w:rsidRDefault="006161C8" w:rsidP="00212601">
      <w:pPr>
        <w:numPr>
          <w:ilvl w:val="0"/>
          <w:numId w:val="6"/>
        </w:numPr>
        <w:tabs>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об’єктивне оцінювання результатів навчання.</w:t>
      </w:r>
    </w:p>
    <w:p w:rsidR="006161C8" w:rsidRPr="003A5C16" w:rsidRDefault="006161C8" w:rsidP="00212601">
      <w:pPr>
        <w:shd w:val="clear" w:color="auto" w:fill="FFFFFF"/>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Pr>
          <w:rFonts w:ascii="Times New Roman" w:hAnsi="Times New Roman"/>
          <w:sz w:val="26"/>
          <w:szCs w:val="28"/>
          <w:lang w:eastAsia="ru-RU"/>
        </w:rPr>
        <w:t>7</w:t>
      </w:r>
      <w:r w:rsidRPr="003A5C16">
        <w:rPr>
          <w:rFonts w:ascii="Times New Roman" w:hAnsi="Times New Roman"/>
          <w:sz w:val="26"/>
          <w:szCs w:val="28"/>
          <w:lang w:eastAsia="ru-RU"/>
        </w:rPr>
        <w:t>.3. Дотримання академічної доброчесності здобувачами освіти передбачає:</w:t>
      </w:r>
    </w:p>
    <w:p w:rsidR="006161C8" w:rsidRPr="003A5C16" w:rsidRDefault="006161C8" w:rsidP="00B50732">
      <w:pPr>
        <w:tabs>
          <w:tab w:val="left" w:pos="0"/>
          <w:tab w:val="left" w:pos="993"/>
        </w:tabs>
        <w:spacing w:after="0" w:line="240" w:lineRule="auto"/>
        <w:ind w:left="720"/>
        <w:jc w:val="both"/>
        <w:textAlignment w:val="baseline"/>
        <w:rPr>
          <w:rFonts w:ascii="Times New Roman" w:hAnsi="Times New Roman"/>
          <w:sz w:val="26"/>
          <w:szCs w:val="28"/>
          <w:lang w:eastAsia="ru-RU"/>
        </w:rPr>
      </w:pPr>
      <w:r>
        <w:rPr>
          <w:rFonts w:ascii="Times New Roman" w:hAnsi="Times New Roman"/>
          <w:sz w:val="26"/>
          <w:szCs w:val="28"/>
          <w:lang w:eastAsia="ru-RU"/>
        </w:rPr>
        <w:t xml:space="preserve">- </w:t>
      </w:r>
      <w:r w:rsidRPr="003A5C16">
        <w:rPr>
          <w:rFonts w:ascii="Times New Roman" w:hAnsi="Times New Roman"/>
          <w:sz w:val="26"/>
          <w:szCs w:val="28"/>
          <w:lang w:eastAsia="ru-RU"/>
        </w:rPr>
        <w:t>самостійне виконання навчальних завдань, завдань поточного та підсумкового контролю результатів нав</w:t>
      </w:r>
      <w:r>
        <w:rPr>
          <w:rFonts w:ascii="Times New Roman" w:hAnsi="Times New Roman"/>
          <w:sz w:val="26"/>
          <w:szCs w:val="28"/>
          <w:lang w:eastAsia="ru-RU"/>
        </w:rPr>
        <w:t xml:space="preserve">чання </w:t>
      </w:r>
      <w:r w:rsidRPr="003A5C16">
        <w:rPr>
          <w:rFonts w:ascii="Times New Roman" w:hAnsi="Times New Roman"/>
          <w:sz w:val="26"/>
          <w:szCs w:val="28"/>
          <w:lang w:eastAsia="ru-RU"/>
        </w:rPr>
        <w:t>(для осіб з особливими освітніми потребами ця вимога застосовується з урахуванням їхніх індивідуальних потреб і можливостей);</w:t>
      </w:r>
    </w:p>
    <w:p w:rsidR="006161C8" w:rsidRPr="003A5C16" w:rsidRDefault="006161C8" w:rsidP="00B50732">
      <w:pPr>
        <w:tabs>
          <w:tab w:val="left" w:pos="0"/>
          <w:tab w:val="left" w:pos="993"/>
        </w:tabs>
        <w:spacing w:after="0" w:line="240" w:lineRule="auto"/>
        <w:ind w:left="720"/>
        <w:jc w:val="both"/>
        <w:textAlignment w:val="baseline"/>
        <w:rPr>
          <w:rFonts w:ascii="Times New Roman" w:hAnsi="Times New Roman"/>
          <w:sz w:val="26"/>
          <w:szCs w:val="28"/>
          <w:lang w:eastAsia="ru-RU"/>
        </w:rPr>
      </w:pPr>
      <w:r>
        <w:rPr>
          <w:rFonts w:ascii="Times New Roman" w:hAnsi="Times New Roman"/>
          <w:sz w:val="26"/>
          <w:szCs w:val="28"/>
          <w:lang w:eastAsia="ru-RU"/>
        </w:rPr>
        <w:t xml:space="preserve">- </w:t>
      </w:r>
      <w:r w:rsidRPr="003A5C16">
        <w:rPr>
          <w:rFonts w:ascii="Times New Roman" w:hAnsi="Times New Roman"/>
          <w:sz w:val="26"/>
          <w:szCs w:val="28"/>
          <w:lang w:eastAsia="ru-RU"/>
        </w:rPr>
        <w:t>посилання на джерела інформації у разі використання ідей, розробок, тверджень, відомостей;</w:t>
      </w:r>
    </w:p>
    <w:p w:rsidR="006161C8" w:rsidRPr="003A5C16" w:rsidRDefault="006161C8" w:rsidP="00B50732">
      <w:pPr>
        <w:tabs>
          <w:tab w:val="left" w:pos="993"/>
        </w:tabs>
        <w:spacing w:after="0" w:line="240" w:lineRule="auto"/>
        <w:ind w:left="720"/>
        <w:jc w:val="both"/>
        <w:textAlignment w:val="baseline"/>
        <w:rPr>
          <w:rFonts w:ascii="Times New Roman" w:hAnsi="Times New Roman"/>
          <w:sz w:val="26"/>
          <w:szCs w:val="28"/>
          <w:lang w:eastAsia="ru-RU"/>
        </w:rPr>
      </w:pPr>
      <w:r>
        <w:rPr>
          <w:rFonts w:ascii="Times New Roman" w:hAnsi="Times New Roman"/>
          <w:sz w:val="26"/>
          <w:szCs w:val="28"/>
          <w:lang w:eastAsia="ru-RU"/>
        </w:rPr>
        <w:t xml:space="preserve">- </w:t>
      </w:r>
      <w:r w:rsidRPr="003A5C16">
        <w:rPr>
          <w:rFonts w:ascii="Times New Roman" w:hAnsi="Times New Roman"/>
          <w:sz w:val="26"/>
          <w:szCs w:val="28"/>
          <w:lang w:eastAsia="ru-RU"/>
        </w:rPr>
        <w:t xml:space="preserve">надання достовірної інформації про результати власної навчальної (творчої) діяльності, використані методики досліджень і джерела інформації (під час підготовки робіт </w:t>
      </w:r>
      <w:r>
        <w:rPr>
          <w:rFonts w:ascii="Times New Roman" w:hAnsi="Times New Roman"/>
          <w:sz w:val="26"/>
          <w:szCs w:val="28"/>
          <w:lang w:eastAsia="ru-RU"/>
        </w:rPr>
        <w:t>до</w:t>
      </w:r>
      <w:r w:rsidRPr="003A5C16">
        <w:rPr>
          <w:rFonts w:ascii="Times New Roman" w:hAnsi="Times New Roman"/>
          <w:sz w:val="26"/>
          <w:szCs w:val="28"/>
          <w:lang w:eastAsia="ru-RU"/>
        </w:rPr>
        <w:t xml:space="preserve"> конкурсів і проектів).</w:t>
      </w:r>
    </w:p>
    <w:p w:rsidR="006161C8" w:rsidRPr="003A5C16" w:rsidRDefault="006161C8" w:rsidP="00212601">
      <w:pPr>
        <w:shd w:val="clear" w:color="auto" w:fill="FFFFFF"/>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Pr>
          <w:rFonts w:ascii="Times New Roman" w:hAnsi="Times New Roman"/>
          <w:sz w:val="26"/>
          <w:szCs w:val="28"/>
          <w:lang w:eastAsia="ru-RU"/>
        </w:rPr>
        <w:t>7</w:t>
      </w:r>
      <w:r w:rsidRPr="003A5C16">
        <w:rPr>
          <w:rFonts w:ascii="Times New Roman" w:hAnsi="Times New Roman"/>
          <w:sz w:val="26"/>
          <w:szCs w:val="28"/>
          <w:lang w:eastAsia="ru-RU"/>
        </w:rPr>
        <w:t>.4. За порушення академічної доброчесності педагогічні працівники закладу можуть бути притягнені до такої академічної відповідальності:</w:t>
      </w:r>
    </w:p>
    <w:p w:rsidR="006161C8" w:rsidRPr="003A5C16" w:rsidRDefault="006161C8" w:rsidP="00212601">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відмова в присвоєнні або позбавлення присвоєного педагогічного звання, кваліфікаційної категорії;</w:t>
      </w:r>
    </w:p>
    <w:p w:rsidR="006161C8" w:rsidRPr="003A5C16" w:rsidRDefault="006161C8" w:rsidP="00212601">
      <w:pPr>
        <w:numPr>
          <w:ilvl w:val="0"/>
          <w:numId w:val="6"/>
        </w:numPr>
        <w:tabs>
          <w:tab w:val="left" w:pos="0"/>
          <w:tab w:val="left" w:pos="993"/>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позбавлення права брати участь у роботі визначених законом органів чи займати визначені законом посади.</w:t>
      </w:r>
    </w:p>
    <w:p w:rsidR="006161C8" w:rsidRPr="003A5C16" w:rsidRDefault="006161C8" w:rsidP="00212601">
      <w:pPr>
        <w:shd w:val="clear" w:color="auto" w:fill="FFFFFF"/>
        <w:tabs>
          <w:tab w:val="left" w:pos="5245"/>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2.</w:t>
      </w:r>
      <w:r>
        <w:rPr>
          <w:rFonts w:ascii="Times New Roman" w:hAnsi="Times New Roman"/>
          <w:sz w:val="26"/>
          <w:szCs w:val="28"/>
          <w:lang w:eastAsia="ru-RU"/>
        </w:rPr>
        <w:t>7</w:t>
      </w:r>
      <w:r w:rsidRPr="003A5C16">
        <w:rPr>
          <w:rFonts w:ascii="Times New Roman" w:hAnsi="Times New Roman"/>
          <w:sz w:val="26"/>
          <w:szCs w:val="28"/>
          <w:lang w:eastAsia="ru-RU"/>
        </w:rPr>
        <w:t>.5. За порушення академічної доброчесності здобувачі освіти можуть бути притягнені до такої академічної відповідальності:</w:t>
      </w:r>
    </w:p>
    <w:p w:rsidR="006161C8" w:rsidRPr="003A5C16" w:rsidRDefault="006161C8" w:rsidP="00212601">
      <w:pPr>
        <w:numPr>
          <w:ilvl w:val="0"/>
          <w:numId w:val="1"/>
        </w:numPr>
        <w:shd w:val="clear" w:color="auto" w:fill="FFFFFF"/>
        <w:tabs>
          <w:tab w:val="left" w:pos="0"/>
          <w:tab w:val="left" w:pos="851"/>
        </w:tabs>
        <w:spacing w:after="0" w:line="240" w:lineRule="auto"/>
        <w:ind w:firstLine="709"/>
        <w:jc w:val="both"/>
        <w:textAlignment w:val="baseline"/>
        <w:rPr>
          <w:rFonts w:ascii="Times New Roman" w:hAnsi="Times New Roman"/>
          <w:sz w:val="26"/>
          <w:szCs w:val="28"/>
          <w:lang w:eastAsia="ru-RU"/>
        </w:rPr>
      </w:pPr>
      <w:r w:rsidRPr="003A5C16">
        <w:rPr>
          <w:rFonts w:ascii="Times New Roman" w:hAnsi="Times New Roman"/>
          <w:sz w:val="26"/>
          <w:szCs w:val="28"/>
          <w:lang w:eastAsia="ru-RU"/>
        </w:rPr>
        <w:t>повторне проходження оцінювання (контрольна робота, іспит, залік тощо);</w:t>
      </w:r>
    </w:p>
    <w:p w:rsidR="006161C8" w:rsidRPr="00B50732" w:rsidRDefault="006161C8" w:rsidP="00B50732">
      <w:pPr>
        <w:numPr>
          <w:ilvl w:val="0"/>
          <w:numId w:val="1"/>
        </w:numPr>
        <w:shd w:val="clear" w:color="auto" w:fill="FFFFFF"/>
        <w:tabs>
          <w:tab w:val="left" w:pos="0"/>
          <w:tab w:val="left" w:pos="851"/>
        </w:tabs>
        <w:spacing w:after="0" w:line="240" w:lineRule="auto"/>
        <w:ind w:firstLine="709"/>
        <w:jc w:val="both"/>
        <w:textAlignment w:val="baseline"/>
        <w:rPr>
          <w:rFonts w:ascii="Times New Roman" w:hAnsi="Times New Roman"/>
          <w:sz w:val="26"/>
          <w:szCs w:val="26"/>
          <w:lang w:eastAsia="ru-RU"/>
        </w:rPr>
      </w:pPr>
      <w:r w:rsidRPr="00B50732">
        <w:rPr>
          <w:rFonts w:ascii="Times New Roman" w:hAnsi="Times New Roman"/>
          <w:sz w:val="26"/>
          <w:szCs w:val="26"/>
          <w:lang w:eastAsia="ru-RU"/>
        </w:rPr>
        <w:t>повторне проходження відповідного освітнього компонента освітньої програми.</w:t>
      </w:r>
    </w:p>
    <w:p w:rsidR="006161C8" w:rsidRPr="00B50732" w:rsidRDefault="006161C8" w:rsidP="00B50732">
      <w:pPr>
        <w:pStyle w:val="12"/>
        <w:tabs>
          <w:tab w:val="left" w:pos="483"/>
        </w:tabs>
        <w:ind w:left="0"/>
        <w:jc w:val="both"/>
        <w:rPr>
          <w:sz w:val="26"/>
          <w:szCs w:val="26"/>
          <w:lang w:val="uk-UA"/>
        </w:rPr>
      </w:pPr>
      <w:r w:rsidRPr="00EC1456">
        <w:rPr>
          <w:sz w:val="26"/>
          <w:szCs w:val="26"/>
          <w:lang w:val="ru-RU"/>
        </w:rPr>
        <w:t xml:space="preserve">2.8. </w:t>
      </w:r>
      <w:proofErr w:type="spellStart"/>
      <w:r w:rsidRPr="00EC1456">
        <w:rPr>
          <w:sz w:val="26"/>
          <w:szCs w:val="26"/>
          <w:lang w:val="ru-RU"/>
        </w:rPr>
        <w:t>Інклюзивне</w:t>
      </w:r>
      <w:proofErr w:type="spellEnd"/>
      <w:r w:rsidRPr="00EC1456">
        <w:rPr>
          <w:sz w:val="26"/>
          <w:szCs w:val="26"/>
          <w:lang w:val="ru-RU"/>
        </w:rPr>
        <w:t xml:space="preserve"> </w:t>
      </w:r>
      <w:proofErr w:type="spellStart"/>
      <w:r w:rsidRPr="00EC1456">
        <w:rPr>
          <w:sz w:val="26"/>
          <w:szCs w:val="26"/>
          <w:lang w:val="ru-RU"/>
        </w:rPr>
        <w:t>освітнє</w:t>
      </w:r>
      <w:proofErr w:type="spellEnd"/>
      <w:r w:rsidRPr="00EC1456">
        <w:rPr>
          <w:sz w:val="26"/>
          <w:szCs w:val="26"/>
          <w:lang w:val="ru-RU"/>
        </w:rPr>
        <w:t xml:space="preserve"> </w:t>
      </w:r>
      <w:proofErr w:type="spellStart"/>
      <w:r w:rsidRPr="00EC1456">
        <w:rPr>
          <w:sz w:val="26"/>
          <w:szCs w:val="26"/>
          <w:lang w:val="ru-RU"/>
        </w:rPr>
        <w:t>середовище</w:t>
      </w:r>
      <w:proofErr w:type="spellEnd"/>
      <w:r w:rsidRPr="00EC1456">
        <w:rPr>
          <w:sz w:val="26"/>
          <w:szCs w:val="26"/>
          <w:lang w:val="ru-RU"/>
        </w:rPr>
        <w:t xml:space="preserve">, </w:t>
      </w:r>
      <w:proofErr w:type="spellStart"/>
      <w:r w:rsidRPr="00EC1456">
        <w:rPr>
          <w:sz w:val="26"/>
          <w:szCs w:val="26"/>
          <w:lang w:val="ru-RU"/>
        </w:rPr>
        <w:t>універсальний</w:t>
      </w:r>
      <w:proofErr w:type="spellEnd"/>
      <w:r w:rsidRPr="00EC1456">
        <w:rPr>
          <w:sz w:val="26"/>
          <w:szCs w:val="26"/>
          <w:lang w:val="ru-RU"/>
        </w:rPr>
        <w:t xml:space="preserve"> дизайн та </w:t>
      </w:r>
      <w:proofErr w:type="spellStart"/>
      <w:r w:rsidRPr="00EC1456">
        <w:rPr>
          <w:sz w:val="26"/>
          <w:szCs w:val="26"/>
          <w:lang w:val="ru-RU"/>
        </w:rPr>
        <w:t>розумне</w:t>
      </w:r>
      <w:proofErr w:type="spellEnd"/>
      <w:r w:rsidRPr="00EC1456">
        <w:rPr>
          <w:sz w:val="26"/>
          <w:szCs w:val="26"/>
          <w:lang w:val="ru-RU"/>
        </w:rPr>
        <w:t xml:space="preserve"> </w:t>
      </w:r>
      <w:proofErr w:type="spellStart"/>
      <w:r w:rsidRPr="00EC1456">
        <w:rPr>
          <w:sz w:val="26"/>
          <w:szCs w:val="26"/>
          <w:lang w:val="ru-RU"/>
        </w:rPr>
        <w:t>пристосування</w:t>
      </w:r>
      <w:proofErr w:type="spellEnd"/>
      <w:r w:rsidRPr="00EC1456">
        <w:rPr>
          <w:sz w:val="26"/>
          <w:szCs w:val="26"/>
          <w:lang w:val="ru-RU"/>
        </w:rPr>
        <w:t xml:space="preserve">. </w:t>
      </w:r>
      <w:proofErr w:type="spellStart"/>
      <w:r w:rsidRPr="00B50732">
        <w:rPr>
          <w:sz w:val="26"/>
          <w:szCs w:val="26"/>
          <w:lang w:val="ru-RU"/>
        </w:rPr>
        <w:t>Умови</w:t>
      </w:r>
      <w:proofErr w:type="spellEnd"/>
      <w:r w:rsidRPr="00B50732">
        <w:rPr>
          <w:sz w:val="26"/>
          <w:szCs w:val="26"/>
          <w:lang w:val="ru-RU"/>
        </w:rPr>
        <w:t xml:space="preserve"> </w:t>
      </w:r>
      <w:proofErr w:type="spellStart"/>
      <w:r w:rsidRPr="00B50732">
        <w:rPr>
          <w:sz w:val="26"/>
          <w:szCs w:val="26"/>
          <w:lang w:val="ru-RU"/>
        </w:rPr>
        <w:t>доступності</w:t>
      </w:r>
      <w:proofErr w:type="spellEnd"/>
      <w:r w:rsidRPr="00B50732">
        <w:rPr>
          <w:sz w:val="26"/>
          <w:szCs w:val="26"/>
          <w:lang w:val="ru-RU"/>
        </w:rPr>
        <w:t xml:space="preserve"> закладу </w:t>
      </w:r>
      <w:proofErr w:type="spellStart"/>
      <w:r w:rsidRPr="00B50732">
        <w:rPr>
          <w:sz w:val="26"/>
          <w:szCs w:val="26"/>
          <w:lang w:val="ru-RU"/>
        </w:rPr>
        <w:t>освіти</w:t>
      </w:r>
      <w:proofErr w:type="spellEnd"/>
      <w:r w:rsidRPr="00B50732">
        <w:rPr>
          <w:sz w:val="26"/>
          <w:szCs w:val="26"/>
          <w:lang w:val="ru-RU"/>
        </w:rPr>
        <w:t xml:space="preserve"> для </w:t>
      </w:r>
      <w:proofErr w:type="spellStart"/>
      <w:r w:rsidRPr="00B50732">
        <w:rPr>
          <w:sz w:val="26"/>
          <w:szCs w:val="26"/>
          <w:lang w:val="ru-RU"/>
        </w:rPr>
        <w:t>навчання</w:t>
      </w:r>
      <w:proofErr w:type="spellEnd"/>
      <w:r w:rsidRPr="00B50732">
        <w:rPr>
          <w:sz w:val="26"/>
          <w:szCs w:val="26"/>
          <w:lang w:val="ru-RU"/>
        </w:rPr>
        <w:t xml:space="preserve"> </w:t>
      </w:r>
      <w:proofErr w:type="spellStart"/>
      <w:proofErr w:type="gramStart"/>
      <w:r w:rsidRPr="00B50732">
        <w:rPr>
          <w:sz w:val="26"/>
          <w:szCs w:val="26"/>
          <w:lang w:val="ru-RU"/>
        </w:rPr>
        <w:t>осіб</w:t>
      </w:r>
      <w:proofErr w:type="spellEnd"/>
      <w:proofErr w:type="gramEnd"/>
      <w:r w:rsidRPr="00B50732">
        <w:rPr>
          <w:sz w:val="26"/>
          <w:szCs w:val="26"/>
          <w:lang w:val="ru-RU"/>
        </w:rPr>
        <w:t xml:space="preserve"> </w:t>
      </w:r>
      <w:proofErr w:type="spellStart"/>
      <w:r w:rsidRPr="00B50732">
        <w:rPr>
          <w:sz w:val="26"/>
          <w:szCs w:val="26"/>
          <w:lang w:val="ru-RU"/>
        </w:rPr>
        <w:t>з</w:t>
      </w:r>
      <w:proofErr w:type="spellEnd"/>
      <w:r w:rsidRPr="00B50732">
        <w:rPr>
          <w:sz w:val="26"/>
          <w:szCs w:val="26"/>
          <w:lang w:val="ru-RU"/>
        </w:rPr>
        <w:t xml:space="preserve"> </w:t>
      </w:r>
      <w:proofErr w:type="spellStart"/>
      <w:r w:rsidRPr="00B50732">
        <w:rPr>
          <w:sz w:val="26"/>
          <w:szCs w:val="26"/>
          <w:lang w:val="ru-RU"/>
        </w:rPr>
        <w:t>особливими</w:t>
      </w:r>
      <w:proofErr w:type="spellEnd"/>
      <w:r w:rsidRPr="00B50732">
        <w:rPr>
          <w:sz w:val="26"/>
          <w:szCs w:val="26"/>
          <w:lang w:val="ru-RU"/>
        </w:rPr>
        <w:t xml:space="preserve"> </w:t>
      </w:r>
      <w:proofErr w:type="spellStart"/>
      <w:r w:rsidRPr="00B50732">
        <w:rPr>
          <w:sz w:val="26"/>
          <w:szCs w:val="26"/>
          <w:lang w:val="ru-RU"/>
        </w:rPr>
        <w:t>освітніми</w:t>
      </w:r>
      <w:proofErr w:type="spellEnd"/>
      <w:r w:rsidRPr="00B50732">
        <w:rPr>
          <w:sz w:val="26"/>
          <w:szCs w:val="26"/>
          <w:lang w:val="ru-RU"/>
        </w:rPr>
        <w:t xml:space="preserve"> потребами.</w:t>
      </w:r>
    </w:p>
    <w:p w:rsidR="006161C8" w:rsidRPr="003A5C16" w:rsidRDefault="006161C8" w:rsidP="00212601">
      <w:pPr>
        <w:pStyle w:val="a4"/>
        <w:shd w:val="clear" w:color="auto" w:fill="FFFFFF"/>
        <w:ind w:left="928"/>
        <w:jc w:val="center"/>
        <w:rPr>
          <w:b/>
          <w:sz w:val="26"/>
          <w:szCs w:val="28"/>
          <w:lang w:val="uk-UA" w:eastAsia="ru-RU"/>
        </w:rPr>
      </w:pPr>
      <w:r w:rsidRPr="003A5C16">
        <w:rPr>
          <w:b/>
          <w:sz w:val="26"/>
          <w:szCs w:val="28"/>
          <w:lang w:val="uk-UA" w:eastAsia="ru-RU"/>
        </w:rPr>
        <w:t>ІІІ. Критерії, правила і процедури оцінювання</w:t>
      </w:r>
    </w:p>
    <w:p w:rsidR="006161C8" w:rsidRDefault="006161C8" w:rsidP="00A67A1A">
      <w:pPr>
        <w:shd w:val="clear" w:color="auto" w:fill="FFFFFF"/>
        <w:spacing w:line="240" w:lineRule="auto"/>
        <w:rPr>
          <w:rFonts w:ascii="Times New Roman" w:hAnsi="Times New Roman"/>
          <w:sz w:val="26"/>
          <w:szCs w:val="28"/>
        </w:rPr>
      </w:pPr>
      <w:r w:rsidRPr="003A5C16">
        <w:rPr>
          <w:rFonts w:ascii="Times New Roman" w:hAnsi="Times New Roman"/>
          <w:sz w:val="26"/>
          <w:szCs w:val="28"/>
          <w:lang w:eastAsia="ru-RU"/>
        </w:rPr>
        <w:t>3.1.</w:t>
      </w:r>
      <w:r>
        <w:rPr>
          <w:rFonts w:ascii="Times New Roman" w:hAnsi="Times New Roman"/>
          <w:sz w:val="26"/>
          <w:szCs w:val="28"/>
        </w:rPr>
        <w:t xml:space="preserve">Оцінювання </w:t>
      </w:r>
      <w:r w:rsidRPr="003A5C16">
        <w:rPr>
          <w:rFonts w:ascii="Times New Roman" w:hAnsi="Times New Roman"/>
          <w:sz w:val="26"/>
          <w:szCs w:val="28"/>
        </w:rPr>
        <w:t xml:space="preserve">результатів навчальних досягнень учнів здійснюється відповідно до діючих </w:t>
      </w:r>
      <w:proofErr w:type="spellStart"/>
      <w:r w:rsidRPr="003A5C16">
        <w:rPr>
          <w:rFonts w:ascii="Times New Roman" w:hAnsi="Times New Roman"/>
          <w:sz w:val="26"/>
          <w:szCs w:val="28"/>
        </w:rPr>
        <w:t>нор</w:t>
      </w:r>
      <w:proofErr w:type="spellEnd"/>
      <w:r>
        <w:rPr>
          <w:rFonts w:ascii="Times New Roman" w:hAnsi="Times New Roman"/>
          <w:sz w:val="26"/>
          <w:szCs w:val="28"/>
        </w:rPr>
        <w:t xml:space="preserve"> </w:t>
      </w:r>
      <w:proofErr w:type="spellStart"/>
      <w:r w:rsidRPr="003A5C16">
        <w:rPr>
          <w:rFonts w:ascii="Times New Roman" w:hAnsi="Times New Roman"/>
          <w:sz w:val="26"/>
          <w:szCs w:val="28"/>
        </w:rPr>
        <w:t>мативних</w:t>
      </w:r>
      <w:proofErr w:type="spellEnd"/>
      <w:r w:rsidRPr="003A5C16">
        <w:rPr>
          <w:rFonts w:ascii="Times New Roman" w:hAnsi="Times New Roman"/>
          <w:sz w:val="26"/>
          <w:szCs w:val="28"/>
        </w:rPr>
        <w:t xml:space="preserve"> та інструктивно-методичних документів та критеріїв, які розробляє МОН та педагогічні працівники. </w:t>
      </w:r>
    </w:p>
    <w:p w:rsidR="006161C8" w:rsidRDefault="006161C8" w:rsidP="00A67A1A">
      <w:pPr>
        <w:shd w:val="clear" w:color="auto" w:fill="FFFFFF"/>
        <w:spacing w:line="240" w:lineRule="auto"/>
        <w:rPr>
          <w:rFonts w:ascii="Times New Roman" w:hAnsi="Times New Roman"/>
          <w:sz w:val="26"/>
          <w:szCs w:val="28"/>
        </w:rPr>
      </w:pPr>
      <w:r>
        <w:rPr>
          <w:rFonts w:ascii="Times New Roman" w:hAnsi="Times New Roman"/>
          <w:sz w:val="26"/>
          <w:szCs w:val="28"/>
        </w:rPr>
        <w:t>3.2.</w:t>
      </w:r>
      <w:r w:rsidRPr="003A5C16">
        <w:rPr>
          <w:rFonts w:ascii="Times New Roman" w:hAnsi="Times New Roman"/>
          <w:sz w:val="26"/>
          <w:szCs w:val="28"/>
        </w:rPr>
        <w:t xml:space="preserve">Загальні критерії оцінювання, форми та види оцінювання </w:t>
      </w:r>
      <w:r>
        <w:rPr>
          <w:rFonts w:ascii="Times New Roman" w:hAnsi="Times New Roman"/>
          <w:sz w:val="26"/>
          <w:szCs w:val="28"/>
        </w:rPr>
        <w:t xml:space="preserve">здобувачів освіти прописують в </w:t>
      </w:r>
      <w:proofErr w:type="spellStart"/>
      <w:r>
        <w:rPr>
          <w:rFonts w:ascii="Times New Roman" w:hAnsi="Times New Roman"/>
          <w:sz w:val="26"/>
          <w:szCs w:val="28"/>
        </w:rPr>
        <w:t>осві</w:t>
      </w:r>
      <w:proofErr w:type="spellEnd"/>
      <w:r>
        <w:rPr>
          <w:rFonts w:ascii="Times New Roman" w:hAnsi="Times New Roman"/>
          <w:sz w:val="26"/>
          <w:szCs w:val="28"/>
        </w:rPr>
        <w:t xml:space="preserve"> </w:t>
      </w:r>
      <w:proofErr w:type="spellStart"/>
      <w:r w:rsidRPr="003A5C16">
        <w:rPr>
          <w:rFonts w:ascii="Times New Roman" w:hAnsi="Times New Roman"/>
          <w:sz w:val="26"/>
          <w:szCs w:val="28"/>
        </w:rPr>
        <w:t>тній</w:t>
      </w:r>
      <w:proofErr w:type="spellEnd"/>
      <w:r w:rsidRPr="003A5C16">
        <w:rPr>
          <w:rFonts w:ascii="Times New Roman" w:hAnsi="Times New Roman"/>
          <w:sz w:val="26"/>
          <w:szCs w:val="28"/>
        </w:rPr>
        <w:t xml:space="preserve"> </w:t>
      </w:r>
      <w:r>
        <w:rPr>
          <w:rFonts w:ascii="Times New Roman" w:hAnsi="Times New Roman"/>
          <w:sz w:val="26"/>
          <w:szCs w:val="28"/>
        </w:rPr>
        <w:t>ЗО</w:t>
      </w:r>
      <w:r w:rsidRPr="003A5C16">
        <w:rPr>
          <w:rFonts w:ascii="Times New Roman" w:hAnsi="Times New Roman"/>
          <w:sz w:val="26"/>
          <w:szCs w:val="28"/>
        </w:rPr>
        <w:t xml:space="preserve">. </w:t>
      </w:r>
    </w:p>
    <w:p w:rsidR="006161C8" w:rsidRDefault="006161C8" w:rsidP="00A67A1A">
      <w:pPr>
        <w:shd w:val="clear" w:color="auto" w:fill="FFFFFF"/>
        <w:spacing w:line="240" w:lineRule="auto"/>
        <w:rPr>
          <w:rFonts w:ascii="Times New Roman" w:hAnsi="Times New Roman"/>
          <w:sz w:val="26"/>
          <w:szCs w:val="28"/>
        </w:rPr>
      </w:pPr>
      <w:r>
        <w:rPr>
          <w:rFonts w:ascii="Times New Roman" w:hAnsi="Times New Roman"/>
          <w:sz w:val="26"/>
          <w:szCs w:val="28"/>
        </w:rPr>
        <w:t xml:space="preserve">3.3. </w:t>
      </w:r>
      <w:r w:rsidRPr="003A5C16">
        <w:rPr>
          <w:rFonts w:ascii="Times New Roman" w:hAnsi="Times New Roman"/>
          <w:sz w:val="26"/>
          <w:szCs w:val="28"/>
        </w:rPr>
        <w:t>Оприлюднення результатів контролю здійснюється відповідно до  п.2.5.</w:t>
      </w:r>
    </w:p>
    <w:p w:rsidR="006161C8" w:rsidRDefault="006161C8" w:rsidP="00A67A1A">
      <w:pPr>
        <w:shd w:val="clear" w:color="auto" w:fill="FFFFFF"/>
        <w:spacing w:after="0" w:line="240" w:lineRule="auto"/>
        <w:rPr>
          <w:rFonts w:ascii="Times New Roman" w:hAnsi="Times New Roman"/>
          <w:sz w:val="26"/>
          <w:szCs w:val="28"/>
        </w:rPr>
      </w:pPr>
      <w:r>
        <w:rPr>
          <w:rFonts w:ascii="Times New Roman" w:hAnsi="Times New Roman"/>
          <w:sz w:val="26"/>
          <w:szCs w:val="28"/>
        </w:rPr>
        <w:t>3.4.  З метою забезпечення принципів доступності критеріїв оцінювання здобувачів освіти розробляється відповідно вимог та оприлюднюються (див. таблицю 7)</w:t>
      </w:r>
    </w:p>
    <w:p w:rsidR="006161C8" w:rsidRPr="009B783C" w:rsidRDefault="006161C8" w:rsidP="009B783C">
      <w:pPr>
        <w:shd w:val="clear" w:color="auto" w:fill="FFFFFF"/>
        <w:spacing w:after="0" w:line="240" w:lineRule="auto"/>
        <w:jc w:val="right"/>
        <w:rPr>
          <w:rFonts w:ascii="Times New Roman" w:hAnsi="Times New Roman"/>
          <w:b/>
          <w:i/>
          <w:sz w:val="26"/>
          <w:szCs w:val="28"/>
        </w:rPr>
      </w:pPr>
      <w:r w:rsidRPr="009B783C">
        <w:rPr>
          <w:rFonts w:ascii="Times New Roman" w:hAnsi="Times New Roman"/>
          <w:b/>
          <w:i/>
          <w:sz w:val="26"/>
          <w:szCs w:val="28"/>
        </w:rPr>
        <w:t>Таблиця 7</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0"/>
        <w:gridCol w:w="3600"/>
        <w:gridCol w:w="6840"/>
      </w:tblGrid>
      <w:tr w:rsidR="006161C8" w:rsidRPr="003A5C16" w:rsidTr="00A67A1A">
        <w:trPr>
          <w:trHeight w:val="502"/>
        </w:trPr>
        <w:tc>
          <w:tcPr>
            <w:tcW w:w="360" w:type="dxa"/>
          </w:tcPr>
          <w:p w:rsidR="006161C8" w:rsidRPr="003A5C16" w:rsidRDefault="006161C8" w:rsidP="00212601">
            <w:pPr>
              <w:spacing w:after="0" w:line="240" w:lineRule="auto"/>
              <w:jc w:val="both"/>
              <w:rPr>
                <w:rFonts w:ascii="Times New Roman" w:hAnsi="Times New Roman"/>
                <w:i/>
                <w:sz w:val="26"/>
                <w:szCs w:val="28"/>
              </w:rPr>
            </w:pPr>
            <w:r w:rsidRPr="003A5C16">
              <w:rPr>
                <w:rFonts w:ascii="Times New Roman" w:hAnsi="Times New Roman"/>
                <w:i/>
                <w:sz w:val="26"/>
                <w:szCs w:val="28"/>
              </w:rPr>
              <w:t>№</w:t>
            </w:r>
          </w:p>
        </w:tc>
        <w:tc>
          <w:tcPr>
            <w:tcW w:w="3600" w:type="dxa"/>
          </w:tcPr>
          <w:p w:rsidR="006161C8" w:rsidRPr="003A5C16" w:rsidRDefault="006161C8" w:rsidP="009B783C">
            <w:pPr>
              <w:spacing w:after="0" w:line="240" w:lineRule="auto"/>
              <w:jc w:val="both"/>
              <w:rPr>
                <w:rFonts w:ascii="Times New Roman" w:hAnsi="Times New Roman"/>
                <w:i/>
                <w:sz w:val="26"/>
                <w:szCs w:val="28"/>
              </w:rPr>
            </w:pPr>
            <w:r w:rsidRPr="003A5C16">
              <w:rPr>
                <w:rFonts w:ascii="Times New Roman" w:hAnsi="Times New Roman"/>
                <w:i/>
                <w:sz w:val="26"/>
                <w:szCs w:val="28"/>
              </w:rPr>
              <w:t xml:space="preserve">Види </w:t>
            </w:r>
            <w:r>
              <w:rPr>
                <w:rFonts w:ascii="Times New Roman" w:hAnsi="Times New Roman"/>
                <w:i/>
                <w:sz w:val="26"/>
                <w:szCs w:val="28"/>
              </w:rPr>
              <w:t>критеріїв оцінювання</w:t>
            </w:r>
          </w:p>
        </w:tc>
        <w:tc>
          <w:tcPr>
            <w:tcW w:w="6840" w:type="dxa"/>
          </w:tcPr>
          <w:p w:rsidR="006161C8" w:rsidRPr="003A5C16" w:rsidRDefault="006161C8" w:rsidP="00212601">
            <w:pPr>
              <w:spacing w:after="0" w:line="240" w:lineRule="auto"/>
              <w:jc w:val="both"/>
              <w:rPr>
                <w:rFonts w:ascii="Times New Roman" w:hAnsi="Times New Roman"/>
                <w:i/>
                <w:sz w:val="26"/>
                <w:szCs w:val="28"/>
              </w:rPr>
            </w:pPr>
            <w:r>
              <w:rPr>
                <w:rFonts w:ascii="Times New Roman" w:hAnsi="Times New Roman"/>
                <w:i/>
                <w:sz w:val="26"/>
                <w:szCs w:val="28"/>
              </w:rPr>
              <w:t>Процедура розроблення</w:t>
            </w:r>
          </w:p>
        </w:tc>
      </w:tr>
      <w:tr w:rsidR="006161C8" w:rsidRPr="003A5C16" w:rsidTr="00A67A1A">
        <w:trPr>
          <w:trHeight w:val="137"/>
        </w:trPr>
        <w:tc>
          <w:tcPr>
            <w:tcW w:w="360" w:type="dxa"/>
          </w:tcPr>
          <w:p w:rsidR="006161C8" w:rsidRDefault="006161C8" w:rsidP="00752871">
            <w:pPr>
              <w:pStyle w:val="a4"/>
              <w:numPr>
                <w:ilvl w:val="0"/>
                <w:numId w:val="31"/>
              </w:numPr>
              <w:jc w:val="both"/>
              <w:rPr>
                <w:sz w:val="26"/>
                <w:szCs w:val="28"/>
                <w:lang w:val="uk-UA"/>
              </w:rPr>
            </w:pPr>
          </w:p>
          <w:p w:rsidR="006161C8" w:rsidRPr="001146A4" w:rsidRDefault="006161C8" w:rsidP="001146A4">
            <w:r>
              <w:t>1</w:t>
            </w:r>
          </w:p>
        </w:tc>
        <w:tc>
          <w:tcPr>
            <w:tcW w:w="3600" w:type="dxa"/>
          </w:tcPr>
          <w:p w:rsidR="006161C8" w:rsidRPr="003A5C16" w:rsidRDefault="006161C8" w:rsidP="001146A4">
            <w:pPr>
              <w:spacing w:after="0" w:line="240" w:lineRule="auto"/>
              <w:rPr>
                <w:rFonts w:ascii="Times New Roman" w:hAnsi="Times New Roman"/>
                <w:sz w:val="26"/>
                <w:szCs w:val="28"/>
              </w:rPr>
            </w:pPr>
            <w:r>
              <w:rPr>
                <w:rFonts w:ascii="Times New Roman" w:hAnsi="Times New Roman"/>
                <w:sz w:val="26"/>
                <w:szCs w:val="28"/>
              </w:rPr>
              <w:t>Загальні критерії о</w:t>
            </w:r>
            <w:r w:rsidRPr="003A5C16">
              <w:rPr>
                <w:rFonts w:ascii="Times New Roman" w:hAnsi="Times New Roman"/>
                <w:sz w:val="26"/>
                <w:szCs w:val="28"/>
              </w:rPr>
              <w:t xml:space="preserve">цінювання навчальних досягнень </w:t>
            </w:r>
            <w:proofErr w:type="spellStart"/>
            <w:r w:rsidRPr="003A5C16">
              <w:rPr>
                <w:rFonts w:ascii="Times New Roman" w:hAnsi="Times New Roman"/>
                <w:sz w:val="26"/>
                <w:szCs w:val="28"/>
              </w:rPr>
              <w:t>здобува</w:t>
            </w:r>
            <w:proofErr w:type="spellEnd"/>
            <w:r>
              <w:rPr>
                <w:rFonts w:ascii="Times New Roman" w:hAnsi="Times New Roman"/>
                <w:sz w:val="26"/>
                <w:szCs w:val="28"/>
              </w:rPr>
              <w:t xml:space="preserve"> </w:t>
            </w:r>
            <w:proofErr w:type="spellStart"/>
            <w:r w:rsidRPr="003A5C16">
              <w:rPr>
                <w:rFonts w:ascii="Times New Roman" w:hAnsi="Times New Roman"/>
                <w:sz w:val="26"/>
                <w:szCs w:val="28"/>
              </w:rPr>
              <w:t>чів</w:t>
            </w:r>
            <w:proofErr w:type="spellEnd"/>
            <w:r w:rsidRPr="003A5C16">
              <w:rPr>
                <w:rFonts w:ascii="Times New Roman" w:hAnsi="Times New Roman"/>
                <w:sz w:val="26"/>
                <w:szCs w:val="28"/>
              </w:rPr>
              <w:t xml:space="preserve"> освіти</w:t>
            </w:r>
          </w:p>
        </w:tc>
        <w:tc>
          <w:tcPr>
            <w:tcW w:w="6840" w:type="dxa"/>
          </w:tcPr>
          <w:p w:rsidR="006161C8" w:rsidRPr="003A5C16" w:rsidRDefault="006161C8" w:rsidP="001146A4">
            <w:pPr>
              <w:spacing w:after="0" w:line="240" w:lineRule="auto"/>
              <w:rPr>
                <w:rFonts w:ascii="Times New Roman" w:hAnsi="Times New Roman"/>
                <w:sz w:val="26"/>
                <w:szCs w:val="28"/>
              </w:rPr>
            </w:pPr>
            <w:r>
              <w:rPr>
                <w:rFonts w:ascii="Times New Roman" w:hAnsi="Times New Roman"/>
                <w:sz w:val="26"/>
                <w:szCs w:val="28"/>
              </w:rPr>
              <w:t xml:space="preserve">Розробляються відповідно </w:t>
            </w:r>
            <w:r w:rsidRPr="003A5C16">
              <w:rPr>
                <w:rFonts w:ascii="Times New Roman" w:hAnsi="Times New Roman"/>
                <w:sz w:val="26"/>
                <w:szCs w:val="28"/>
              </w:rPr>
              <w:t xml:space="preserve">Державних стандартів, </w:t>
            </w:r>
            <w:proofErr w:type="spellStart"/>
            <w:r w:rsidRPr="003A5C16">
              <w:rPr>
                <w:rFonts w:ascii="Times New Roman" w:hAnsi="Times New Roman"/>
                <w:sz w:val="26"/>
                <w:szCs w:val="28"/>
              </w:rPr>
              <w:t>осві</w:t>
            </w:r>
            <w:r>
              <w:rPr>
                <w:rFonts w:ascii="Times New Roman" w:hAnsi="Times New Roman"/>
                <w:sz w:val="26"/>
                <w:szCs w:val="28"/>
              </w:rPr>
              <w:t>т</w:t>
            </w:r>
            <w:proofErr w:type="spellEnd"/>
            <w:r>
              <w:rPr>
                <w:rFonts w:ascii="Times New Roman" w:hAnsi="Times New Roman"/>
                <w:sz w:val="26"/>
                <w:szCs w:val="28"/>
              </w:rPr>
              <w:t xml:space="preserve"> </w:t>
            </w:r>
            <w:proofErr w:type="spellStart"/>
            <w:r w:rsidRPr="003A5C16">
              <w:rPr>
                <w:rFonts w:ascii="Times New Roman" w:hAnsi="Times New Roman"/>
                <w:sz w:val="26"/>
                <w:szCs w:val="28"/>
              </w:rPr>
              <w:t>ні</w:t>
            </w:r>
            <w:r>
              <w:rPr>
                <w:rFonts w:ascii="Times New Roman" w:hAnsi="Times New Roman"/>
                <w:sz w:val="26"/>
                <w:szCs w:val="28"/>
              </w:rPr>
              <w:t>х</w:t>
            </w:r>
            <w:proofErr w:type="spellEnd"/>
            <w:r>
              <w:rPr>
                <w:rFonts w:ascii="Times New Roman" w:hAnsi="Times New Roman"/>
                <w:sz w:val="26"/>
                <w:szCs w:val="28"/>
              </w:rPr>
              <w:t xml:space="preserve"> програм, навчальних програм,</w:t>
            </w:r>
            <w:r w:rsidRPr="003A5C16">
              <w:rPr>
                <w:rFonts w:ascii="Times New Roman" w:hAnsi="Times New Roman"/>
                <w:sz w:val="26"/>
                <w:szCs w:val="28"/>
              </w:rPr>
              <w:t>орієнтовних вимог до контро</w:t>
            </w:r>
            <w:r>
              <w:rPr>
                <w:rFonts w:ascii="Times New Roman" w:hAnsi="Times New Roman"/>
                <w:sz w:val="26"/>
                <w:szCs w:val="28"/>
              </w:rPr>
              <w:t xml:space="preserve"> </w:t>
            </w:r>
            <w:proofErr w:type="spellStart"/>
            <w:r w:rsidRPr="003A5C16">
              <w:rPr>
                <w:rFonts w:ascii="Times New Roman" w:hAnsi="Times New Roman"/>
                <w:sz w:val="26"/>
                <w:szCs w:val="28"/>
              </w:rPr>
              <w:t>лю</w:t>
            </w:r>
            <w:proofErr w:type="spellEnd"/>
            <w:r w:rsidRPr="003A5C16">
              <w:rPr>
                <w:rFonts w:ascii="Times New Roman" w:hAnsi="Times New Roman"/>
                <w:sz w:val="26"/>
                <w:szCs w:val="28"/>
              </w:rPr>
              <w:t xml:space="preserve"> та </w:t>
            </w:r>
            <w:r>
              <w:rPr>
                <w:rFonts w:ascii="Times New Roman" w:hAnsi="Times New Roman"/>
                <w:sz w:val="26"/>
                <w:szCs w:val="28"/>
              </w:rPr>
              <w:t>критеріїв оцінювання, які затверджуються МОН.</w:t>
            </w:r>
          </w:p>
        </w:tc>
      </w:tr>
      <w:tr w:rsidR="006161C8" w:rsidRPr="003A5C16" w:rsidTr="00A67A1A">
        <w:trPr>
          <w:trHeight w:val="137"/>
        </w:trPr>
        <w:tc>
          <w:tcPr>
            <w:tcW w:w="360" w:type="dxa"/>
          </w:tcPr>
          <w:p w:rsidR="006161C8" w:rsidRDefault="006161C8" w:rsidP="00752871">
            <w:pPr>
              <w:pStyle w:val="a4"/>
              <w:numPr>
                <w:ilvl w:val="0"/>
                <w:numId w:val="31"/>
              </w:numPr>
              <w:jc w:val="both"/>
              <w:rPr>
                <w:sz w:val="26"/>
                <w:szCs w:val="28"/>
                <w:lang w:val="uk-UA"/>
              </w:rPr>
            </w:pPr>
          </w:p>
          <w:p w:rsidR="006161C8" w:rsidRPr="001146A4" w:rsidRDefault="006161C8" w:rsidP="001146A4">
            <w:r>
              <w:t>2</w:t>
            </w:r>
          </w:p>
        </w:tc>
        <w:tc>
          <w:tcPr>
            <w:tcW w:w="3600" w:type="dxa"/>
          </w:tcPr>
          <w:p w:rsidR="006161C8" w:rsidRPr="003A5C16" w:rsidRDefault="006161C8" w:rsidP="001146A4">
            <w:pPr>
              <w:spacing w:after="0" w:line="240" w:lineRule="auto"/>
              <w:rPr>
                <w:rFonts w:ascii="Times New Roman" w:hAnsi="Times New Roman"/>
                <w:sz w:val="26"/>
                <w:szCs w:val="28"/>
              </w:rPr>
            </w:pPr>
            <w:r w:rsidRPr="003A5C16">
              <w:rPr>
                <w:rFonts w:ascii="Times New Roman" w:hAnsi="Times New Roman"/>
                <w:sz w:val="26"/>
                <w:szCs w:val="28"/>
              </w:rPr>
              <w:t xml:space="preserve">Оцінювання результатів </w:t>
            </w:r>
            <w:proofErr w:type="spellStart"/>
            <w:r w:rsidRPr="003A5C16">
              <w:rPr>
                <w:rFonts w:ascii="Times New Roman" w:hAnsi="Times New Roman"/>
                <w:sz w:val="26"/>
                <w:szCs w:val="28"/>
              </w:rPr>
              <w:t>освіт</w:t>
            </w:r>
            <w:proofErr w:type="spellEnd"/>
            <w:r>
              <w:rPr>
                <w:rFonts w:ascii="Times New Roman" w:hAnsi="Times New Roman"/>
                <w:sz w:val="26"/>
                <w:szCs w:val="28"/>
              </w:rPr>
              <w:t xml:space="preserve"> </w:t>
            </w:r>
            <w:proofErr w:type="spellStart"/>
            <w:r w:rsidRPr="003A5C16">
              <w:rPr>
                <w:rFonts w:ascii="Times New Roman" w:hAnsi="Times New Roman"/>
                <w:sz w:val="26"/>
                <w:szCs w:val="28"/>
              </w:rPr>
              <w:t>ньої</w:t>
            </w:r>
            <w:proofErr w:type="spellEnd"/>
            <w:r w:rsidRPr="003A5C16">
              <w:rPr>
                <w:rFonts w:ascii="Times New Roman" w:hAnsi="Times New Roman"/>
                <w:sz w:val="26"/>
                <w:szCs w:val="28"/>
              </w:rPr>
              <w:t xml:space="preserve"> діяльності, </w:t>
            </w:r>
            <w:proofErr w:type="spellStart"/>
            <w:r w:rsidRPr="003A5C16">
              <w:rPr>
                <w:rFonts w:ascii="Times New Roman" w:hAnsi="Times New Roman"/>
                <w:sz w:val="26"/>
                <w:szCs w:val="28"/>
              </w:rPr>
              <w:t>обов’</w:t>
            </w:r>
            <w:proofErr w:type="spellEnd"/>
            <w:r>
              <w:rPr>
                <w:rFonts w:ascii="Times New Roman" w:hAnsi="Times New Roman"/>
                <w:sz w:val="26"/>
                <w:szCs w:val="28"/>
              </w:rPr>
              <w:t xml:space="preserve"> </w:t>
            </w:r>
            <w:proofErr w:type="spellStart"/>
            <w:r w:rsidRPr="003A5C16">
              <w:rPr>
                <w:rFonts w:ascii="Times New Roman" w:hAnsi="Times New Roman"/>
                <w:sz w:val="26"/>
                <w:szCs w:val="28"/>
              </w:rPr>
              <w:t>язкових</w:t>
            </w:r>
            <w:proofErr w:type="spellEnd"/>
            <w:r w:rsidRPr="003A5C16">
              <w:rPr>
                <w:rFonts w:ascii="Times New Roman" w:hAnsi="Times New Roman"/>
                <w:sz w:val="26"/>
                <w:szCs w:val="28"/>
              </w:rPr>
              <w:t xml:space="preserve"> видів контролю</w:t>
            </w:r>
            <w:r>
              <w:rPr>
                <w:rFonts w:ascii="Times New Roman" w:hAnsi="Times New Roman"/>
                <w:sz w:val="26"/>
                <w:szCs w:val="28"/>
              </w:rPr>
              <w:t xml:space="preserve"> за тему</w:t>
            </w:r>
          </w:p>
        </w:tc>
        <w:tc>
          <w:tcPr>
            <w:tcW w:w="6840" w:type="dxa"/>
          </w:tcPr>
          <w:p w:rsidR="006161C8" w:rsidRPr="003A5C16" w:rsidRDefault="006161C8" w:rsidP="001146A4">
            <w:pPr>
              <w:spacing w:after="0" w:line="240" w:lineRule="auto"/>
              <w:rPr>
                <w:rFonts w:ascii="Times New Roman" w:hAnsi="Times New Roman"/>
                <w:sz w:val="26"/>
                <w:szCs w:val="28"/>
              </w:rPr>
            </w:pPr>
            <w:r w:rsidRPr="003A5C16">
              <w:rPr>
                <w:rFonts w:ascii="Times New Roman" w:hAnsi="Times New Roman"/>
                <w:sz w:val="26"/>
                <w:szCs w:val="28"/>
              </w:rPr>
              <w:t xml:space="preserve">Розробляються відповідно навчальних </w:t>
            </w:r>
            <w:proofErr w:type="spellStart"/>
            <w:r w:rsidRPr="003A5C16">
              <w:rPr>
                <w:rFonts w:ascii="Times New Roman" w:hAnsi="Times New Roman"/>
                <w:sz w:val="26"/>
                <w:szCs w:val="28"/>
              </w:rPr>
              <w:t>програм.Прописую</w:t>
            </w:r>
            <w:proofErr w:type="spellEnd"/>
            <w:r>
              <w:rPr>
                <w:rFonts w:ascii="Times New Roman" w:hAnsi="Times New Roman"/>
                <w:sz w:val="26"/>
                <w:szCs w:val="28"/>
              </w:rPr>
              <w:t xml:space="preserve"> </w:t>
            </w:r>
            <w:proofErr w:type="spellStart"/>
            <w:r w:rsidRPr="003A5C16">
              <w:rPr>
                <w:rFonts w:ascii="Times New Roman" w:hAnsi="Times New Roman"/>
                <w:sz w:val="26"/>
                <w:szCs w:val="28"/>
              </w:rPr>
              <w:t>ться</w:t>
            </w:r>
            <w:proofErr w:type="spellEnd"/>
            <w:r w:rsidRPr="003A5C16">
              <w:rPr>
                <w:rFonts w:ascii="Times New Roman" w:hAnsi="Times New Roman"/>
                <w:sz w:val="26"/>
                <w:szCs w:val="28"/>
              </w:rPr>
              <w:t xml:space="preserve"> у календарно-тематичному плануванні учите</w:t>
            </w:r>
            <w:r>
              <w:rPr>
                <w:rFonts w:ascii="Times New Roman" w:hAnsi="Times New Roman"/>
                <w:sz w:val="26"/>
                <w:szCs w:val="28"/>
              </w:rPr>
              <w:t xml:space="preserve">ля. Опри </w:t>
            </w:r>
            <w:proofErr w:type="spellStart"/>
            <w:r>
              <w:rPr>
                <w:rFonts w:ascii="Times New Roman" w:hAnsi="Times New Roman"/>
                <w:sz w:val="26"/>
                <w:szCs w:val="28"/>
              </w:rPr>
              <w:t>люднюються</w:t>
            </w:r>
            <w:proofErr w:type="spellEnd"/>
            <w:r>
              <w:rPr>
                <w:rFonts w:ascii="Times New Roman" w:hAnsi="Times New Roman"/>
                <w:sz w:val="26"/>
                <w:szCs w:val="28"/>
              </w:rPr>
              <w:t xml:space="preserve"> на сайті</w:t>
            </w:r>
            <w:r w:rsidRPr="003A5C16">
              <w:rPr>
                <w:rFonts w:ascii="Times New Roman" w:hAnsi="Times New Roman"/>
                <w:sz w:val="26"/>
                <w:szCs w:val="28"/>
              </w:rPr>
              <w:t xml:space="preserve"> на початку вивчення теми</w:t>
            </w:r>
            <w:r>
              <w:rPr>
                <w:rFonts w:ascii="Times New Roman" w:hAnsi="Times New Roman"/>
                <w:sz w:val="26"/>
                <w:szCs w:val="28"/>
              </w:rPr>
              <w:t>.</w:t>
            </w:r>
          </w:p>
        </w:tc>
      </w:tr>
      <w:tr w:rsidR="006161C8" w:rsidRPr="003A5C16" w:rsidTr="00A67A1A">
        <w:trPr>
          <w:trHeight w:val="1240"/>
        </w:trPr>
        <w:tc>
          <w:tcPr>
            <w:tcW w:w="360" w:type="dxa"/>
          </w:tcPr>
          <w:p w:rsidR="006161C8" w:rsidRDefault="006161C8" w:rsidP="00752871">
            <w:pPr>
              <w:pStyle w:val="a4"/>
              <w:numPr>
                <w:ilvl w:val="0"/>
                <w:numId w:val="31"/>
              </w:numPr>
              <w:jc w:val="both"/>
              <w:rPr>
                <w:sz w:val="26"/>
                <w:szCs w:val="28"/>
                <w:lang w:val="uk-UA"/>
              </w:rPr>
            </w:pPr>
          </w:p>
          <w:p w:rsidR="006161C8" w:rsidRPr="001146A4" w:rsidRDefault="006161C8" w:rsidP="001146A4">
            <w:r>
              <w:t>3</w:t>
            </w:r>
          </w:p>
        </w:tc>
        <w:tc>
          <w:tcPr>
            <w:tcW w:w="3600" w:type="dxa"/>
          </w:tcPr>
          <w:p w:rsidR="006161C8" w:rsidRPr="003A5C16" w:rsidRDefault="006161C8" w:rsidP="001146A4">
            <w:pPr>
              <w:spacing w:after="0" w:line="240" w:lineRule="auto"/>
              <w:rPr>
                <w:rFonts w:ascii="Times New Roman" w:hAnsi="Times New Roman"/>
                <w:sz w:val="26"/>
                <w:szCs w:val="28"/>
              </w:rPr>
            </w:pPr>
            <w:r>
              <w:rPr>
                <w:rFonts w:ascii="Times New Roman" w:hAnsi="Times New Roman"/>
                <w:sz w:val="26"/>
                <w:szCs w:val="28"/>
              </w:rPr>
              <w:t>Критерії о</w:t>
            </w:r>
            <w:r w:rsidRPr="003A5C16">
              <w:rPr>
                <w:rFonts w:ascii="Times New Roman" w:hAnsi="Times New Roman"/>
                <w:sz w:val="26"/>
                <w:szCs w:val="28"/>
              </w:rPr>
              <w:t xml:space="preserve">цінювання </w:t>
            </w:r>
            <w:proofErr w:type="spellStart"/>
            <w:r w:rsidRPr="003A5C16">
              <w:rPr>
                <w:rFonts w:ascii="Times New Roman" w:hAnsi="Times New Roman"/>
                <w:sz w:val="26"/>
                <w:szCs w:val="28"/>
              </w:rPr>
              <w:t>поточно</w:t>
            </w:r>
            <w:proofErr w:type="spellEnd"/>
            <w:r>
              <w:rPr>
                <w:rFonts w:ascii="Times New Roman" w:hAnsi="Times New Roman"/>
                <w:sz w:val="26"/>
                <w:szCs w:val="28"/>
              </w:rPr>
              <w:t xml:space="preserve"> </w:t>
            </w:r>
            <w:proofErr w:type="spellStart"/>
            <w:r w:rsidRPr="003A5C16">
              <w:rPr>
                <w:rFonts w:ascii="Times New Roman" w:hAnsi="Times New Roman"/>
                <w:sz w:val="26"/>
                <w:szCs w:val="28"/>
              </w:rPr>
              <w:t>го</w:t>
            </w:r>
            <w:proofErr w:type="spellEnd"/>
            <w:r w:rsidRPr="003A5C16">
              <w:rPr>
                <w:rFonts w:ascii="Times New Roman" w:hAnsi="Times New Roman"/>
                <w:sz w:val="26"/>
                <w:szCs w:val="28"/>
              </w:rPr>
              <w:t>, тематичного фронтального контролю</w:t>
            </w:r>
          </w:p>
        </w:tc>
        <w:tc>
          <w:tcPr>
            <w:tcW w:w="6840" w:type="dxa"/>
          </w:tcPr>
          <w:p w:rsidR="006161C8" w:rsidRPr="003A5C16" w:rsidRDefault="006161C8" w:rsidP="00212601">
            <w:pPr>
              <w:spacing w:after="0" w:line="240" w:lineRule="auto"/>
              <w:jc w:val="both"/>
              <w:rPr>
                <w:rFonts w:ascii="Times New Roman" w:hAnsi="Times New Roman"/>
                <w:sz w:val="26"/>
                <w:szCs w:val="28"/>
              </w:rPr>
            </w:pPr>
            <w:r w:rsidRPr="003A5C16">
              <w:rPr>
                <w:rFonts w:ascii="Times New Roman" w:hAnsi="Times New Roman"/>
                <w:sz w:val="26"/>
                <w:szCs w:val="28"/>
              </w:rPr>
              <w:t>Розробляються відповідно навчальних програм.</w:t>
            </w:r>
          </w:p>
          <w:p w:rsidR="006161C8" w:rsidRPr="003A5C16" w:rsidRDefault="006161C8" w:rsidP="001146A4">
            <w:pPr>
              <w:spacing w:after="0" w:line="240" w:lineRule="auto"/>
              <w:rPr>
                <w:rFonts w:ascii="Times New Roman" w:hAnsi="Times New Roman"/>
                <w:sz w:val="26"/>
                <w:szCs w:val="28"/>
              </w:rPr>
            </w:pPr>
            <w:r w:rsidRPr="003A5C16">
              <w:rPr>
                <w:rFonts w:ascii="Times New Roman" w:hAnsi="Times New Roman"/>
                <w:sz w:val="26"/>
                <w:szCs w:val="28"/>
              </w:rPr>
              <w:t>Прописуються у календарно-тематичному плану</w:t>
            </w:r>
            <w:r>
              <w:rPr>
                <w:rFonts w:ascii="Times New Roman" w:hAnsi="Times New Roman"/>
                <w:sz w:val="26"/>
                <w:szCs w:val="28"/>
              </w:rPr>
              <w:t xml:space="preserve"> </w:t>
            </w:r>
            <w:r w:rsidRPr="003A5C16">
              <w:rPr>
                <w:rFonts w:ascii="Times New Roman" w:hAnsi="Times New Roman"/>
                <w:sz w:val="26"/>
                <w:szCs w:val="28"/>
              </w:rPr>
              <w:t xml:space="preserve">ванні учителя. Оприлюднюються на сайті,  </w:t>
            </w:r>
            <w:proofErr w:type="spellStart"/>
            <w:r w:rsidRPr="003A5C16">
              <w:rPr>
                <w:rFonts w:ascii="Times New Roman" w:hAnsi="Times New Roman"/>
                <w:sz w:val="26"/>
                <w:szCs w:val="28"/>
              </w:rPr>
              <w:t>блозі</w:t>
            </w:r>
            <w:proofErr w:type="spellEnd"/>
            <w:r w:rsidRPr="003A5C16">
              <w:rPr>
                <w:rFonts w:ascii="Times New Roman" w:hAnsi="Times New Roman"/>
                <w:sz w:val="26"/>
                <w:szCs w:val="28"/>
              </w:rPr>
              <w:t xml:space="preserve"> учителя не пізніше ніж за тиждень до уроку контролю</w:t>
            </w:r>
          </w:p>
        </w:tc>
      </w:tr>
      <w:tr w:rsidR="006161C8" w:rsidRPr="003A5C16" w:rsidTr="00A67A1A">
        <w:trPr>
          <w:trHeight w:val="137"/>
        </w:trPr>
        <w:tc>
          <w:tcPr>
            <w:tcW w:w="360" w:type="dxa"/>
          </w:tcPr>
          <w:p w:rsidR="006161C8" w:rsidRDefault="006161C8" w:rsidP="00752871">
            <w:pPr>
              <w:pStyle w:val="a4"/>
              <w:numPr>
                <w:ilvl w:val="0"/>
                <w:numId w:val="31"/>
              </w:numPr>
              <w:jc w:val="both"/>
              <w:rPr>
                <w:sz w:val="26"/>
                <w:szCs w:val="28"/>
                <w:lang w:val="uk-UA"/>
              </w:rPr>
            </w:pPr>
          </w:p>
          <w:p w:rsidR="006161C8" w:rsidRPr="001146A4" w:rsidRDefault="006161C8" w:rsidP="001146A4">
            <w:r>
              <w:t>4</w:t>
            </w:r>
          </w:p>
        </w:tc>
        <w:tc>
          <w:tcPr>
            <w:tcW w:w="3600" w:type="dxa"/>
          </w:tcPr>
          <w:p w:rsidR="006161C8" w:rsidRPr="003A5C16" w:rsidRDefault="006161C8" w:rsidP="00212601">
            <w:pPr>
              <w:spacing w:after="0" w:line="240" w:lineRule="auto"/>
              <w:jc w:val="both"/>
              <w:rPr>
                <w:rFonts w:ascii="Times New Roman" w:hAnsi="Times New Roman"/>
                <w:sz w:val="26"/>
                <w:szCs w:val="28"/>
              </w:rPr>
            </w:pPr>
            <w:r w:rsidRPr="003A5C16">
              <w:rPr>
                <w:rFonts w:ascii="Times New Roman" w:hAnsi="Times New Roman"/>
                <w:sz w:val="26"/>
                <w:szCs w:val="28"/>
              </w:rPr>
              <w:t>Оцінюв</w:t>
            </w:r>
            <w:r>
              <w:rPr>
                <w:rFonts w:ascii="Times New Roman" w:hAnsi="Times New Roman"/>
                <w:sz w:val="26"/>
                <w:szCs w:val="28"/>
              </w:rPr>
              <w:t>ання результатів  ДПА у 4 класі</w:t>
            </w:r>
          </w:p>
        </w:tc>
        <w:tc>
          <w:tcPr>
            <w:tcW w:w="6840" w:type="dxa"/>
          </w:tcPr>
          <w:p w:rsidR="006161C8" w:rsidRPr="00A67A1A" w:rsidRDefault="006161C8" w:rsidP="00212601">
            <w:pPr>
              <w:spacing w:after="0" w:line="240" w:lineRule="auto"/>
              <w:jc w:val="both"/>
              <w:rPr>
                <w:rFonts w:ascii="Times New Roman" w:hAnsi="Times New Roman"/>
                <w:sz w:val="26"/>
                <w:szCs w:val="28"/>
                <w:shd w:val="clear" w:color="auto" w:fill="FFFFFF"/>
              </w:rPr>
            </w:pPr>
            <w:r w:rsidRPr="003A5C16">
              <w:rPr>
                <w:rFonts w:ascii="Times New Roman" w:hAnsi="Times New Roman"/>
                <w:sz w:val="26"/>
                <w:szCs w:val="28"/>
                <w:shd w:val="clear" w:color="auto" w:fill="FFFFFF"/>
              </w:rPr>
              <w:t>К</w:t>
            </w:r>
            <w:r>
              <w:rPr>
                <w:rFonts w:ascii="Times New Roman" w:hAnsi="Times New Roman"/>
                <w:sz w:val="26"/>
                <w:szCs w:val="28"/>
                <w:shd w:val="clear" w:color="auto" w:fill="FFFFFF"/>
              </w:rPr>
              <w:t>ритерії оцінювання ДПА у 4 класі</w:t>
            </w:r>
            <w:r w:rsidRPr="003A5C16">
              <w:rPr>
                <w:rFonts w:ascii="Times New Roman" w:hAnsi="Times New Roman"/>
                <w:sz w:val="26"/>
                <w:szCs w:val="28"/>
                <w:shd w:val="clear" w:color="auto" w:fill="FFFFFF"/>
              </w:rPr>
              <w:t xml:space="preserve">  розробляють педагоги та затверджує керівник закладу.</w:t>
            </w:r>
            <w:r w:rsidRPr="003A5C16">
              <w:rPr>
                <w:rFonts w:ascii="Times New Roman" w:hAnsi="Times New Roman"/>
                <w:sz w:val="26"/>
                <w:szCs w:val="28"/>
              </w:rPr>
              <w:t xml:space="preserve"> Оприлюднюються на сайті школи</w:t>
            </w:r>
            <w:r>
              <w:rPr>
                <w:rFonts w:ascii="Times New Roman" w:hAnsi="Times New Roman"/>
                <w:sz w:val="26"/>
                <w:szCs w:val="28"/>
              </w:rPr>
              <w:t xml:space="preserve"> не</w:t>
            </w:r>
            <w:r w:rsidRPr="003A5C16">
              <w:rPr>
                <w:rFonts w:ascii="Times New Roman" w:hAnsi="Times New Roman"/>
                <w:sz w:val="26"/>
                <w:szCs w:val="28"/>
              </w:rPr>
              <w:t xml:space="preserve"> пізніше ніж </w:t>
            </w:r>
            <w:r>
              <w:rPr>
                <w:rFonts w:ascii="Times New Roman" w:hAnsi="Times New Roman"/>
                <w:sz w:val="26"/>
                <w:szCs w:val="28"/>
              </w:rPr>
              <w:t>за два місяці до проведення ДПА</w:t>
            </w:r>
          </w:p>
        </w:tc>
      </w:tr>
    </w:tbl>
    <w:p w:rsidR="006161C8" w:rsidRPr="006A760B" w:rsidRDefault="006161C8" w:rsidP="00212601">
      <w:pPr>
        <w:shd w:val="clear" w:color="auto" w:fill="FFFFFF"/>
        <w:spacing w:after="0" w:line="240" w:lineRule="auto"/>
        <w:jc w:val="both"/>
        <w:rPr>
          <w:rFonts w:ascii="Times New Roman" w:hAnsi="Times New Roman"/>
          <w:b/>
          <w:sz w:val="26"/>
          <w:szCs w:val="28"/>
        </w:rPr>
      </w:pPr>
      <w:r w:rsidRPr="006A760B">
        <w:rPr>
          <w:rFonts w:ascii="Times New Roman" w:hAnsi="Times New Roman"/>
          <w:b/>
          <w:sz w:val="26"/>
          <w:szCs w:val="28"/>
        </w:rPr>
        <w:t>3.5. Під час оцінювання освітніх і управлінських процесів закладу освіти та внутрішньої системи забезпечення якості освіти оцінюванню підлягають такі компоненти:</w:t>
      </w:r>
    </w:p>
    <w:p w:rsidR="006161C8" w:rsidRPr="003A5C16" w:rsidRDefault="006161C8" w:rsidP="00212601">
      <w:pPr>
        <w:numPr>
          <w:ilvl w:val="0"/>
          <w:numId w:val="18"/>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управлінські процеси закладу освіти;</w:t>
      </w:r>
    </w:p>
    <w:p w:rsidR="006161C8" w:rsidRPr="003A5C16" w:rsidRDefault="006161C8" w:rsidP="00212601">
      <w:pPr>
        <w:numPr>
          <w:ilvl w:val="0"/>
          <w:numId w:val="18"/>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освітнє середовище закладу освіти;</w:t>
      </w:r>
    </w:p>
    <w:p w:rsidR="006161C8" w:rsidRPr="003A5C16" w:rsidRDefault="006161C8" w:rsidP="00212601">
      <w:pPr>
        <w:numPr>
          <w:ilvl w:val="0"/>
          <w:numId w:val="18"/>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система оцінювання здобувачів освіти закладу освіти;</w:t>
      </w:r>
    </w:p>
    <w:p w:rsidR="006161C8" w:rsidRPr="006A760B" w:rsidRDefault="006161C8" w:rsidP="00212601">
      <w:pPr>
        <w:numPr>
          <w:ilvl w:val="0"/>
          <w:numId w:val="18"/>
        </w:numPr>
        <w:shd w:val="clear" w:color="auto" w:fill="FFFFFF"/>
        <w:spacing w:after="0" w:line="240" w:lineRule="auto"/>
        <w:jc w:val="both"/>
        <w:rPr>
          <w:rFonts w:ascii="Times New Roman" w:hAnsi="Times New Roman"/>
          <w:sz w:val="26"/>
          <w:szCs w:val="28"/>
          <w:lang w:eastAsia="ru-RU"/>
        </w:rPr>
      </w:pPr>
      <w:r w:rsidRPr="003A5C16">
        <w:rPr>
          <w:rFonts w:ascii="Times New Roman" w:hAnsi="Times New Roman"/>
          <w:bCs/>
          <w:sz w:val="26"/>
          <w:szCs w:val="28"/>
          <w:lang w:eastAsia="ru-RU"/>
        </w:rPr>
        <w:t>педагогічна діяльність педагогічних працівників закладу освіти.</w:t>
      </w:r>
    </w:p>
    <w:p w:rsidR="006161C8" w:rsidRDefault="006161C8" w:rsidP="006A54E3">
      <w:pPr>
        <w:shd w:val="clear" w:color="auto" w:fill="FFFFFF"/>
        <w:spacing w:after="0" w:line="240" w:lineRule="auto"/>
        <w:rPr>
          <w:rFonts w:ascii="Times New Roman" w:hAnsi="Times New Roman"/>
          <w:sz w:val="26"/>
          <w:szCs w:val="28"/>
          <w:lang w:eastAsia="ru-RU"/>
        </w:rPr>
      </w:pPr>
      <w:r w:rsidRPr="006A760B">
        <w:rPr>
          <w:rFonts w:ascii="Times New Roman" w:hAnsi="Times New Roman"/>
          <w:b/>
          <w:bCs/>
          <w:sz w:val="26"/>
          <w:szCs w:val="28"/>
          <w:lang w:eastAsia="ru-RU"/>
        </w:rPr>
        <w:t xml:space="preserve">3.6. Критерії </w:t>
      </w:r>
      <w:r w:rsidRPr="006A760B">
        <w:rPr>
          <w:rFonts w:ascii="Times New Roman" w:hAnsi="Times New Roman"/>
          <w:b/>
          <w:sz w:val="26"/>
          <w:szCs w:val="28"/>
          <w:lang w:eastAsia="ru-RU"/>
        </w:rPr>
        <w:t xml:space="preserve">та показники </w:t>
      </w:r>
      <w:proofErr w:type="spellStart"/>
      <w:r w:rsidRPr="006A760B">
        <w:rPr>
          <w:rFonts w:ascii="Times New Roman" w:hAnsi="Times New Roman"/>
          <w:b/>
          <w:sz w:val="26"/>
          <w:szCs w:val="28"/>
          <w:lang w:eastAsia="ru-RU"/>
        </w:rPr>
        <w:t>самооцінювання</w:t>
      </w:r>
      <w:proofErr w:type="spellEnd"/>
      <w:r w:rsidRPr="006A760B">
        <w:rPr>
          <w:rFonts w:ascii="Times New Roman" w:hAnsi="Times New Roman"/>
          <w:b/>
          <w:sz w:val="26"/>
          <w:szCs w:val="28"/>
          <w:lang w:eastAsia="ru-RU"/>
        </w:rPr>
        <w:t xml:space="preserve"> роботи закладу освіти, періодичність </w:t>
      </w:r>
      <w:proofErr w:type="spellStart"/>
      <w:r w:rsidRPr="006A760B">
        <w:rPr>
          <w:rFonts w:ascii="Times New Roman" w:hAnsi="Times New Roman"/>
          <w:b/>
          <w:sz w:val="26"/>
          <w:szCs w:val="28"/>
          <w:lang w:eastAsia="ru-RU"/>
        </w:rPr>
        <w:t>оцінюван</w:t>
      </w:r>
      <w:proofErr w:type="spellEnd"/>
      <w:r>
        <w:rPr>
          <w:rFonts w:ascii="Times New Roman" w:hAnsi="Times New Roman"/>
          <w:b/>
          <w:sz w:val="26"/>
          <w:szCs w:val="28"/>
          <w:lang w:eastAsia="ru-RU"/>
        </w:rPr>
        <w:t xml:space="preserve"> </w:t>
      </w:r>
      <w:proofErr w:type="spellStart"/>
      <w:r w:rsidRPr="006A760B">
        <w:rPr>
          <w:rFonts w:ascii="Times New Roman" w:hAnsi="Times New Roman"/>
          <w:b/>
          <w:sz w:val="26"/>
          <w:szCs w:val="28"/>
          <w:lang w:eastAsia="ru-RU"/>
        </w:rPr>
        <w:t>ня</w:t>
      </w:r>
      <w:proofErr w:type="spellEnd"/>
      <w:r w:rsidRPr="006A760B">
        <w:rPr>
          <w:rFonts w:ascii="Times New Roman" w:hAnsi="Times New Roman"/>
          <w:b/>
          <w:sz w:val="26"/>
          <w:szCs w:val="28"/>
          <w:lang w:eastAsia="ru-RU"/>
        </w:rPr>
        <w:t xml:space="preserve"> кожного показника  розробляються  колегіально, затверджуються рішення педагогічної ради та публікуються на сайті школи</w:t>
      </w:r>
      <w:r w:rsidRPr="003A5C16">
        <w:rPr>
          <w:rFonts w:ascii="Times New Roman" w:hAnsi="Times New Roman"/>
          <w:sz w:val="26"/>
          <w:szCs w:val="28"/>
          <w:lang w:eastAsia="ru-RU"/>
        </w:rPr>
        <w:t xml:space="preserve"> (див. таблицю</w:t>
      </w:r>
      <w:r>
        <w:rPr>
          <w:rFonts w:ascii="Times New Roman" w:hAnsi="Times New Roman"/>
          <w:sz w:val="26"/>
          <w:szCs w:val="28"/>
          <w:lang w:eastAsia="ru-RU"/>
        </w:rPr>
        <w:t xml:space="preserve"> 8</w:t>
      </w:r>
      <w:r w:rsidRPr="003A5C16">
        <w:rPr>
          <w:rFonts w:ascii="Times New Roman" w:hAnsi="Times New Roman"/>
          <w:sz w:val="26"/>
          <w:szCs w:val="28"/>
          <w:lang w:eastAsia="ru-RU"/>
        </w:rPr>
        <w:t>):</w:t>
      </w:r>
    </w:p>
    <w:p w:rsidR="006161C8" w:rsidRPr="003A5C16" w:rsidRDefault="006161C8" w:rsidP="00747011">
      <w:pPr>
        <w:shd w:val="clear" w:color="auto" w:fill="FFFFFF"/>
        <w:spacing w:after="0" w:line="240" w:lineRule="auto"/>
        <w:jc w:val="right"/>
        <w:rPr>
          <w:rFonts w:ascii="Times New Roman" w:hAnsi="Times New Roman"/>
          <w:sz w:val="26"/>
          <w:szCs w:val="28"/>
          <w:lang w:eastAsia="ru-RU"/>
        </w:rPr>
      </w:pPr>
      <w:r w:rsidRPr="003A5C16">
        <w:rPr>
          <w:rFonts w:ascii="Times New Roman" w:hAnsi="Times New Roman"/>
          <w:sz w:val="26"/>
          <w:szCs w:val="28"/>
          <w:lang w:eastAsia="ru-RU"/>
        </w:rPr>
        <w:t>таблиц</w:t>
      </w:r>
      <w:r>
        <w:rPr>
          <w:rFonts w:ascii="Times New Roman" w:hAnsi="Times New Roman"/>
          <w:sz w:val="26"/>
          <w:szCs w:val="28"/>
          <w:lang w:eastAsia="ru-RU"/>
        </w:rPr>
        <w:t>я 8</w:t>
      </w:r>
    </w:p>
    <w:tbl>
      <w:tblPr>
        <w:tblW w:w="11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290"/>
        <w:gridCol w:w="4905"/>
        <w:gridCol w:w="3240"/>
      </w:tblGrid>
      <w:tr w:rsidR="006161C8" w:rsidRPr="003A5C16" w:rsidTr="006A54E3">
        <w:trPr>
          <w:trHeight w:val="476"/>
        </w:trPr>
        <w:tc>
          <w:tcPr>
            <w:tcW w:w="720" w:type="dxa"/>
          </w:tcPr>
          <w:p w:rsidR="006161C8" w:rsidRPr="003A5C16" w:rsidRDefault="006161C8" w:rsidP="00212601">
            <w:pPr>
              <w:spacing w:after="0" w:line="240" w:lineRule="auto"/>
              <w:jc w:val="both"/>
              <w:rPr>
                <w:rFonts w:ascii="Times New Roman" w:hAnsi="Times New Roman"/>
                <w:i/>
                <w:sz w:val="26"/>
                <w:szCs w:val="28"/>
              </w:rPr>
            </w:pPr>
            <w:r w:rsidRPr="003A5C16">
              <w:rPr>
                <w:rFonts w:ascii="Times New Roman" w:hAnsi="Times New Roman"/>
                <w:i/>
                <w:sz w:val="26"/>
                <w:szCs w:val="28"/>
              </w:rPr>
              <w:t>№з/п</w:t>
            </w:r>
          </w:p>
        </w:tc>
        <w:tc>
          <w:tcPr>
            <w:tcW w:w="2290" w:type="dxa"/>
          </w:tcPr>
          <w:p w:rsidR="006161C8" w:rsidRPr="003A5C16" w:rsidRDefault="006161C8" w:rsidP="00212601">
            <w:pPr>
              <w:spacing w:after="0" w:line="240" w:lineRule="auto"/>
              <w:jc w:val="both"/>
              <w:rPr>
                <w:rFonts w:ascii="Times New Roman" w:hAnsi="Times New Roman"/>
                <w:i/>
                <w:sz w:val="26"/>
                <w:szCs w:val="28"/>
              </w:rPr>
            </w:pPr>
            <w:r w:rsidRPr="003A5C16">
              <w:rPr>
                <w:rFonts w:ascii="Times New Roman" w:hAnsi="Times New Roman"/>
                <w:i/>
                <w:sz w:val="26"/>
                <w:szCs w:val="28"/>
              </w:rPr>
              <w:t xml:space="preserve">Компонент ВСЗЯО </w:t>
            </w:r>
          </w:p>
        </w:tc>
        <w:tc>
          <w:tcPr>
            <w:tcW w:w="4905" w:type="dxa"/>
          </w:tcPr>
          <w:p w:rsidR="006161C8" w:rsidRPr="003A5C16" w:rsidRDefault="006161C8" w:rsidP="00212601">
            <w:pPr>
              <w:spacing w:after="0" w:line="240" w:lineRule="auto"/>
              <w:jc w:val="both"/>
              <w:rPr>
                <w:rFonts w:ascii="Times New Roman" w:hAnsi="Times New Roman"/>
                <w:i/>
                <w:sz w:val="26"/>
                <w:szCs w:val="28"/>
              </w:rPr>
            </w:pPr>
            <w:r w:rsidRPr="003A5C16">
              <w:rPr>
                <w:rFonts w:ascii="Times New Roman" w:hAnsi="Times New Roman"/>
                <w:i/>
                <w:sz w:val="26"/>
                <w:szCs w:val="28"/>
              </w:rPr>
              <w:t>Основні показники</w:t>
            </w:r>
          </w:p>
        </w:tc>
        <w:tc>
          <w:tcPr>
            <w:tcW w:w="3240" w:type="dxa"/>
          </w:tcPr>
          <w:p w:rsidR="006161C8" w:rsidRPr="003A5C16" w:rsidRDefault="006161C8" w:rsidP="00212601">
            <w:pPr>
              <w:spacing w:after="0" w:line="240" w:lineRule="auto"/>
              <w:jc w:val="both"/>
              <w:rPr>
                <w:rFonts w:ascii="Times New Roman" w:hAnsi="Times New Roman"/>
                <w:i/>
                <w:sz w:val="26"/>
                <w:szCs w:val="28"/>
              </w:rPr>
            </w:pPr>
            <w:r w:rsidRPr="003A5C16">
              <w:rPr>
                <w:rFonts w:ascii="Times New Roman" w:hAnsi="Times New Roman"/>
                <w:i/>
                <w:sz w:val="26"/>
                <w:szCs w:val="28"/>
              </w:rPr>
              <w:t>Назва додатка</w:t>
            </w:r>
          </w:p>
        </w:tc>
      </w:tr>
      <w:tr w:rsidR="006161C8" w:rsidRPr="003A5C16" w:rsidTr="006A54E3">
        <w:trPr>
          <w:trHeight w:val="131"/>
        </w:trPr>
        <w:tc>
          <w:tcPr>
            <w:tcW w:w="720" w:type="dxa"/>
          </w:tcPr>
          <w:p w:rsidR="006161C8" w:rsidRPr="003A5C16" w:rsidRDefault="006161C8"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1.</w:t>
            </w:r>
          </w:p>
        </w:tc>
        <w:tc>
          <w:tcPr>
            <w:tcW w:w="2290" w:type="dxa"/>
          </w:tcPr>
          <w:p w:rsidR="006161C8" w:rsidRPr="003A5C16" w:rsidRDefault="006161C8" w:rsidP="00212601">
            <w:pPr>
              <w:shd w:val="clear" w:color="auto" w:fill="FFFFFF"/>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Педагогічна діяльність педагогічних працівників закладу освіти.</w:t>
            </w:r>
          </w:p>
          <w:p w:rsidR="006161C8" w:rsidRPr="003A5C16" w:rsidRDefault="006161C8" w:rsidP="00212601">
            <w:pPr>
              <w:spacing w:after="0" w:line="240" w:lineRule="auto"/>
              <w:jc w:val="both"/>
              <w:rPr>
                <w:rFonts w:ascii="Times New Roman" w:hAnsi="Times New Roman"/>
                <w:sz w:val="26"/>
                <w:szCs w:val="24"/>
              </w:rPr>
            </w:pPr>
          </w:p>
        </w:tc>
        <w:tc>
          <w:tcPr>
            <w:tcW w:w="4905" w:type="dxa"/>
          </w:tcPr>
          <w:p w:rsidR="006161C8" w:rsidRPr="003A5C16" w:rsidRDefault="006161C8" w:rsidP="00B50732">
            <w:pPr>
              <w:spacing w:after="0" w:line="240" w:lineRule="auto"/>
              <w:rPr>
                <w:rFonts w:ascii="Times New Roman" w:hAnsi="Times New Roman"/>
                <w:sz w:val="26"/>
                <w:szCs w:val="24"/>
              </w:rPr>
            </w:pPr>
            <w:r w:rsidRPr="003A5C16">
              <w:rPr>
                <w:rFonts w:ascii="Times New Roman" w:hAnsi="Times New Roman"/>
                <w:sz w:val="26"/>
                <w:szCs w:val="24"/>
              </w:rPr>
              <w:t xml:space="preserve">1. Ефективність планування </w:t>
            </w:r>
            <w:proofErr w:type="spellStart"/>
            <w:r w:rsidRPr="003A5C16">
              <w:rPr>
                <w:rFonts w:ascii="Times New Roman" w:hAnsi="Times New Roman"/>
                <w:sz w:val="26"/>
                <w:szCs w:val="24"/>
              </w:rPr>
              <w:t>педа</w:t>
            </w:r>
            <w:proofErr w:type="spellEnd"/>
            <w:r>
              <w:rPr>
                <w:rFonts w:ascii="Times New Roman" w:hAnsi="Times New Roman"/>
                <w:sz w:val="26"/>
                <w:szCs w:val="24"/>
              </w:rPr>
              <w:t xml:space="preserve"> </w:t>
            </w:r>
            <w:proofErr w:type="spellStart"/>
            <w:r w:rsidRPr="003A5C16">
              <w:rPr>
                <w:rFonts w:ascii="Times New Roman" w:hAnsi="Times New Roman"/>
                <w:sz w:val="26"/>
                <w:szCs w:val="24"/>
              </w:rPr>
              <w:t>гогічними</w:t>
            </w:r>
            <w:proofErr w:type="spellEnd"/>
            <w:r w:rsidRPr="003A5C16">
              <w:rPr>
                <w:rFonts w:ascii="Times New Roman" w:hAnsi="Times New Roman"/>
                <w:sz w:val="26"/>
                <w:szCs w:val="24"/>
              </w:rPr>
              <w:t xml:space="preserve"> працівниками своєї діяльності, використання </w:t>
            </w:r>
            <w:proofErr w:type="spellStart"/>
            <w:r w:rsidRPr="003A5C16">
              <w:rPr>
                <w:rFonts w:ascii="Times New Roman" w:hAnsi="Times New Roman"/>
                <w:sz w:val="26"/>
                <w:szCs w:val="24"/>
              </w:rPr>
              <w:t>сучас</w:t>
            </w:r>
            <w:proofErr w:type="spellEnd"/>
            <w:r>
              <w:rPr>
                <w:rFonts w:ascii="Times New Roman" w:hAnsi="Times New Roman"/>
                <w:sz w:val="26"/>
                <w:szCs w:val="24"/>
              </w:rPr>
              <w:t xml:space="preserve"> </w:t>
            </w:r>
            <w:r w:rsidRPr="003A5C16">
              <w:rPr>
                <w:rFonts w:ascii="Times New Roman" w:hAnsi="Times New Roman"/>
                <w:sz w:val="26"/>
                <w:szCs w:val="24"/>
              </w:rPr>
              <w:t>них освітніх підходів до органі</w:t>
            </w:r>
            <w:r>
              <w:rPr>
                <w:rFonts w:ascii="Times New Roman" w:hAnsi="Times New Roman"/>
                <w:sz w:val="26"/>
                <w:szCs w:val="24"/>
              </w:rPr>
              <w:t xml:space="preserve"> </w:t>
            </w:r>
            <w:proofErr w:type="spellStart"/>
            <w:r w:rsidRPr="003A5C16">
              <w:rPr>
                <w:rFonts w:ascii="Times New Roman" w:hAnsi="Times New Roman"/>
                <w:sz w:val="26"/>
                <w:szCs w:val="24"/>
              </w:rPr>
              <w:t>зації</w:t>
            </w:r>
            <w:proofErr w:type="spellEnd"/>
            <w:r w:rsidRPr="003A5C16">
              <w:rPr>
                <w:rFonts w:ascii="Times New Roman" w:hAnsi="Times New Roman"/>
                <w:sz w:val="26"/>
                <w:szCs w:val="24"/>
              </w:rPr>
              <w:t xml:space="preserve"> освітнього процесу з </w:t>
            </w:r>
            <w:proofErr w:type="spellStart"/>
            <w:r w:rsidRPr="003A5C16">
              <w:rPr>
                <w:rFonts w:ascii="Times New Roman" w:hAnsi="Times New Roman"/>
                <w:sz w:val="26"/>
                <w:szCs w:val="24"/>
              </w:rPr>
              <w:t>ме</w:t>
            </w:r>
            <w:proofErr w:type="spellEnd"/>
            <w:r>
              <w:rPr>
                <w:rFonts w:ascii="Times New Roman" w:hAnsi="Times New Roman"/>
                <w:sz w:val="26"/>
                <w:szCs w:val="24"/>
              </w:rPr>
              <w:t xml:space="preserve"> </w:t>
            </w:r>
            <w:r w:rsidRPr="003A5C16">
              <w:rPr>
                <w:rFonts w:ascii="Times New Roman" w:hAnsi="Times New Roman"/>
                <w:sz w:val="26"/>
                <w:szCs w:val="24"/>
              </w:rPr>
              <w:t>тою формування ключових компетентно</w:t>
            </w:r>
            <w:r>
              <w:rPr>
                <w:rFonts w:ascii="Times New Roman" w:hAnsi="Times New Roman"/>
                <w:sz w:val="26"/>
                <w:szCs w:val="24"/>
              </w:rPr>
              <w:t xml:space="preserve"> </w:t>
            </w:r>
            <w:proofErr w:type="spellStart"/>
            <w:r w:rsidRPr="003A5C16">
              <w:rPr>
                <w:rFonts w:ascii="Times New Roman" w:hAnsi="Times New Roman"/>
                <w:sz w:val="26"/>
                <w:szCs w:val="24"/>
              </w:rPr>
              <w:t>стей</w:t>
            </w:r>
            <w:proofErr w:type="spellEnd"/>
            <w:r w:rsidRPr="003A5C16">
              <w:rPr>
                <w:rFonts w:ascii="Times New Roman" w:hAnsi="Times New Roman"/>
                <w:sz w:val="26"/>
                <w:szCs w:val="24"/>
              </w:rPr>
              <w:t xml:space="preserve"> здобувачів освіти</w:t>
            </w:r>
          </w:p>
          <w:p w:rsidR="006161C8" w:rsidRPr="003A5C16" w:rsidRDefault="006161C8" w:rsidP="00747011">
            <w:pPr>
              <w:spacing w:after="0" w:line="240" w:lineRule="auto"/>
              <w:rPr>
                <w:rFonts w:ascii="Times New Roman" w:hAnsi="Times New Roman"/>
                <w:sz w:val="26"/>
                <w:szCs w:val="24"/>
                <w:shd w:val="clear" w:color="auto" w:fill="FFFFFF"/>
              </w:rPr>
            </w:pPr>
            <w:r w:rsidRPr="003A5C16">
              <w:rPr>
                <w:rFonts w:ascii="Times New Roman" w:hAnsi="Times New Roman"/>
                <w:sz w:val="26"/>
                <w:szCs w:val="24"/>
              </w:rPr>
              <w:t xml:space="preserve">2.Якість професійного розвитку, </w:t>
            </w:r>
            <w:proofErr w:type="spellStart"/>
            <w:r w:rsidRPr="003A5C16">
              <w:rPr>
                <w:rFonts w:ascii="Times New Roman" w:hAnsi="Times New Roman"/>
                <w:sz w:val="26"/>
                <w:szCs w:val="24"/>
              </w:rPr>
              <w:t>покраще</w:t>
            </w:r>
            <w:proofErr w:type="spellEnd"/>
            <w:r>
              <w:rPr>
                <w:rFonts w:ascii="Times New Roman" w:hAnsi="Times New Roman"/>
                <w:sz w:val="26"/>
                <w:szCs w:val="24"/>
              </w:rPr>
              <w:t xml:space="preserve"> </w:t>
            </w:r>
            <w:proofErr w:type="spellStart"/>
            <w:r>
              <w:rPr>
                <w:rFonts w:ascii="Times New Roman" w:hAnsi="Times New Roman"/>
                <w:sz w:val="26"/>
                <w:szCs w:val="24"/>
              </w:rPr>
              <w:t>ння</w:t>
            </w:r>
            <w:proofErr w:type="spellEnd"/>
            <w:r>
              <w:rPr>
                <w:rFonts w:ascii="Times New Roman" w:hAnsi="Times New Roman"/>
                <w:sz w:val="26"/>
                <w:szCs w:val="24"/>
              </w:rPr>
              <w:t xml:space="preserve"> </w:t>
            </w:r>
            <w:r w:rsidRPr="003A5C16">
              <w:rPr>
                <w:rFonts w:ascii="Times New Roman" w:hAnsi="Times New Roman"/>
                <w:sz w:val="26"/>
                <w:szCs w:val="24"/>
              </w:rPr>
              <w:t>стандартів професій</w:t>
            </w:r>
            <w:r>
              <w:rPr>
                <w:rFonts w:ascii="Times New Roman" w:hAnsi="Times New Roman"/>
                <w:sz w:val="26"/>
                <w:szCs w:val="24"/>
              </w:rPr>
              <w:t>ної діяльності</w:t>
            </w:r>
            <w:r w:rsidRPr="003A5C16">
              <w:rPr>
                <w:rFonts w:ascii="Times New Roman" w:hAnsi="Times New Roman"/>
                <w:sz w:val="26"/>
                <w:szCs w:val="24"/>
              </w:rPr>
              <w:t>, ре</w:t>
            </w:r>
            <w:r>
              <w:rPr>
                <w:rFonts w:ascii="Times New Roman" w:hAnsi="Times New Roman"/>
                <w:sz w:val="26"/>
                <w:szCs w:val="24"/>
              </w:rPr>
              <w:t xml:space="preserve"> </w:t>
            </w:r>
            <w:proofErr w:type="spellStart"/>
            <w:r w:rsidRPr="003A5C16">
              <w:rPr>
                <w:rFonts w:ascii="Times New Roman" w:hAnsi="Times New Roman"/>
                <w:sz w:val="26"/>
                <w:szCs w:val="24"/>
              </w:rPr>
              <w:t>алізація</w:t>
            </w:r>
            <w:proofErr w:type="spellEnd"/>
            <w:r w:rsidRPr="003A5C16">
              <w:rPr>
                <w:rFonts w:ascii="Times New Roman" w:hAnsi="Times New Roman"/>
                <w:sz w:val="26"/>
                <w:szCs w:val="24"/>
              </w:rPr>
              <w:t xml:space="preserve"> права на «педагогічну свободу»</w:t>
            </w:r>
          </w:p>
          <w:p w:rsidR="006161C8" w:rsidRPr="003A5C16" w:rsidRDefault="006161C8" w:rsidP="00747011">
            <w:pPr>
              <w:spacing w:after="0" w:line="240" w:lineRule="auto"/>
              <w:rPr>
                <w:rFonts w:ascii="Times New Roman" w:hAnsi="Times New Roman"/>
                <w:sz w:val="26"/>
                <w:szCs w:val="24"/>
              </w:rPr>
            </w:pPr>
            <w:r w:rsidRPr="003A5C16">
              <w:rPr>
                <w:rFonts w:ascii="Times New Roman" w:hAnsi="Times New Roman"/>
                <w:sz w:val="26"/>
                <w:szCs w:val="24"/>
              </w:rPr>
              <w:t>3. Налагодження ефективної співпраці зі здобувачами освіти, їх батьк</w:t>
            </w:r>
            <w:r>
              <w:rPr>
                <w:rFonts w:ascii="Times New Roman" w:hAnsi="Times New Roman"/>
                <w:sz w:val="26"/>
                <w:szCs w:val="24"/>
              </w:rPr>
              <w:t xml:space="preserve">ами, </w:t>
            </w:r>
            <w:proofErr w:type="spellStart"/>
            <w:r>
              <w:rPr>
                <w:rFonts w:ascii="Times New Roman" w:hAnsi="Times New Roman"/>
                <w:sz w:val="26"/>
                <w:szCs w:val="24"/>
              </w:rPr>
              <w:t>праців</w:t>
            </w:r>
            <w:proofErr w:type="spellEnd"/>
            <w:r>
              <w:rPr>
                <w:rFonts w:ascii="Times New Roman" w:hAnsi="Times New Roman"/>
                <w:sz w:val="26"/>
                <w:szCs w:val="24"/>
              </w:rPr>
              <w:t xml:space="preserve"> </w:t>
            </w:r>
            <w:proofErr w:type="spellStart"/>
            <w:r>
              <w:rPr>
                <w:rFonts w:ascii="Times New Roman" w:hAnsi="Times New Roman"/>
                <w:sz w:val="26"/>
                <w:szCs w:val="24"/>
              </w:rPr>
              <w:t>никами</w:t>
            </w:r>
            <w:proofErr w:type="spellEnd"/>
            <w:r>
              <w:rPr>
                <w:rFonts w:ascii="Times New Roman" w:hAnsi="Times New Roman"/>
                <w:sz w:val="26"/>
                <w:szCs w:val="24"/>
              </w:rPr>
              <w:t xml:space="preserve"> закладу .</w:t>
            </w:r>
          </w:p>
          <w:p w:rsidR="006161C8" w:rsidRPr="003A5C16" w:rsidRDefault="006161C8" w:rsidP="00747011">
            <w:pPr>
              <w:spacing w:after="0" w:line="240" w:lineRule="auto"/>
              <w:rPr>
                <w:rFonts w:ascii="Times New Roman" w:hAnsi="Times New Roman"/>
                <w:sz w:val="26"/>
                <w:szCs w:val="24"/>
              </w:rPr>
            </w:pPr>
            <w:r>
              <w:rPr>
                <w:rFonts w:ascii="Times New Roman" w:hAnsi="Times New Roman"/>
                <w:sz w:val="26"/>
                <w:szCs w:val="24"/>
              </w:rPr>
              <w:t>4.</w:t>
            </w:r>
            <w:r w:rsidRPr="003A5C16">
              <w:rPr>
                <w:rFonts w:ascii="Times New Roman" w:hAnsi="Times New Roman"/>
                <w:sz w:val="26"/>
                <w:szCs w:val="24"/>
              </w:rPr>
              <w:t>Емоційна компетентність, рі</w:t>
            </w:r>
            <w:r>
              <w:rPr>
                <w:rFonts w:ascii="Times New Roman" w:hAnsi="Times New Roman"/>
                <w:sz w:val="26"/>
                <w:szCs w:val="24"/>
              </w:rPr>
              <w:t xml:space="preserve">вень культу </w:t>
            </w:r>
            <w:proofErr w:type="spellStart"/>
            <w:r>
              <w:rPr>
                <w:rFonts w:ascii="Times New Roman" w:hAnsi="Times New Roman"/>
                <w:sz w:val="26"/>
                <w:szCs w:val="24"/>
              </w:rPr>
              <w:t>ри</w:t>
            </w:r>
            <w:proofErr w:type="spellEnd"/>
            <w:r>
              <w:rPr>
                <w:rFonts w:ascii="Times New Roman" w:hAnsi="Times New Roman"/>
                <w:sz w:val="26"/>
                <w:szCs w:val="24"/>
              </w:rPr>
              <w:t xml:space="preserve"> праці, дотримання </w:t>
            </w:r>
            <w:proofErr w:type="spellStart"/>
            <w:r>
              <w:rPr>
                <w:rFonts w:ascii="Times New Roman" w:hAnsi="Times New Roman"/>
                <w:sz w:val="26"/>
                <w:szCs w:val="24"/>
              </w:rPr>
              <w:t>академ</w:t>
            </w:r>
            <w:r w:rsidRPr="003A5C16">
              <w:rPr>
                <w:rFonts w:ascii="Times New Roman" w:hAnsi="Times New Roman"/>
                <w:sz w:val="26"/>
                <w:szCs w:val="24"/>
              </w:rPr>
              <w:t>доброчесн</w:t>
            </w:r>
            <w:r>
              <w:rPr>
                <w:rFonts w:ascii="Times New Roman" w:hAnsi="Times New Roman"/>
                <w:sz w:val="26"/>
                <w:szCs w:val="24"/>
              </w:rPr>
              <w:t>ос</w:t>
            </w:r>
            <w:proofErr w:type="spellEnd"/>
            <w:r>
              <w:rPr>
                <w:rFonts w:ascii="Times New Roman" w:hAnsi="Times New Roman"/>
                <w:sz w:val="26"/>
                <w:szCs w:val="24"/>
              </w:rPr>
              <w:t>.</w:t>
            </w:r>
          </w:p>
        </w:tc>
        <w:tc>
          <w:tcPr>
            <w:tcW w:w="3240" w:type="dxa"/>
          </w:tcPr>
          <w:p w:rsidR="006161C8" w:rsidRPr="003A5C16" w:rsidRDefault="006161C8" w:rsidP="00212601">
            <w:pPr>
              <w:spacing w:after="0" w:line="240" w:lineRule="auto"/>
              <w:jc w:val="both"/>
              <w:rPr>
                <w:rFonts w:ascii="Times New Roman" w:hAnsi="Times New Roman"/>
                <w:sz w:val="26"/>
                <w:szCs w:val="24"/>
                <w:lang w:eastAsia="ru-RU"/>
              </w:rPr>
            </w:pPr>
            <w:r>
              <w:rPr>
                <w:rFonts w:ascii="Times New Roman" w:hAnsi="Times New Roman"/>
                <w:sz w:val="26"/>
                <w:szCs w:val="24"/>
                <w:lang w:eastAsia="ru-RU"/>
              </w:rPr>
              <w:t xml:space="preserve">Додаток 1. </w:t>
            </w:r>
            <w:r w:rsidRPr="003A5C16">
              <w:rPr>
                <w:rFonts w:ascii="Times New Roman" w:hAnsi="Times New Roman"/>
                <w:sz w:val="26"/>
                <w:szCs w:val="24"/>
                <w:lang w:eastAsia="ru-RU"/>
              </w:rPr>
              <w:t xml:space="preserve">Критерії та сукупність внутрішніх організаційних процедур забезпечення якості оцінювання педагогічної діяльності педагогічних працівників та їх періодичність </w:t>
            </w:r>
          </w:p>
          <w:p w:rsidR="006161C8" w:rsidRPr="003A5C16" w:rsidRDefault="006161C8" w:rsidP="00212601">
            <w:pPr>
              <w:spacing w:after="0" w:line="240" w:lineRule="auto"/>
              <w:jc w:val="both"/>
              <w:rPr>
                <w:rFonts w:ascii="Times New Roman" w:hAnsi="Times New Roman"/>
                <w:sz w:val="26"/>
                <w:szCs w:val="24"/>
                <w:lang w:eastAsia="ru-RU"/>
              </w:rPr>
            </w:pPr>
          </w:p>
          <w:p w:rsidR="006161C8" w:rsidRPr="003A5C16" w:rsidRDefault="006161C8" w:rsidP="00212601">
            <w:pPr>
              <w:spacing w:after="0" w:line="240" w:lineRule="auto"/>
              <w:jc w:val="both"/>
              <w:rPr>
                <w:rFonts w:ascii="Times New Roman" w:hAnsi="Times New Roman"/>
                <w:sz w:val="26"/>
                <w:szCs w:val="24"/>
              </w:rPr>
            </w:pPr>
          </w:p>
        </w:tc>
      </w:tr>
      <w:tr w:rsidR="006161C8" w:rsidRPr="003A5C16" w:rsidTr="006A54E3">
        <w:trPr>
          <w:trHeight w:val="131"/>
        </w:trPr>
        <w:tc>
          <w:tcPr>
            <w:tcW w:w="720" w:type="dxa"/>
          </w:tcPr>
          <w:p w:rsidR="006161C8" w:rsidRPr="003A5C16" w:rsidRDefault="006161C8" w:rsidP="00212601">
            <w:pPr>
              <w:spacing w:after="0" w:line="240" w:lineRule="auto"/>
              <w:jc w:val="both"/>
              <w:rPr>
                <w:rFonts w:ascii="Times New Roman" w:hAnsi="Times New Roman"/>
                <w:sz w:val="26"/>
                <w:szCs w:val="24"/>
                <w:lang w:eastAsia="ru-RU"/>
              </w:rPr>
            </w:pPr>
            <w:r w:rsidRPr="003A5C16">
              <w:rPr>
                <w:rFonts w:ascii="Times New Roman" w:hAnsi="Times New Roman"/>
                <w:sz w:val="26"/>
                <w:szCs w:val="24"/>
                <w:lang w:eastAsia="ru-RU"/>
              </w:rPr>
              <w:t>2.</w:t>
            </w:r>
          </w:p>
        </w:tc>
        <w:tc>
          <w:tcPr>
            <w:tcW w:w="2290" w:type="dxa"/>
          </w:tcPr>
          <w:p w:rsidR="006161C8" w:rsidRPr="003A5C16" w:rsidRDefault="006161C8" w:rsidP="00212601">
            <w:pPr>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Система оцінювання здобувачів освіти закладу освіти</w:t>
            </w:r>
          </w:p>
        </w:tc>
        <w:tc>
          <w:tcPr>
            <w:tcW w:w="4905" w:type="dxa"/>
          </w:tcPr>
          <w:p w:rsidR="006161C8" w:rsidRPr="003A5C16" w:rsidRDefault="006161C8" w:rsidP="00A67A1A">
            <w:pPr>
              <w:spacing w:after="0" w:line="240" w:lineRule="auto"/>
              <w:rPr>
                <w:rFonts w:ascii="Times New Roman" w:hAnsi="Times New Roman"/>
                <w:sz w:val="26"/>
                <w:szCs w:val="24"/>
              </w:rPr>
            </w:pPr>
            <w:r>
              <w:rPr>
                <w:rFonts w:ascii="Times New Roman" w:hAnsi="Times New Roman"/>
                <w:sz w:val="26"/>
                <w:szCs w:val="24"/>
              </w:rPr>
              <w:t>1.</w:t>
            </w:r>
            <w:r w:rsidRPr="003A5C16">
              <w:rPr>
                <w:rFonts w:ascii="Times New Roman" w:hAnsi="Times New Roman"/>
                <w:sz w:val="26"/>
                <w:szCs w:val="24"/>
              </w:rPr>
              <w:t>Наявність відк</w:t>
            </w:r>
            <w:r>
              <w:rPr>
                <w:rFonts w:ascii="Times New Roman" w:hAnsi="Times New Roman"/>
                <w:sz w:val="26"/>
                <w:szCs w:val="24"/>
              </w:rPr>
              <w:t xml:space="preserve">ритої, прозорої, </w:t>
            </w:r>
            <w:proofErr w:type="spellStart"/>
            <w:r w:rsidRPr="003A5C16">
              <w:rPr>
                <w:rFonts w:ascii="Times New Roman" w:hAnsi="Times New Roman"/>
                <w:sz w:val="26"/>
                <w:szCs w:val="24"/>
              </w:rPr>
              <w:t>зрозумі</w:t>
            </w:r>
            <w:proofErr w:type="spellEnd"/>
            <w:r>
              <w:rPr>
                <w:rFonts w:ascii="Times New Roman" w:hAnsi="Times New Roman"/>
                <w:sz w:val="26"/>
                <w:szCs w:val="24"/>
              </w:rPr>
              <w:t xml:space="preserve"> </w:t>
            </w:r>
            <w:r w:rsidRPr="003A5C16">
              <w:rPr>
                <w:rFonts w:ascii="Times New Roman" w:hAnsi="Times New Roman"/>
                <w:sz w:val="26"/>
                <w:szCs w:val="24"/>
              </w:rPr>
              <w:t>лої для здобувачів освіти системи оціню</w:t>
            </w:r>
            <w:r>
              <w:rPr>
                <w:rFonts w:ascii="Times New Roman" w:hAnsi="Times New Roman"/>
                <w:sz w:val="26"/>
                <w:szCs w:val="24"/>
              </w:rPr>
              <w:t xml:space="preserve"> </w:t>
            </w:r>
            <w:proofErr w:type="spellStart"/>
            <w:r w:rsidRPr="003A5C16">
              <w:rPr>
                <w:rFonts w:ascii="Times New Roman" w:hAnsi="Times New Roman"/>
                <w:sz w:val="26"/>
                <w:szCs w:val="24"/>
              </w:rPr>
              <w:t>вання</w:t>
            </w:r>
            <w:proofErr w:type="spellEnd"/>
            <w:r w:rsidRPr="003A5C16">
              <w:rPr>
                <w:rFonts w:ascii="Times New Roman" w:hAnsi="Times New Roman"/>
                <w:sz w:val="26"/>
                <w:szCs w:val="24"/>
              </w:rPr>
              <w:t xml:space="preserve"> </w:t>
            </w:r>
          </w:p>
          <w:p w:rsidR="006161C8" w:rsidRPr="003A5C16" w:rsidRDefault="006161C8" w:rsidP="00A67A1A">
            <w:pPr>
              <w:pStyle w:val="Default"/>
              <w:rPr>
                <w:rFonts w:ascii="Times New Roman" w:hAnsi="Times New Roman" w:cs="Times New Roman"/>
                <w:color w:val="auto"/>
                <w:sz w:val="26"/>
              </w:rPr>
            </w:pPr>
            <w:r w:rsidRPr="003A5C16">
              <w:rPr>
                <w:rFonts w:ascii="Times New Roman" w:hAnsi="Times New Roman" w:cs="Times New Roman"/>
                <w:color w:val="auto"/>
                <w:sz w:val="26"/>
              </w:rPr>
              <w:t xml:space="preserve">2. Реалізація </w:t>
            </w:r>
            <w:proofErr w:type="spellStart"/>
            <w:r w:rsidRPr="003A5C16">
              <w:rPr>
                <w:rFonts w:ascii="Times New Roman" w:hAnsi="Times New Roman" w:cs="Times New Roman"/>
                <w:color w:val="auto"/>
                <w:sz w:val="26"/>
              </w:rPr>
              <w:t>компетен</w:t>
            </w:r>
            <w:r>
              <w:rPr>
                <w:rFonts w:ascii="Times New Roman" w:hAnsi="Times New Roman" w:cs="Times New Roman"/>
                <w:color w:val="auto"/>
                <w:sz w:val="26"/>
              </w:rPr>
              <w:t>тнісно</w:t>
            </w:r>
            <w:proofErr w:type="spellEnd"/>
            <w:r>
              <w:rPr>
                <w:rFonts w:ascii="Times New Roman" w:hAnsi="Times New Roman" w:cs="Times New Roman"/>
                <w:color w:val="auto"/>
                <w:sz w:val="26"/>
              </w:rPr>
              <w:t xml:space="preserve"> </w:t>
            </w:r>
            <w:r w:rsidRPr="003A5C16">
              <w:rPr>
                <w:rFonts w:ascii="Times New Roman" w:hAnsi="Times New Roman" w:cs="Times New Roman"/>
                <w:color w:val="auto"/>
                <w:sz w:val="26"/>
              </w:rPr>
              <w:t>спрямовано</w:t>
            </w:r>
            <w:r>
              <w:rPr>
                <w:rFonts w:ascii="Times New Roman" w:hAnsi="Times New Roman" w:cs="Times New Roman"/>
                <w:color w:val="auto"/>
                <w:sz w:val="26"/>
              </w:rPr>
              <w:t xml:space="preserve"> </w:t>
            </w:r>
            <w:proofErr w:type="spellStart"/>
            <w:r w:rsidRPr="003A5C16">
              <w:rPr>
                <w:rFonts w:ascii="Times New Roman" w:hAnsi="Times New Roman" w:cs="Times New Roman"/>
                <w:color w:val="auto"/>
                <w:sz w:val="26"/>
              </w:rPr>
              <w:t>го</w:t>
            </w:r>
            <w:proofErr w:type="spellEnd"/>
            <w:r w:rsidRPr="003A5C16">
              <w:rPr>
                <w:rFonts w:ascii="Times New Roman" w:hAnsi="Times New Roman" w:cs="Times New Roman"/>
                <w:color w:val="auto"/>
                <w:sz w:val="26"/>
              </w:rPr>
              <w:t xml:space="preserve"> підходу до оцінювання, застосування формувального оцінювання</w:t>
            </w:r>
          </w:p>
          <w:p w:rsidR="006161C8" w:rsidRPr="003A5C16" w:rsidRDefault="006161C8" w:rsidP="00A67A1A">
            <w:pPr>
              <w:pStyle w:val="Default"/>
              <w:rPr>
                <w:rFonts w:ascii="Times New Roman" w:hAnsi="Times New Roman" w:cs="Times New Roman"/>
                <w:color w:val="auto"/>
                <w:sz w:val="26"/>
              </w:rPr>
            </w:pPr>
            <w:r w:rsidRPr="003A5C16">
              <w:rPr>
                <w:rFonts w:ascii="Times New Roman" w:hAnsi="Times New Roman" w:cs="Times New Roman"/>
                <w:color w:val="auto"/>
                <w:sz w:val="26"/>
              </w:rPr>
              <w:t xml:space="preserve">3. Застосування внутрішнього </w:t>
            </w:r>
            <w:proofErr w:type="spellStart"/>
            <w:r w:rsidRPr="003A5C16">
              <w:rPr>
                <w:rFonts w:ascii="Times New Roman" w:hAnsi="Times New Roman" w:cs="Times New Roman"/>
                <w:color w:val="auto"/>
                <w:sz w:val="26"/>
              </w:rPr>
              <w:t>монітори</w:t>
            </w:r>
            <w:r>
              <w:rPr>
                <w:rFonts w:ascii="Times New Roman" w:hAnsi="Times New Roman" w:cs="Times New Roman"/>
                <w:color w:val="auto"/>
                <w:sz w:val="26"/>
              </w:rPr>
              <w:t>н</w:t>
            </w:r>
            <w:proofErr w:type="spellEnd"/>
            <w:r>
              <w:rPr>
                <w:rFonts w:ascii="Times New Roman" w:hAnsi="Times New Roman" w:cs="Times New Roman"/>
                <w:color w:val="auto"/>
                <w:sz w:val="26"/>
              </w:rPr>
              <w:t xml:space="preserve"> </w:t>
            </w:r>
            <w:proofErr w:type="spellStart"/>
            <w:r w:rsidRPr="003A5C16">
              <w:rPr>
                <w:rFonts w:ascii="Times New Roman" w:hAnsi="Times New Roman" w:cs="Times New Roman"/>
                <w:color w:val="auto"/>
                <w:sz w:val="26"/>
              </w:rPr>
              <w:t>гу</w:t>
            </w:r>
            <w:proofErr w:type="spellEnd"/>
            <w:r w:rsidRPr="003A5C16">
              <w:rPr>
                <w:rFonts w:ascii="Times New Roman" w:hAnsi="Times New Roman" w:cs="Times New Roman"/>
                <w:color w:val="auto"/>
                <w:sz w:val="26"/>
              </w:rPr>
              <w:t xml:space="preserve">, що передбачає систематичне </w:t>
            </w:r>
            <w:proofErr w:type="spellStart"/>
            <w:r w:rsidRPr="003A5C16">
              <w:rPr>
                <w:rFonts w:ascii="Times New Roman" w:hAnsi="Times New Roman" w:cs="Times New Roman"/>
                <w:color w:val="auto"/>
                <w:sz w:val="26"/>
              </w:rPr>
              <w:t>відсте</w:t>
            </w:r>
            <w:r>
              <w:rPr>
                <w:rFonts w:ascii="Times New Roman" w:hAnsi="Times New Roman" w:cs="Times New Roman"/>
                <w:color w:val="auto"/>
                <w:sz w:val="26"/>
              </w:rPr>
              <w:t>же</w:t>
            </w:r>
            <w:proofErr w:type="spellEnd"/>
            <w:r>
              <w:rPr>
                <w:rFonts w:ascii="Times New Roman" w:hAnsi="Times New Roman" w:cs="Times New Roman"/>
                <w:color w:val="auto"/>
                <w:sz w:val="26"/>
              </w:rPr>
              <w:t xml:space="preserve"> </w:t>
            </w:r>
            <w:proofErr w:type="spellStart"/>
            <w:r w:rsidRPr="003A5C16">
              <w:rPr>
                <w:rFonts w:ascii="Times New Roman" w:hAnsi="Times New Roman" w:cs="Times New Roman"/>
                <w:color w:val="auto"/>
                <w:sz w:val="26"/>
              </w:rPr>
              <w:t>ння</w:t>
            </w:r>
            <w:proofErr w:type="spellEnd"/>
            <w:r w:rsidRPr="003A5C16">
              <w:rPr>
                <w:rFonts w:ascii="Times New Roman" w:hAnsi="Times New Roman" w:cs="Times New Roman"/>
                <w:color w:val="auto"/>
                <w:sz w:val="26"/>
              </w:rPr>
              <w:t xml:space="preserve"> та коригування результатів навчання </w:t>
            </w:r>
            <w:r w:rsidRPr="003A5C16">
              <w:rPr>
                <w:rFonts w:ascii="Times New Roman" w:hAnsi="Times New Roman" w:cs="Times New Roman"/>
                <w:color w:val="auto"/>
                <w:sz w:val="26"/>
              </w:rPr>
              <w:lastRenderedPageBreak/>
              <w:t xml:space="preserve">кожного здобувача освіти </w:t>
            </w:r>
          </w:p>
          <w:p w:rsidR="006161C8" w:rsidRPr="003A5C16" w:rsidRDefault="006161C8" w:rsidP="00A67A1A">
            <w:pPr>
              <w:autoSpaceDE w:val="0"/>
              <w:autoSpaceDN w:val="0"/>
              <w:adjustRightInd w:val="0"/>
              <w:spacing w:after="0" w:line="240" w:lineRule="auto"/>
              <w:rPr>
                <w:rFonts w:ascii="Times New Roman" w:hAnsi="Times New Roman"/>
                <w:sz w:val="26"/>
                <w:szCs w:val="24"/>
              </w:rPr>
            </w:pPr>
            <w:r w:rsidRPr="003A5C16">
              <w:rPr>
                <w:rFonts w:ascii="Times New Roman" w:hAnsi="Times New Roman"/>
                <w:sz w:val="26"/>
                <w:szCs w:val="24"/>
              </w:rPr>
              <w:t>4. Спрямованість системи оцінювання на формування у здобува</w:t>
            </w:r>
            <w:r>
              <w:rPr>
                <w:rFonts w:ascii="Times New Roman" w:hAnsi="Times New Roman"/>
                <w:sz w:val="26"/>
                <w:szCs w:val="24"/>
              </w:rPr>
              <w:t xml:space="preserve">чів освіти </w:t>
            </w:r>
            <w:proofErr w:type="spellStart"/>
            <w:r>
              <w:rPr>
                <w:rFonts w:ascii="Times New Roman" w:hAnsi="Times New Roman"/>
                <w:sz w:val="26"/>
                <w:szCs w:val="24"/>
              </w:rPr>
              <w:t>відпові</w:t>
            </w:r>
            <w:proofErr w:type="spellEnd"/>
            <w:r>
              <w:rPr>
                <w:rFonts w:ascii="Times New Roman" w:hAnsi="Times New Roman"/>
                <w:sz w:val="26"/>
                <w:szCs w:val="24"/>
              </w:rPr>
              <w:t xml:space="preserve"> </w:t>
            </w:r>
            <w:r w:rsidRPr="003A5C16">
              <w:rPr>
                <w:rFonts w:ascii="Times New Roman" w:hAnsi="Times New Roman"/>
                <w:sz w:val="26"/>
                <w:szCs w:val="24"/>
              </w:rPr>
              <w:t>дальності за ре</w:t>
            </w:r>
            <w:r>
              <w:rPr>
                <w:rFonts w:ascii="Times New Roman" w:hAnsi="Times New Roman"/>
                <w:sz w:val="26"/>
                <w:szCs w:val="24"/>
              </w:rPr>
              <w:t xml:space="preserve"> </w:t>
            </w:r>
            <w:proofErr w:type="spellStart"/>
            <w:r w:rsidRPr="003A5C16">
              <w:rPr>
                <w:rFonts w:ascii="Times New Roman" w:hAnsi="Times New Roman"/>
                <w:sz w:val="26"/>
                <w:szCs w:val="24"/>
              </w:rPr>
              <w:t>зультати</w:t>
            </w:r>
            <w:proofErr w:type="spellEnd"/>
            <w:r w:rsidRPr="003A5C16">
              <w:rPr>
                <w:rFonts w:ascii="Times New Roman" w:hAnsi="Times New Roman"/>
                <w:sz w:val="26"/>
                <w:szCs w:val="24"/>
              </w:rPr>
              <w:t xml:space="preserve"> свого навчання.</w:t>
            </w:r>
          </w:p>
        </w:tc>
        <w:tc>
          <w:tcPr>
            <w:tcW w:w="3240" w:type="dxa"/>
          </w:tcPr>
          <w:p w:rsidR="006161C8" w:rsidRPr="003A5C16" w:rsidRDefault="006161C8" w:rsidP="006A760B">
            <w:pPr>
              <w:spacing w:after="0" w:line="240" w:lineRule="auto"/>
              <w:jc w:val="both"/>
              <w:rPr>
                <w:rFonts w:ascii="Times New Roman" w:hAnsi="Times New Roman"/>
                <w:sz w:val="26"/>
                <w:szCs w:val="24"/>
              </w:rPr>
            </w:pPr>
            <w:r>
              <w:rPr>
                <w:rFonts w:ascii="Times New Roman" w:hAnsi="Times New Roman"/>
                <w:sz w:val="26"/>
                <w:szCs w:val="24"/>
                <w:lang w:eastAsia="ru-RU"/>
              </w:rPr>
              <w:lastRenderedPageBreak/>
              <w:t xml:space="preserve">Додаток 2. </w:t>
            </w:r>
            <w:r w:rsidRPr="003A5C16">
              <w:rPr>
                <w:rFonts w:ascii="Times New Roman" w:hAnsi="Times New Roman"/>
                <w:sz w:val="26"/>
                <w:szCs w:val="24"/>
                <w:lang w:eastAsia="ru-RU"/>
              </w:rPr>
              <w:t>Критерії та сукупність внутрішніх організаційних процедур забезпечення якості оцінювання здобув</w:t>
            </w:r>
            <w:r>
              <w:rPr>
                <w:rFonts w:ascii="Times New Roman" w:hAnsi="Times New Roman"/>
                <w:sz w:val="26"/>
                <w:szCs w:val="24"/>
                <w:lang w:eastAsia="ru-RU"/>
              </w:rPr>
              <w:t>ачів освіти та їх періодичність.</w:t>
            </w:r>
          </w:p>
        </w:tc>
      </w:tr>
      <w:tr w:rsidR="006161C8" w:rsidRPr="003A5C16" w:rsidTr="006A54E3">
        <w:trPr>
          <w:trHeight w:val="131"/>
        </w:trPr>
        <w:tc>
          <w:tcPr>
            <w:tcW w:w="720" w:type="dxa"/>
          </w:tcPr>
          <w:p w:rsidR="006161C8" w:rsidRPr="003A5C16" w:rsidRDefault="006161C8" w:rsidP="00212601">
            <w:pPr>
              <w:shd w:val="clear" w:color="auto" w:fill="FFFFFF"/>
              <w:spacing w:after="0" w:line="240" w:lineRule="auto"/>
              <w:jc w:val="both"/>
              <w:rPr>
                <w:rFonts w:ascii="Times New Roman" w:hAnsi="Times New Roman"/>
                <w:bCs/>
                <w:sz w:val="26"/>
                <w:szCs w:val="24"/>
                <w:lang w:eastAsia="ru-RU"/>
              </w:rPr>
            </w:pPr>
            <w:r w:rsidRPr="003A5C16">
              <w:rPr>
                <w:rFonts w:ascii="Times New Roman" w:hAnsi="Times New Roman"/>
                <w:bCs/>
                <w:sz w:val="26"/>
                <w:szCs w:val="24"/>
                <w:lang w:eastAsia="ru-RU"/>
              </w:rPr>
              <w:lastRenderedPageBreak/>
              <w:t>3.</w:t>
            </w:r>
          </w:p>
        </w:tc>
        <w:tc>
          <w:tcPr>
            <w:tcW w:w="2290" w:type="dxa"/>
          </w:tcPr>
          <w:p w:rsidR="006161C8" w:rsidRPr="003A5C16" w:rsidRDefault="006161C8" w:rsidP="00212601">
            <w:pPr>
              <w:shd w:val="clear" w:color="auto" w:fill="FFFFFF"/>
              <w:spacing w:after="0" w:line="240" w:lineRule="auto"/>
              <w:jc w:val="both"/>
              <w:rPr>
                <w:rFonts w:ascii="Times New Roman" w:hAnsi="Times New Roman"/>
                <w:sz w:val="26"/>
                <w:szCs w:val="24"/>
                <w:lang w:eastAsia="ru-RU"/>
              </w:rPr>
            </w:pPr>
            <w:r w:rsidRPr="003A5C16">
              <w:rPr>
                <w:rFonts w:ascii="Times New Roman" w:hAnsi="Times New Roman"/>
                <w:bCs/>
                <w:sz w:val="26"/>
                <w:szCs w:val="24"/>
                <w:lang w:eastAsia="ru-RU"/>
              </w:rPr>
              <w:t>Управлінські процеси закладу освіти</w:t>
            </w:r>
          </w:p>
          <w:p w:rsidR="006161C8" w:rsidRPr="003A5C16" w:rsidRDefault="006161C8" w:rsidP="00212601">
            <w:pPr>
              <w:spacing w:after="0" w:line="240" w:lineRule="auto"/>
              <w:jc w:val="both"/>
              <w:rPr>
                <w:rFonts w:ascii="Times New Roman" w:hAnsi="Times New Roman"/>
                <w:sz w:val="26"/>
                <w:szCs w:val="24"/>
                <w:lang w:eastAsia="ru-RU"/>
              </w:rPr>
            </w:pPr>
          </w:p>
        </w:tc>
        <w:tc>
          <w:tcPr>
            <w:tcW w:w="4905" w:type="dxa"/>
          </w:tcPr>
          <w:p w:rsidR="006161C8" w:rsidRPr="003A5C16" w:rsidRDefault="006161C8" w:rsidP="00747011">
            <w:pPr>
              <w:spacing w:after="0" w:line="240" w:lineRule="auto"/>
              <w:rPr>
                <w:rFonts w:ascii="Times New Roman" w:hAnsi="Times New Roman"/>
                <w:sz w:val="26"/>
                <w:szCs w:val="24"/>
              </w:rPr>
            </w:pPr>
            <w:r w:rsidRPr="003A5C16">
              <w:rPr>
                <w:rFonts w:ascii="Times New Roman" w:hAnsi="Times New Roman"/>
                <w:sz w:val="26"/>
                <w:szCs w:val="24"/>
              </w:rPr>
              <w:t>1. Наявність та забезпечення стратегічно</w:t>
            </w:r>
            <w:r>
              <w:rPr>
                <w:rFonts w:ascii="Times New Roman" w:hAnsi="Times New Roman"/>
                <w:sz w:val="26"/>
                <w:szCs w:val="24"/>
              </w:rPr>
              <w:t xml:space="preserve"> </w:t>
            </w:r>
            <w:proofErr w:type="spellStart"/>
            <w:r w:rsidRPr="003A5C16">
              <w:rPr>
                <w:rFonts w:ascii="Times New Roman" w:hAnsi="Times New Roman"/>
                <w:sz w:val="26"/>
                <w:szCs w:val="24"/>
              </w:rPr>
              <w:t>го</w:t>
            </w:r>
            <w:proofErr w:type="spellEnd"/>
            <w:r w:rsidRPr="003A5C16">
              <w:rPr>
                <w:rFonts w:ascii="Times New Roman" w:hAnsi="Times New Roman"/>
                <w:sz w:val="26"/>
                <w:szCs w:val="24"/>
              </w:rPr>
              <w:t xml:space="preserve"> планування роботи закладу освіти.</w:t>
            </w:r>
          </w:p>
          <w:p w:rsidR="006161C8" w:rsidRPr="003A5C16" w:rsidRDefault="006161C8" w:rsidP="00A67A1A">
            <w:pPr>
              <w:spacing w:after="0" w:line="240" w:lineRule="auto"/>
              <w:rPr>
                <w:rFonts w:ascii="Times New Roman" w:hAnsi="Times New Roman"/>
                <w:sz w:val="26"/>
                <w:szCs w:val="24"/>
              </w:rPr>
            </w:pPr>
            <w:r w:rsidRPr="003A5C16">
              <w:rPr>
                <w:rFonts w:ascii="Times New Roman" w:hAnsi="Times New Roman"/>
                <w:sz w:val="26"/>
                <w:szCs w:val="24"/>
              </w:rPr>
              <w:t>2. Формування відносин довіри, прозоро</w:t>
            </w:r>
            <w:r>
              <w:rPr>
                <w:rFonts w:ascii="Times New Roman" w:hAnsi="Times New Roman"/>
                <w:sz w:val="26"/>
                <w:szCs w:val="24"/>
              </w:rPr>
              <w:t xml:space="preserve"> </w:t>
            </w:r>
            <w:proofErr w:type="spellStart"/>
            <w:r w:rsidRPr="003A5C16">
              <w:rPr>
                <w:rFonts w:ascii="Times New Roman" w:hAnsi="Times New Roman"/>
                <w:sz w:val="26"/>
                <w:szCs w:val="24"/>
              </w:rPr>
              <w:t>сті</w:t>
            </w:r>
            <w:proofErr w:type="spellEnd"/>
            <w:r w:rsidRPr="003A5C16">
              <w:rPr>
                <w:rFonts w:ascii="Times New Roman" w:hAnsi="Times New Roman"/>
                <w:sz w:val="26"/>
                <w:szCs w:val="24"/>
              </w:rPr>
              <w:t>, дотримання етичних норм</w:t>
            </w:r>
          </w:p>
          <w:p w:rsidR="006161C8" w:rsidRPr="003A5C16" w:rsidRDefault="006161C8" w:rsidP="00747011">
            <w:pPr>
              <w:spacing w:after="0" w:line="240" w:lineRule="auto"/>
              <w:rPr>
                <w:rFonts w:ascii="Times New Roman" w:hAnsi="Times New Roman"/>
                <w:sz w:val="26"/>
                <w:szCs w:val="24"/>
              </w:rPr>
            </w:pPr>
            <w:r>
              <w:rPr>
                <w:rFonts w:ascii="Times New Roman" w:hAnsi="Times New Roman"/>
                <w:sz w:val="26"/>
                <w:szCs w:val="24"/>
              </w:rPr>
              <w:t xml:space="preserve">3. Організація освітнього </w:t>
            </w:r>
            <w:r w:rsidRPr="003A5C16">
              <w:rPr>
                <w:rFonts w:ascii="Times New Roman" w:hAnsi="Times New Roman"/>
                <w:sz w:val="26"/>
                <w:szCs w:val="24"/>
              </w:rPr>
              <w:t xml:space="preserve">процесу на </w:t>
            </w:r>
            <w:proofErr w:type="spellStart"/>
            <w:r w:rsidRPr="003A5C16">
              <w:rPr>
                <w:rFonts w:ascii="Times New Roman" w:hAnsi="Times New Roman"/>
                <w:sz w:val="26"/>
                <w:szCs w:val="24"/>
              </w:rPr>
              <w:t>заса</w:t>
            </w:r>
            <w:proofErr w:type="spellEnd"/>
            <w:r>
              <w:rPr>
                <w:rFonts w:ascii="Times New Roman" w:hAnsi="Times New Roman"/>
                <w:sz w:val="26"/>
                <w:szCs w:val="24"/>
              </w:rPr>
              <w:t xml:space="preserve"> </w:t>
            </w:r>
            <w:r w:rsidRPr="003A5C16">
              <w:rPr>
                <w:rFonts w:ascii="Times New Roman" w:hAnsi="Times New Roman"/>
                <w:sz w:val="26"/>
                <w:szCs w:val="24"/>
              </w:rPr>
              <w:t>дах людино центризму, прийняття управ</w:t>
            </w:r>
            <w:r>
              <w:rPr>
                <w:rFonts w:ascii="Times New Roman" w:hAnsi="Times New Roman"/>
                <w:sz w:val="26"/>
                <w:szCs w:val="24"/>
              </w:rPr>
              <w:t xml:space="preserve"> </w:t>
            </w:r>
            <w:proofErr w:type="spellStart"/>
            <w:r w:rsidRPr="003A5C16">
              <w:rPr>
                <w:rFonts w:ascii="Times New Roman" w:hAnsi="Times New Roman"/>
                <w:sz w:val="26"/>
                <w:szCs w:val="24"/>
              </w:rPr>
              <w:t>лінських</w:t>
            </w:r>
            <w:proofErr w:type="spellEnd"/>
            <w:r w:rsidRPr="003A5C16">
              <w:rPr>
                <w:rFonts w:ascii="Times New Roman" w:hAnsi="Times New Roman"/>
                <w:sz w:val="26"/>
                <w:szCs w:val="24"/>
              </w:rPr>
              <w:t xml:space="preserve"> рішень на основі </w:t>
            </w:r>
            <w:proofErr w:type="spellStart"/>
            <w:r>
              <w:rPr>
                <w:rFonts w:ascii="Times New Roman" w:hAnsi="Times New Roman"/>
                <w:sz w:val="26"/>
                <w:szCs w:val="24"/>
              </w:rPr>
              <w:t>конструкт</w:t>
            </w:r>
            <w:r w:rsidRPr="003A5C16">
              <w:rPr>
                <w:rFonts w:ascii="Times New Roman" w:hAnsi="Times New Roman"/>
                <w:sz w:val="26"/>
                <w:szCs w:val="24"/>
              </w:rPr>
              <w:t>тив</w:t>
            </w:r>
            <w:proofErr w:type="spellEnd"/>
            <w:r>
              <w:rPr>
                <w:rFonts w:ascii="Times New Roman" w:hAnsi="Times New Roman"/>
                <w:sz w:val="26"/>
                <w:szCs w:val="24"/>
              </w:rPr>
              <w:t xml:space="preserve"> </w:t>
            </w:r>
            <w:proofErr w:type="spellStart"/>
            <w:r w:rsidRPr="003A5C16">
              <w:rPr>
                <w:rFonts w:ascii="Times New Roman" w:hAnsi="Times New Roman"/>
                <w:sz w:val="26"/>
                <w:szCs w:val="24"/>
              </w:rPr>
              <w:t>ної</w:t>
            </w:r>
            <w:proofErr w:type="spellEnd"/>
            <w:r w:rsidRPr="003A5C16">
              <w:rPr>
                <w:rFonts w:ascii="Times New Roman" w:hAnsi="Times New Roman"/>
                <w:sz w:val="26"/>
                <w:szCs w:val="24"/>
              </w:rPr>
              <w:t xml:space="preserve"> співпраці учасників освітнього </w:t>
            </w:r>
            <w:proofErr w:type="spellStart"/>
            <w:r w:rsidRPr="003A5C16">
              <w:rPr>
                <w:rFonts w:ascii="Times New Roman" w:hAnsi="Times New Roman"/>
                <w:sz w:val="26"/>
                <w:szCs w:val="24"/>
              </w:rPr>
              <w:t>проце</w:t>
            </w:r>
            <w:proofErr w:type="spellEnd"/>
            <w:r>
              <w:rPr>
                <w:rFonts w:ascii="Times New Roman" w:hAnsi="Times New Roman"/>
                <w:sz w:val="26"/>
                <w:szCs w:val="24"/>
              </w:rPr>
              <w:t xml:space="preserve"> </w:t>
            </w:r>
            <w:r w:rsidRPr="003A5C16">
              <w:rPr>
                <w:rFonts w:ascii="Times New Roman" w:hAnsi="Times New Roman"/>
                <w:sz w:val="26"/>
                <w:szCs w:val="24"/>
              </w:rPr>
              <w:t>су, взаємодії закладу освіти з місцевою громадою</w:t>
            </w:r>
          </w:p>
          <w:p w:rsidR="006161C8" w:rsidRPr="003A5C16" w:rsidRDefault="006161C8" w:rsidP="00747011">
            <w:pPr>
              <w:spacing w:after="0" w:line="240" w:lineRule="auto"/>
              <w:rPr>
                <w:rFonts w:ascii="Times New Roman" w:hAnsi="Times New Roman"/>
                <w:sz w:val="26"/>
                <w:szCs w:val="24"/>
              </w:rPr>
            </w:pPr>
            <w:r w:rsidRPr="003A5C16">
              <w:rPr>
                <w:rFonts w:ascii="Times New Roman" w:hAnsi="Times New Roman"/>
                <w:sz w:val="26"/>
                <w:szCs w:val="24"/>
              </w:rPr>
              <w:t xml:space="preserve">4. Ефективність кадрової </w:t>
            </w:r>
            <w:proofErr w:type="spellStart"/>
            <w:r w:rsidRPr="003A5C16">
              <w:rPr>
                <w:rFonts w:ascii="Times New Roman" w:hAnsi="Times New Roman"/>
                <w:sz w:val="26"/>
                <w:szCs w:val="24"/>
              </w:rPr>
              <w:t>політи</w:t>
            </w:r>
            <w:proofErr w:type="spellEnd"/>
            <w:r>
              <w:rPr>
                <w:rFonts w:ascii="Times New Roman" w:hAnsi="Times New Roman"/>
                <w:sz w:val="26"/>
                <w:szCs w:val="24"/>
              </w:rPr>
              <w:t xml:space="preserve"> </w:t>
            </w:r>
            <w:proofErr w:type="spellStart"/>
            <w:r w:rsidRPr="003A5C16">
              <w:rPr>
                <w:rFonts w:ascii="Times New Roman" w:hAnsi="Times New Roman"/>
                <w:sz w:val="26"/>
                <w:szCs w:val="24"/>
              </w:rPr>
              <w:t>ки</w:t>
            </w:r>
            <w:proofErr w:type="spellEnd"/>
            <w:r w:rsidRPr="003A5C16">
              <w:rPr>
                <w:rFonts w:ascii="Times New Roman" w:hAnsi="Times New Roman"/>
                <w:sz w:val="26"/>
                <w:szCs w:val="24"/>
              </w:rPr>
              <w:t xml:space="preserve"> та забез</w:t>
            </w:r>
            <w:r>
              <w:rPr>
                <w:rFonts w:ascii="Times New Roman" w:hAnsi="Times New Roman"/>
                <w:sz w:val="26"/>
                <w:szCs w:val="24"/>
              </w:rPr>
              <w:t xml:space="preserve">печення можливості </w:t>
            </w:r>
            <w:proofErr w:type="spellStart"/>
            <w:r>
              <w:rPr>
                <w:rFonts w:ascii="Times New Roman" w:hAnsi="Times New Roman"/>
                <w:sz w:val="26"/>
                <w:szCs w:val="24"/>
              </w:rPr>
              <w:t>проф</w:t>
            </w:r>
            <w:r w:rsidRPr="003A5C16">
              <w:rPr>
                <w:rFonts w:ascii="Times New Roman" w:hAnsi="Times New Roman"/>
                <w:sz w:val="26"/>
                <w:szCs w:val="24"/>
              </w:rPr>
              <w:t>розвитку</w:t>
            </w:r>
            <w:proofErr w:type="spellEnd"/>
            <w:r w:rsidRPr="003A5C16">
              <w:rPr>
                <w:rFonts w:ascii="Times New Roman" w:hAnsi="Times New Roman"/>
                <w:sz w:val="26"/>
                <w:szCs w:val="24"/>
              </w:rPr>
              <w:t xml:space="preserve"> </w:t>
            </w:r>
            <w:r>
              <w:rPr>
                <w:rFonts w:ascii="Times New Roman" w:hAnsi="Times New Roman"/>
                <w:sz w:val="26"/>
                <w:szCs w:val="24"/>
              </w:rPr>
              <w:t>медпрацівників.</w:t>
            </w:r>
          </w:p>
          <w:p w:rsidR="006161C8" w:rsidRPr="003A5C16" w:rsidRDefault="006161C8" w:rsidP="00747011">
            <w:pPr>
              <w:spacing w:after="0" w:line="240" w:lineRule="auto"/>
              <w:rPr>
                <w:rFonts w:ascii="Times New Roman" w:hAnsi="Times New Roman"/>
                <w:sz w:val="26"/>
                <w:szCs w:val="24"/>
              </w:rPr>
            </w:pPr>
            <w:r>
              <w:rPr>
                <w:rFonts w:ascii="Times New Roman" w:hAnsi="Times New Roman"/>
                <w:sz w:val="26"/>
                <w:szCs w:val="24"/>
              </w:rPr>
              <w:t>5.</w:t>
            </w:r>
            <w:r w:rsidRPr="003A5C16">
              <w:rPr>
                <w:rFonts w:ascii="Times New Roman" w:hAnsi="Times New Roman"/>
                <w:sz w:val="26"/>
                <w:szCs w:val="24"/>
              </w:rPr>
              <w:t xml:space="preserve">Корпоративна культура закладу та </w:t>
            </w:r>
            <w:proofErr w:type="spellStart"/>
            <w:r w:rsidRPr="003A5C16">
              <w:rPr>
                <w:rFonts w:ascii="Times New Roman" w:hAnsi="Times New Roman"/>
                <w:sz w:val="26"/>
                <w:szCs w:val="24"/>
              </w:rPr>
              <w:t>ство</w:t>
            </w:r>
            <w:proofErr w:type="spellEnd"/>
            <w:r>
              <w:rPr>
                <w:rFonts w:ascii="Times New Roman" w:hAnsi="Times New Roman"/>
                <w:sz w:val="26"/>
                <w:szCs w:val="24"/>
              </w:rPr>
              <w:t xml:space="preserve"> </w:t>
            </w:r>
            <w:proofErr w:type="spellStart"/>
            <w:r w:rsidRPr="003A5C16">
              <w:rPr>
                <w:rFonts w:ascii="Times New Roman" w:hAnsi="Times New Roman"/>
                <w:sz w:val="26"/>
                <w:szCs w:val="24"/>
              </w:rPr>
              <w:t>рення</w:t>
            </w:r>
            <w:proofErr w:type="spellEnd"/>
            <w:r w:rsidRPr="003A5C16">
              <w:rPr>
                <w:rFonts w:ascii="Times New Roman" w:hAnsi="Times New Roman"/>
                <w:sz w:val="26"/>
                <w:szCs w:val="24"/>
              </w:rPr>
              <w:t xml:space="preserve"> психологічного клімату</w:t>
            </w:r>
          </w:p>
          <w:p w:rsidR="006161C8" w:rsidRPr="003A5C16" w:rsidRDefault="006161C8" w:rsidP="006A760B">
            <w:pPr>
              <w:spacing w:after="0" w:line="240" w:lineRule="auto"/>
              <w:jc w:val="both"/>
              <w:rPr>
                <w:rFonts w:ascii="Times New Roman" w:hAnsi="Times New Roman"/>
                <w:sz w:val="26"/>
                <w:szCs w:val="24"/>
              </w:rPr>
            </w:pPr>
            <w:r>
              <w:rPr>
                <w:rFonts w:ascii="Times New Roman" w:hAnsi="Times New Roman"/>
                <w:sz w:val="26"/>
                <w:szCs w:val="24"/>
              </w:rPr>
              <w:t>6.</w:t>
            </w:r>
            <w:r w:rsidRPr="003A5C16">
              <w:rPr>
                <w:rFonts w:ascii="Times New Roman" w:hAnsi="Times New Roman"/>
                <w:sz w:val="26"/>
                <w:szCs w:val="24"/>
              </w:rPr>
              <w:t>Інформатизація управлінських процесів</w:t>
            </w:r>
          </w:p>
        </w:tc>
        <w:tc>
          <w:tcPr>
            <w:tcW w:w="3240" w:type="dxa"/>
          </w:tcPr>
          <w:p w:rsidR="006161C8" w:rsidRPr="003A5C16" w:rsidRDefault="006161C8" w:rsidP="006A760B">
            <w:pPr>
              <w:spacing w:after="0" w:line="240" w:lineRule="auto"/>
              <w:jc w:val="both"/>
              <w:rPr>
                <w:rFonts w:ascii="Times New Roman" w:hAnsi="Times New Roman"/>
                <w:sz w:val="26"/>
                <w:szCs w:val="24"/>
              </w:rPr>
            </w:pPr>
            <w:r>
              <w:rPr>
                <w:rFonts w:ascii="Times New Roman" w:hAnsi="Times New Roman"/>
                <w:sz w:val="26"/>
                <w:szCs w:val="24"/>
                <w:lang w:eastAsia="ru-RU"/>
              </w:rPr>
              <w:t xml:space="preserve">Додаток 3. </w:t>
            </w:r>
            <w:r w:rsidRPr="003A5C16">
              <w:rPr>
                <w:rFonts w:ascii="Times New Roman" w:hAnsi="Times New Roman"/>
                <w:sz w:val="26"/>
                <w:szCs w:val="24"/>
                <w:lang w:eastAsia="ru-RU"/>
              </w:rPr>
              <w:t>Критерії та сукупність організаційних процедур забезпечення якості оцінювання управлінської діяльності та їх періодичність представлено в додатку 3 до цього положення.</w:t>
            </w:r>
          </w:p>
        </w:tc>
      </w:tr>
      <w:tr w:rsidR="006161C8" w:rsidRPr="003A5C16" w:rsidTr="006A54E3">
        <w:trPr>
          <w:trHeight w:val="131"/>
        </w:trPr>
        <w:tc>
          <w:tcPr>
            <w:tcW w:w="720" w:type="dxa"/>
          </w:tcPr>
          <w:p w:rsidR="006161C8" w:rsidRPr="003A5C16" w:rsidRDefault="006161C8" w:rsidP="00A67A1A">
            <w:pPr>
              <w:spacing w:after="0" w:line="240" w:lineRule="auto"/>
              <w:rPr>
                <w:rFonts w:ascii="Times New Roman" w:hAnsi="Times New Roman"/>
                <w:sz w:val="26"/>
                <w:szCs w:val="24"/>
                <w:lang w:eastAsia="ru-RU"/>
              </w:rPr>
            </w:pPr>
            <w:r w:rsidRPr="003A5C16">
              <w:rPr>
                <w:rFonts w:ascii="Times New Roman" w:hAnsi="Times New Roman"/>
                <w:sz w:val="26"/>
                <w:szCs w:val="24"/>
                <w:lang w:eastAsia="ru-RU"/>
              </w:rPr>
              <w:t>4.</w:t>
            </w:r>
          </w:p>
        </w:tc>
        <w:tc>
          <w:tcPr>
            <w:tcW w:w="2290" w:type="dxa"/>
          </w:tcPr>
          <w:p w:rsidR="006161C8" w:rsidRPr="003A5C16" w:rsidRDefault="006161C8" w:rsidP="00A67A1A">
            <w:pPr>
              <w:shd w:val="clear" w:color="auto" w:fill="FFFFFF"/>
              <w:spacing w:after="0" w:line="240" w:lineRule="auto"/>
              <w:rPr>
                <w:rFonts w:ascii="Times New Roman" w:hAnsi="Times New Roman"/>
                <w:sz w:val="26"/>
                <w:szCs w:val="24"/>
                <w:lang w:eastAsia="ru-RU"/>
              </w:rPr>
            </w:pPr>
            <w:r w:rsidRPr="003A5C16">
              <w:rPr>
                <w:rFonts w:ascii="Times New Roman" w:hAnsi="Times New Roman"/>
                <w:bCs/>
                <w:sz w:val="26"/>
                <w:szCs w:val="24"/>
                <w:lang w:eastAsia="ru-RU"/>
              </w:rPr>
              <w:t xml:space="preserve">Освітнє середовище закладу освіти; </w:t>
            </w:r>
          </w:p>
          <w:p w:rsidR="006161C8" w:rsidRPr="003A5C16" w:rsidRDefault="006161C8" w:rsidP="00A67A1A">
            <w:pPr>
              <w:spacing w:after="0" w:line="240" w:lineRule="auto"/>
              <w:rPr>
                <w:rFonts w:ascii="Times New Roman" w:hAnsi="Times New Roman"/>
                <w:sz w:val="26"/>
                <w:szCs w:val="24"/>
                <w:lang w:eastAsia="ru-RU"/>
              </w:rPr>
            </w:pPr>
          </w:p>
        </w:tc>
        <w:tc>
          <w:tcPr>
            <w:tcW w:w="4905" w:type="dxa"/>
          </w:tcPr>
          <w:p w:rsidR="006161C8" w:rsidRPr="003A5C16" w:rsidRDefault="006161C8" w:rsidP="006A54E3">
            <w:pPr>
              <w:pStyle w:val="a4"/>
              <w:ind w:left="0"/>
              <w:rPr>
                <w:sz w:val="26"/>
                <w:szCs w:val="24"/>
                <w:lang w:val="uk-UA"/>
              </w:rPr>
            </w:pPr>
            <w:r>
              <w:rPr>
                <w:sz w:val="26"/>
                <w:szCs w:val="24"/>
                <w:lang w:val="uk-UA"/>
              </w:rPr>
              <w:t>1.</w:t>
            </w:r>
            <w:r w:rsidRPr="003A5C16">
              <w:rPr>
                <w:sz w:val="26"/>
                <w:szCs w:val="24"/>
                <w:lang w:val="uk-UA"/>
              </w:rPr>
              <w:t xml:space="preserve">Наявність стратегії та реалізація </w:t>
            </w:r>
            <w:proofErr w:type="spellStart"/>
            <w:r w:rsidRPr="003A5C16">
              <w:rPr>
                <w:sz w:val="26"/>
                <w:szCs w:val="24"/>
                <w:lang w:val="uk-UA"/>
              </w:rPr>
              <w:t>програ</w:t>
            </w:r>
            <w:proofErr w:type="spellEnd"/>
            <w:r>
              <w:rPr>
                <w:sz w:val="26"/>
                <w:szCs w:val="24"/>
                <w:lang w:val="uk-UA"/>
              </w:rPr>
              <w:t xml:space="preserve"> </w:t>
            </w:r>
            <w:r w:rsidRPr="003A5C16">
              <w:rPr>
                <w:sz w:val="26"/>
                <w:szCs w:val="24"/>
                <w:lang w:val="uk-UA"/>
              </w:rPr>
              <w:t>ми матеріально-технічного забезпечення</w:t>
            </w:r>
          </w:p>
          <w:p w:rsidR="006161C8" w:rsidRPr="003A5C16" w:rsidRDefault="006161C8" w:rsidP="00A67A1A">
            <w:pPr>
              <w:pStyle w:val="a4"/>
              <w:ind w:left="0"/>
              <w:rPr>
                <w:sz w:val="26"/>
                <w:szCs w:val="24"/>
                <w:lang w:val="uk-UA"/>
              </w:rPr>
            </w:pPr>
            <w:r>
              <w:rPr>
                <w:sz w:val="26"/>
                <w:szCs w:val="24"/>
                <w:lang w:val="uk-UA"/>
              </w:rPr>
              <w:t>2.</w:t>
            </w:r>
            <w:r w:rsidRPr="003A5C16">
              <w:rPr>
                <w:sz w:val="26"/>
                <w:szCs w:val="24"/>
                <w:lang w:val="uk-UA"/>
              </w:rPr>
              <w:t xml:space="preserve">Забезпечення комфортних,якісних, </w:t>
            </w:r>
            <w:r>
              <w:rPr>
                <w:sz w:val="26"/>
                <w:szCs w:val="24"/>
                <w:lang w:val="uk-UA"/>
              </w:rPr>
              <w:t xml:space="preserve"> </w:t>
            </w:r>
            <w:proofErr w:type="spellStart"/>
            <w:r>
              <w:rPr>
                <w:sz w:val="26"/>
                <w:szCs w:val="24"/>
                <w:lang w:val="uk-UA"/>
              </w:rPr>
              <w:t>здо</w:t>
            </w:r>
            <w:proofErr w:type="spellEnd"/>
            <w:r>
              <w:rPr>
                <w:sz w:val="26"/>
                <w:szCs w:val="24"/>
                <w:lang w:val="uk-UA"/>
              </w:rPr>
              <w:t xml:space="preserve"> </w:t>
            </w:r>
            <w:proofErr w:type="spellStart"/>
            <w:r>
              <w:rPr>
                <w:sz w:val="26"/>
                <w:szCs w:val="24"/>
                <w:lang w:val="uk-UA"/>
              </w:rPr>
              <w:t>ров’язберігаючих</w:t>
            </w:r>
            <w:proofErr w:type="spellEnd"/>
            <w:r>
              <w:rPr>
                <w:sz w:val="26"/>
                <w:szCs w:val="24"/>
                <w:lang w:val="uk-UA"/>
              </w:rPr>
              <w:t xml:space="preserve"> </w:t>
            </w:r>
            <w:r w:rsidRPr="003A5C16">
              <w:rPr>
                <w:sz w:val="26"/>
                <w:szCs w:val="24"/>
                <w:lang w:val="uk-UA"/>
              </w:rPr>
              <w:t xml:space="preserve">умов навчання, </w:t>
            </w:r>
            <w:proofErr w:type="spellStart"/>
            <w:r w:rsidRPr="003A5C16">
              <w:rPr>
                <w:sz w:val="26"/>
                <w:szCs w:val="24"/>
                <w:lang w:val="uk-UA"/>
              </w:rPr>
              <w:t>спрямо</w:t>
            </w:r>
            <w:proofErr w:type="spellEnd"/>
            <w:r>
              <w:rPr>
                <w:sz w:val="26"/>
                <w:szCs w:val="24"/>
                <w:lang w:val="uk-UA"/>
              </w:rPr>
              <w:t xml:space="preserve"> </w:t>
            </w:r>
            <w:proofErr w:type="spellStart"/>
            <w:r w:rsidRPr="003A5C16">
              <w:rPr>
                <w:sz w:val="26"/>
                <w:szCs w:val="24"/>
                <w:lang w:val="uk-UA"/>
              </w:rPr>
              <w:t>ваних</w:t>
            </w:r>
            <w:proofErr w:type="spellEnd"/>
            <w:r w:rsidRPr="003A5C16">
              <w:rPr>
                <w:sz w:val="26"/>
                <w:szCs w:val="24"/>
                <w:lang w:val="uk-UA"/>
              </w:rPr>
              <w:t xml:space="preserve"> на </w:t>
            </w:r>
            <w:r>
              <w:rPr>
                <w:sz w:val="26"/>
                <w:szCs w:val="24"/>
                <w:lang w:val="uk-UA"/>
              </w:rPr>
              <w:t xml:space="preserve">надання якісних освітніх послуг </w:t>
            </w:r>
            <w:r w:rsidRPr="003A5C16">
              <w:rPr>
                <w:sz w:val="26"/>
                <w:szCs w:val="24"/>
                <w:lang w:val="uk-UA"/>
              </w:rPr>
              <w:t>та позитивну мотивацію до осінньої діяльності</w:t>
            </w:r>
          </w:p>
          <w:p w:rsidR="006161C8" w:rsidRPr="003A5C16" w:rsidRDefault="006161C8" w:rsidP="006A54E3">
            <w:pPr>
              <w:pStyle w:val="a4"/>
              <w:ind w:left="0"/>
              <w:rPr>
                <w:sz w:val="26"/>
                <w:szCs w:val="24"/>
                <w:lang w:val="uk-UA"/>
              </w:rPr>
            </w:pPr>
            <w:r>
              <w:rPr>
                <w:sz w:val="26"/>
                <w:szCs w:val="24"/>
                <w:lang w:val="uk-UA"/>
              </w:rPr>
              <w:t>3.</w:t>
            </w:r>
            <w:r w:rsidRPr="003A5C16">
              <w:rPr>
                <w:sz w:val="26"/>
                <w:szCs w:val="24"/>
                <w:lang w:val="uk-UA"/>
              </w:rPr>
              <w:t xml:space="preserve">Забезпечення </w:t>
            </w:r>
            <w:proofErr w:type="spellStart"/>
            <w:r w:rsidRPr="003A5C16">
              <w:rPr>
                <w:sz w:val="26"/>
                <w:szCs w:val="24"/>
                <w:lang w:val="uk-UA"/>
              </w:rPr>
              <w:t>здоров’язберігаючих</w:t>
            </w:r>
            <w:proofErr w:type="spellEnd"/>
            <w:r w:rsidRPr="003A5C16">
              <w:rPr>
                <w:sz w:val="26"/>
                <w:szCs w:val="24"/>
                <w:lang w:val="uk-UA"/>
              </w:rPr>
              <w:t xml:space="preserve">  умов для здобувачів освіти</w:t>
            </w:r>
          </w:p>
          <w:p w:rsidR="006161C8" w:rsidRDefault="006161C8" w:rsidP="006A54E3">
            <w:pPr>
              <w:pStyle w:val="a4"/>
              <w:ind w:left="0"/>
              <w:rPr>
                <w:sz w:val="26"/>
                <w:szCs w:val="24"/>
                <w:lang w:val="uk-UA"/>
              </w:rPr>
            </w:pPr>
            <w:r>
              <w:rPr>
                <w:sz w:val="26"/>
                <w:szCs w:val="24"/>
                <w:lang w:val="uk-UA"/>
              </w:rPr>
              <w:t>4.</w:t>
            </w:r>
            <w:r w:rsidRPr="003A5C16">
              <w:rPr>
                <w:sz w:val="26"/>
                <w:szCs w:val="24"/>
                <w:lang w:val="uk-UA"/>
              </w:rPr>
              <w:t xml:space="preserve">Освітнє середовище комфортних, </w:t>
            </w:r>
          </w:p>
          <w:p w:rsidR="006161C8" w:rsidRPr="003A5C16" w:rsidRDefault="006161C8" w:rsidP="00A67A1A">
            <w:pPr>
              <w:pStyle w:val="a4"/>
              <w:ind w:left="0"/>
              <w:rPr>
                <w:sz w:val="26"/>
                <w:szCs w:val="24"/>
                <w:lang w:val="uk-UA"/>
              </w:rPr>
            </w:pPr>
            <w:r>
              <w:rPr>
                <w:sz w:val="26"/>
                <w:szCs w:val="24"/>
                <w:lang w:val="uk-UA"/>
              </w:rPr>
              <w:t>Б</w:t>
            </w:r>
            <w:r w:rsidRPr="003A5C16">
              <w:rPr>
                <w:sz w:val="26"/>
                <w:szCs w:val="24"/>
                <w:lang w:val="uk-UA"/>
              </w:rPr>
              <w:t>ез</w:t>
            </w:r>
            <w:r>
              <w:rPr>
                <w:sz w:val="26"/>
                <w:szCs w:val="24"/>
                <w:lang w:val="uk-UA"/>
              </w:rPr>
              <w:t xml:space="preserve"> </w:t>
            </w:r>
            <w:proofErr w:type="spellStart"/>
            <w:r w:rsidRPr="003A5C16">
              <w:rPr>
                <w:sz w:val="26"/>
                <w:szCs w:val="24"/>
                <w:lang w:val="uk-UA"/>
              </w:rPr>
              <w:t>пе</w:t>
            </w:r>
            <w:proofErr w:type="spellEnd"/>
            <w:r>
              <w:rPr>
                <w:sz w:val="26"/>
                <w:szCs w:val="24"/>
                <w:lang w:val="uk-UA"/>
              </w:rPr>
              <w:t xml:space="preserve"> </w:t>
            </w:r>
            <w:proofErr w:type="spellStart"/>
            <w:r w:rsidRPr="003A5C16">
              <w:rPr>
                <w:sz w:val="26"/>
                <w:szCs w:val="24"/>
                <w:lang w:val="uk-UA"/>
              </w:rPr>
              <w:t>чних</w:t>
            </w:r>
            <w:proofErr w:type="spellEnd"/>
            <w:r w:rsidRPr="003A5C16">
              <w:rPr>
                <w:sz w:val="26"/>
                <w:szCs w:val="24"/>
                <w:lang w:val="uk-UA"/>
              </w:rPr>
              <w:t xml:space="preserve">, </w:t>
            </w:r>
            <w:proofErr w:type="spellStart"/>
            <w:r w:rsidRPr="003A5C16">
              <w:rPr>
                <w:sz w:val="26"/>
                <w:szCs w:val="24"/>
                <w:lang w:val="uk-UA"/>
              </w:rPr>
              <w:t>розвиваль</w:t>
            </w:r>
            <w:proofErr w:type="spellEnd"/>
            <w:r>
              <w:rPr>
                <w:sz w:val="26"/>
                <w:szCs w:val="24"/>
                <w:lang w:val="uk-UA"/>
              </w:rPr>
              <w:t xml:space="preserve"> </w:t>
            </w:r>
            <w:r w:rsidRPr="003A5C16">
              <w:rPr>
                <w:sz w:val="26"/>
                <w:szCs w:val="24"/>
                <w:lang w:val="uk-UA"/>
              </w:rPr>
              <w:t>не, забезпе</w:t>
            </w:r>
            <w:r>
              <w:rPr>
                <w:sz w:val="26"/>
                <w:szCs w:val="24"/>
                <w:lang w:val="uk-UA"/>
              </w:rPr>
              <w:t xml:space="preserve">чує реалізацію </w:t>
            </w:r>
            <w:proofErr w:type="spellStart"/>
            <w:r>
              <w:rPr>
                <w:sz w:val="26"/>
                <w:szCs w:val="24"/>
                <w:lang w:val="uk-UA"/>
              </w:rPr>
              <w:t>освіт</w:t>
            </w:r>
            <w:proofErr w:type="spellEnd"/>
            <w:r>
              <w:rPr>
                <w:sz w:val="26"/>
                <w:szCs w:val="24"/>
                <w:lang w:val="uk-UA"/>
              </w:rPr>
              <w:t xml:space="preserve"> </w:t>
            </w:r>
            <w:proofErr w:type="spellStart"/>
            <w:r>
              <w:rPr>
                <w:sz w:val="26"/>
                <w:szCs w:val="24"/>
                <w:lang w:val="uk-UA"/>
              </w:rPr>
              <w:t>ніх</w:t>
            </w:r>
            <w:proofErr w:type="spellEnd"/>
            <w:r>
              <w:rPr>
                <w:sz w:val="26"/>
                <w:szCs w:val="24"/>
                <w:lang w:val="uk-UA"/>
              </w:rPr>
              <w:t xml:space="preserve">  </w:t>
            </w:r>
            <w:proofErr w:type="spellStart"/>
            <w:r>
              <w:rPr>
                <w:sz w:val="26"/>
                <w:szCs w:val="24"/>
                <w:lang w:val="uk-UA"/>
              </w:rPr>
              <w:t>програм.</w:t>
            </w:r>
            <w:r w:rsidRPr="003A5C16">
              <w:rPr>
                <w:sz w:val="26"/>
                <w:szCs w:val="24"/>
                <w:lang w:val="uk-UA"/>
              </w:rPr>
              <w:t>Забезпечення</w:t>
            </w:r>
            <w:proofErr w:type="spellEnd"/>
            <w:r w:rsidRPr="003A5C16">
              <w:rPr>
                <w:sz w:val="26"/>
                <w:szCs w:val="24"/>
                <w:lang w:val="uk-UA"/>
              </w:rPr>
              <w:t xml:space="preserve"> </w:t>
            </w:r>
            <w:proofErr w:type="spellStart"/>
            <w:r w:rsidRPr="003A5C16">
              <w:rPr>
                <w:sz w:val="26"/>
                <w:szCs w:val="24"/>
                <w:lang w:val="uk-UA"/>
              </w:rPr>
              <w:t>інклю</w:t>
            </w:r>
            <w:proofErr w:type="spellEnd"/>
            <w:r>
              <w:rPr>
                <w:sz w:val="26"/>
                <w:szCs w:val="24"/>
                <w:lang w:val="uk-UA"/>
              </w:rPr>
              <w:t xml:space="preserve"> </w:t>
            </w:r>
            <w:proofErr w:type="spellStart"/>
            <w:r w:rsidRPr="003A5C16">
              <w:rPr>
                <w:sz w:val="26"/>
                <w:szCs w:val="24"/>
                <w:lang w:val="uk-UA"/>
              </w:rPr>
              <w:t>зивного</w:t>
            </w:r>
            <w:proofErr w:type="spellEnd"/>
            <w:r w:rsidRPr="003A5C16">
              <w:rPr>
                <w:sz w:val="26"/>
                <w:szCs w:val="24"/>
                <w:lang w:val="uk-UA"/>
              </w:rPr>
              <w:t xml:space="preserve"> освітнього середовища</w:t>
            </w:r>
          </w:p>
          <w:p w:rsidR="006161C8" w:rsidRPr="003A5C16" w:rsidRDefault="006161C8" w:rsidP="00A67A1A">
            <w:pPr>
              <w:pStyle w:val="a4"/>
              <w:ind w:left="0"/>
              <w:rPr>
                <w:sz w:val="26"/>
                <w:szCs w:val="24"/>
                <w:lang w:val="uk-UA"/>
              </w:rPr>
            </w:pPr>
            <w:r>
              <w:rPr>
                <w:sz w:val="26"/>
                <w:szCs w:val="24"/>
                <w:lang w:val="uk-UA"/>
              </w:rPr>
              <w:t>5.</w:t>
            </w:r>
            <w:r w:rsidRPr="003A5C16">
              <w:rPr>
                <w:sz w:val="26"/>
                <w:szCs w:val="24"/>
                <w:lang w:val="uk-UA"/>
              </w:rPr>
              <w:t xml:space="preserve">Виховний простір школи </w:t>
            </w:r>
            <w:proofErr w:type="spellStart"/>
            <w:r w:rsidRPr="003A5C16">
              <w:rPr>
                <w:sz w:val="26"/>
                <w:szCs w:val="24"/>
                <w:lang w:val="uk-UA"/>
              </w:rPr>
              <w:t>демо</w:t>
            </w:r>
            <w:proofErr w:type="spellEnd"/>
            <w:r>
              <w:rPr>
                <w:sz w:val="26"/>
                <w:szCs w:val="24"/>
                <w:lang w:val="uk-UA"/>
              </w:rPr>
              <w:t xml:space="preserve"> </w:t>
            </w:r>
            <w:proofErr w:type="spellStart"/>
            <w:r w:rsidRPr="003A5C16">
              <w:rPr>
                <w:sz w:val="26"/>
                <w:szCs w:val="24"/>
                <w:lang w:val="uk-UA"/>
              </w:rPr>
              <w:t>кратичний</w:t>
            </w:r>
            <w:proofErr w:type="spellEnd"/>
            <w:r w:rsidRPr="003A5C16">
              <w:rPr>
                <w:sz w:val="26"/>
                <w:szCs w:val="24"/>
                <w:lang w:val="uk-UA"/>
              </w:rPr>
              <w:t xml:space="preserve">, забезпечує розвиток особистості, сприяє національно-патріотичному вихованню та </w:t>
            </w:r>
            <w:proofErr w:type="spellStart"/>
            <w:r w:rsidRPr="003A5C16">
              <w:rPr>
                <w:sz w:val="26"/>
                <w:szCs w:val="24"/>
                <w:lang w:val="uk-UA"/>
              </w:rPr>
              <w:t>фор</w:t>
            </w:r>
            <w:proofErr w:type="spellEnd"/>
            <w:r>
              <w:rPr>
                <w:sz w:val="26"/>
                <w:szCs w:val="24"/>
                <w:lang w:val="uk-UA"/>
              </w:rPr>
              <w:t xml:space="preserve"> </w:t>
            </w:r>
            <w:proofErr w:type="spellStart"/>
            <w:r w:rsidRPr="003A5C16">
              <w:rPr>
                <w:sz w:val="26"/>
                <w:szCs w:val="24"/>
                <w:lang w:val="uk-UA"/>
              </w:rPr>
              <w:t>муванню</w:t>
            </w:r>
            <w:proofErr w:type="spellEnd"/>
            <w:r w:rsidRPr="003A5C16">
              <w:rPr>
                <w:sz w:val="26"/>
                <w:szCs w:val="24"/>
                <w:lang w:val="uk-UA"/>
              </w:rPr>
              <w:t xml:space="preserve"> ціннісних орієнтацій здобувачів освіти</w:t>
            </w:r>
          </w:p>
        </w:tc>
        <w:tc>
          <w:tcPr>
            <w:tcW w:w="3240" w:type="dxa"/>
          </w:tcPr>
          <w:p w:rsidR="006161C8" w:rsidRPr="003A5C16" w:rsidRDefault="006161C8" w:rsidP="00A67A1A">
            <w:pPr>
              <w:spacing w:after="0" w:line="240" w:lineRule="auto"/>
              <w:rPr>
                <w:rFonts w:ascii="Times New Roman" w:hAnsi="Times New Roman"/>
                <w:sz w:val="26"/>
                <w:szCs w:val="24"/>
              </w:rPr>
            </w:pPr>
            <w:r>
              <w:rPr>
                <w:rFonts w:ascii="Times New Roman" w:hAnsi="Times New Roman"/>
                <w:sz w:val="26"/>
                <w:szCs w:val="24"/>
                <w:lang w:eastAsia="ru-RU"/>
              </w:rPr>
              <w:t xml:space="preserve">Додаток 4. </w:t>
            </w:r>
            <w:r w:rsidRPr="003A5C16">
              <w:rPr>
                <w:rFonts w:ascii="Times New Roman" w:hAnsi="Times New Roman"/>
                <w:sz w:val="26"/>
                <w:szCs w:val="24"/>
                <w:lang w:eastAsia="ru-RU"/>
              </w:rPr>
              <w:t>Критерії та сукупність внутрішніх організаційних процедур забезпечення якості освітнього середовища, інклюзивного освітнього середовища, універсального дизайну та розумного пристосування представлено в додатку 4 до цього положення.</w:t>
            </w:r>
          </w:p>
        </w:tc>
      </w:tr>
    </w:tbl>
    <w:p w:rsidR="006161C8" w:rsidRPr="003A5C16" w:rsidRDefault="006161C8" w:rsidP="00A67A1A">
      <w:pPr>
        <w:shd w:val="clear" w:color="auto" w:fill="FFFFFF"/>
        <w:spacing w:after="0" w:line="240" w:lineRule="auto"/>
        <w:rPr>
          <w:rFonts w:ascii="Times New Roman" w:hAnsi="Times New Roman"/>
          <w:sz w:val="26"/>
          <w:szCs w:val="28"/>
        </w:rPr>
      </w:pPr>
      <w:r w:rsidRPr="003A5C16">
        <w:rPr>
          <w:rFonts w:ascii="Times New Roman" w:hAnsi="Times New Roman"/>
          <w:sz w:val="26"/>
          <w:szCs w:val="28"/>
        </w:rPr>
        <w:t>3.</w:t>
      </w:r>
      <w:r w:rsidRPr="00EC1456">
        <w:rPr>
          <w:rFonts w:ascii="Times New Roman" w:hAnsi="Times New Roman"/>
          <w:sz w:val="26"/>
          <w:szCs w:val="28"/>
          <w:lang w:val="ru-RU"/>
        </w:rPr>
        <w:t>5</w:t>
      </w:r>
      <w:proofErr w:type="spellStart"/>
      <w:r w:rsidRPr="003A5C16">
        <w:rPr>
          <w:rFonts w:ascii="Times New Roman" w:hAnsi="Times New Roman"/>
          <w:sz w:val="26"/>
          <w:szCs w:val="28"/>
        </w:rPr>
        <w:t>.Оприлюднення</w:t>
      </w:r>
      <w:proofErr w:type="spellEnd"/>
      <w:r w:rsidRPr="003A5C16">
        <w:rPr>
          <w:rFonts w:ascii="Times New Roman" w:hAnsi="Times New Roman"/>
          <w:sz w:val="26"/>
          <w:szCs w:val="28"/>
        </w:rPr>
        <w:t xml:space="preserve"> результатів контролю здійснюється на сайті закладу освіти, щорічно.</w:t>
      </w:r>
    </w:p>
    <w:p w:rsidR="006161C8" w:rsidRPr="003A5C16" w:rsidRDefault="006161C8" w:rsidP="00A67A1A">
      <w:pPr>
        <w:shd w:val="clear" w:color="auto" w:fill="FFFFFF"/>
        <w:spacing w:after="0" w:line="240" w:lineRule="auto"/>
        <w:rPr>
          <w:rFonts w:ascii="Times New Roman" w:hAnsi="Times New Roman"/>
          <w:sz w:val="26"/>
          <w:szCs w:val="28"/>
        </w:rPr>
      </w:pPr>
      <w:r w:rsidRPr="003A5C16">
        <w:rPr>
          <w:rFonts w:ascii="Times New Roman" w:hAnsi="Times New Roman"/>
          <w:sz w:val="26"/>
          <w:szCs w:val="28"/>
          <w:lang w:eastAsia="ru-RU"/>
        </w:rPr>
        <w:t>3.</w:t>
      </w:r>
      <w:r w:rsidRPr="00113D26">
        <w:rPr>
          <w:rFonts w:ascii="Times New Roman" w:hAnsi="Times New Roman"/>
          <w:sz w:val="26"/>
          <w:szCs w:val="28"/>
          <w:lang w:val="ru-RU" w:eastAsia="ru-RU"/>
        </w:rPr>
        <w:t>6</w:t>
      </w:r>
      <w:r w:rsidRPr="003A5C16">
        <w:rPr>
          <w:rFonts w:ascii="Times New Roman" w:hAnsi="Times New Roman"/>
          <w:sz w:val="26"/>
          <w:szCs w:val="28"/>
          <w:lang w:eastAsia="ru-RU"/>
        </w:rPr>
        <w:t>. Критерії та показники оцінювання розроблені відповідно нормативно-правової бази, на засадах системного підходу з метою адекватного вимірювання результатів їх діяльності.</w:t>
      </w:r>
    </w:p>
    <w:p w:rsidR="006161C8" w:rsidRPr="003A5C16" w:rsidRDefault="006161C8" w:rsidP="00A67A1A">
      <w:pPr>
        <w:shd w:val="clear" w:color="auto" w:fill="FFFFFF"/>
        <w:spacing w:after="0" w:line="240" w:lineRule="auto"/>
        <w:rPr>
          <w:rFonts w:ascii="Times New Roman" w:hAnsi="Times New Roman"/>
          <w:b/>
          <w:sz w:val="26"/>
          <w:szCs w:val="28"/>
          <w:lang w:eastAsia="ru-RU"/>
        </w:rPr>
      </w:pPr>
      <w:proofErr w:type="spellStart"/>
      <w:r w:rsidRPr="003A5C16">
        <w:rPr>
          <w:rFonts w:ascii="Times New Roman" w:hAnsi="Times New Roman"/>
          <w:b/>
          <w:sz w:val="26"/>
          <w:szCs w:val="28"/>
          <w:lang w:eastAsia="ru-RU"/>
        </w:rPr>
        <w:t>IV.Очікувані</w:t>
      </w:r>
      <w:proofErr w:type="spellEnd"/>
      <w:r w:rsidRPr="003A5C16">
        <w:rPr>
          <w:rFonts w:ascii="Times New Roman" w:hAnsi="Times New Roman"/>
          <w:b/>
          <w:sz w:val="26"/>
          <w:szCs w:val="28"/>
          <w:lang w:eastAsia="ru-RU"/>
        </w:rPr>
        <w:t xml:space="preserve"> результати</w:t>
      </w:r>
    </w:p>
    <w:p w:rsidR="006161C8" w:rsidRPr="003A5C16" w:rsidRDefault="006161C8" w:rsidP="00A67A1A">
      <w:pPr>
        <w:shd w:val="clear" w:color="auto" w:fill="FFFFFF"/>
        <w:spacing w:after="0" w:line="240" w:lineRule="auto"/>
        <w:ind w:firstLine="709"/>
        <w:rPr>
          <w:rFonts w:ascii="Times New Roman" w:hAnsi="Times New Roman"/>
          <w:sz w:val="26"/>
          <w:szCs w:val="28"/>
          <w:lang w:eastAsia="ru-RU"/>
        </w:rPr>
      </w:pPr>
      <w:r w:rsidRPr="003A5C16">
        <w:rPr>
          <w:rFonts w:ascii="Times New Roman" w:hAnsi="Times New Roman"/>
          <w:sz w:val="26"/>
          <w:szCs w:val="28"/>
          <w:lang w:eastAsia="ru-RU"/>
        </w:rPr>
        <w:t>У результаті запровадження внутрішньої  системи забезпечення якості освіти в закладі освіти  передбачається реалізація його місії шляхом надання споживачам якісних освітніх послуг згідно з національними і світовими вимогами до закладів освіти такого типу, постійний розвиток і саморозвиток всіх учасників освітнього процесу в межах концепції освіти протягом життя.</w:t>
      </w:r>
    </w:p>
    <w:p w:rsidR="006161C8" w:rsidRPr="003A5C16" w:rsidRDefault="006161C8" w:rsidP="00A67A1A">
      <w:pPr>
        <w:shd w:val="clear" w:color="auto" w:fill="FFFFFF"/>
        <w:tabs>
          <w:tab w:val="left" w:pos="5175"/>
        </w:tabs>
        <w:spacing w:after="0" w:line="240" w:lineRule="auto"/>
        <w:ind w:firstLine="709"/>
        <w:rPr>
          <w:rFonts w:ascii="Times New Roman" w:hAnsi="Times New Roman"/>
          <w:b/>
          <w:sz w:val="26"/>
          <w:szCs w:val="28"/>
          <w:lang w:eastAsia="ru-RU"/>
        </w:rPr>
      </w:pPr>
      <w:r>
        <w:rPr>
          <w:rFonts w:ascii="Times New Roman" w:hAnsi="Times New Roman"/>
          <w:b/>
          <w:sz w:val="26"/>
          <w:szCs w:val="28"/>
          <w:lang w:eastAsia="ru-RU"/>
        </w:rPr>
        <w:tab/>
      </w:r>
    </w:p>
    <w:p w:rsidR="006161C8" w:rsidRPr="003A5C16" w:rsidRDefault="006161C8" w:rsidP="00A67A1A">
      <w:pPr>
        <w:shd w:val="clear" w:color="auto" w:fill="FFFFFF"/>
        <w:spacing w:after="0" w:line="240" w:lineRule="auto"/>
        <w:ind w:firstLine="709"/>
        <w:rPr>
          <w:rFonts w:ascii="Times New Roman" w:hAnsi="Times New Roman"/>
          <w:b/>
          <w:sz w:val="26"/>
          <w:szCs w:val="28"/>
          <w:lang w:eastAsia="ru-RU"/>
        </w:rPr>
      </w:pPr>
    </w:p>
    <w:p w:rsidR="006161C8" w:rsidRPr="003A5C16" w:rsidRDefault="006161C8" w:rsidP="00A67A1A">
      <w:pPr>
        <w:shd w:val="clear" w:color="auto" w:fill="FFFFFF"/>
        <w:spacing w:after="0" w:line="240" w:lineRule="auto"/>
        <w:ind w:firstLine="709"/>
        <w:rPr>
          <w:rFonts w:ascii="Times New Roman" w:hAnsi="Times New Roman"/>
          <w:b/>
          <w:sz w:val="26"/>
          <w:szCs w:val="28"/>
          <w:lang w:eastAsia="ru-RU"/>
        </w:rPr>
      </w:pPr>
    </w:p>
    <w:p w:rsidR="006161C8" w:rsidRDefault="006161C8" w:rsidP="00B471C9">
      <w:pPr>
        <w:shd w:val="clear" w:color="auto" w:fill="FFFFFF"/>
        <w:spacing w:after="120" w:line="240" w:lineRule="auto"/>
        <w:jc w:val="both"/>
        <w:rPr>
          <w:rFonts w:ascii="Times New Roman" w:hAnsi="Times New Roman"/>
          <w:b/>
          <w:sz w:val="26"/>
          <w:szCs w:val="28"/>
        </w:rPr>
      </w:pPr>
    </w:p>
    <w:p w:rsidR="006161C8" w:rsidRDefault="006161C8" w:rsidP="00B471C9">
      <w:pPr>
        <w:shd w:val="clear" w:color="auto" w:fill="FFFFFF"/>
        <w:spacing w:after="120" w:line="240" w:lineRule="auto"/>
        <w:jc w:val="both"/>
        <w:rPr>
          <w:rFonts w:ascii="Times New Roman" w:hAnsi="Times New Roman"/>
          <w:b/>
          <w:sz w:val="26"/>
          <w:szCs w:val="28"/>
        </w:rPr>
      </w:pPr>
    </w:p>
    <w:p w:rsidR="006161C8" w:rsidRDefault="006161C8" w:rsidP="00B471C9">
      <w:pPr>
        <w:shd w:val="clear" w:color="auto" w:fill="FFFFFF"/>
        <w:spacing w:after="120" w:line="240" w:lineRule="auto"/>
        <w:jc w:val="both"/>
        <w:rPr>
          <w:rFonts w:ascii="Times New Roman" w:hAnsi="Times New Roman"/>
          <w:b/>
          <w:sz w:val="26"/>
          <w:szCs w:val="28"/>
        </w:rPr>
      </w:pPr>
    </w:p>
    <w:p w:rsidR="006161C8" w:rsidRDefault="006161C8" w:rsidP="00B471C9">
      <w:pPr>
        <w:shd w:val="clear" w:color="auto" w:fill="FFFFFF"/>
        <w:spacing w:after="120" w:line="240" w:lineRule="auto"/>
        <w:jc w:val="both"/>
        <w:rPr>
          <w:rFonts w:ascii="Times New Roman" w:hAnsi="Times New Roman"/>
          <w:b/>
          <w:sz w:val="26"/>
          <w:szCs w:val="28"/>
        </w:rPr>
      </w:pPr>
    </w:p>
    <w:p w:rsidR="006161C8" w:rsidRDefault="006161C8" w:rsidP="00B471C9">
      <w:pPr>
        <w:shd w:val="clear" w:color="auto" w:fill="FFFFFF"/>
        <w:spacing w:after="120" w:line="240" w:lineRule="auto"/>
        <w:jc w:val="both"/>
        <w:rPr>
          <w:rFonts w:ascii="Times New Roman" w:hAnsi="Times New Roman"/>
          <w:b/>
          <w:sz w:val="26"/>
          <w:szCs w:val="28"/>
        </w:rPr>
      </w:pPr>
    </w:p>
    <w:p w:rsidR="006161C8" w:rsidRPr="003A5C16" w:rsidRDefault="006161C8" w:rsidP="00D6360D">
      <w:pPr>
        <w:spacing w:after="0" w:line="360" w:lineRule="auto"/>
        <w:jc w:val="both"/>
        <w:rPr>
          <w:rFonts w:ascii="Times New Roman" w:hAnsi="Times New Roman"/>
          <w:b/>
          <w:sz w:val="26"/>
          <w:szCs w:val="28"/>
        </w:rPr>
      </w:pPr>
    </w:p>
    <w:p w:rsidR="006161C8" w:rsidRPr="003A5C16" w:rsidRDefault="006161C8" w:rsidP="00593677">
      <w:pPr>
        <w:shd w:val="clear" w:color="auto" w:fill="FFFFFF"/>
        <w:spacing w:after="120"/>
        <w:ind w:firstLine="360"/>
        <w:jc w:val="both"/>
        <w:rPr>
          <w:rFonts w:ascii="Times New Roman" w:hAnsi="Times New Roman"/>
          <w:sz w:val="26"/>
          <w:szCs w:val="28"/>
          <w:lang w:eastAsia="ru-RU"/>
        </w:rPr>
      </w:pPr>
    </w:p>
    <w:p w:rsidR="006161C8" w:rsidRPr="003A5C16" w:rsidRDefault="006161C8" w:rsidP="00212601">
      <w:pPr>
        <w:shd w:val="clear" w:color="auto" w:fill="FFFFFF"/>
        <w:spacing w:after="120" w:line="240" w:lineRule="auto"/>
        <w:ind w:firstLine="360"/>
        <w:jc w:val="both"/>
        <w:rPr>
          <w:rFonts w:ascii="Times New Roman" w:hAnsi="Times New Roman"/>
          <w:sz w:val="26"/>
          <w:szCs w:val="28"/>
        </w:rPr>
      </w:pPr>
    </w:p>
    <w:p w:rsidR="006161C8" w:rsidRPr="003A5C16" w:rsidRDefault="006161C8" w:rsidP="00212601">
      <w:pPr>
        <w:shd w:val="clear" w:color="auto" w:fill="FFFFFF"/>
        <w:spacing w:after="120" w:line="240" w:lineRule="auto"/>
        <w:ind w:firstLine="360"/>
        <w:jc w:val="both"/>
        <w:rPr>
          <w:rFonts w:ascii="Times New Roman" w:hAnsi="Times New Roman"/>
          <w:sz w:val="26"/>
          <w:szCs w:val="28"/>
        </w:rPr>
      </w:pPr>
    </w:p>
    <w:p w:rsidR="006161C8" w:rsidRPr="003A5C16" w:rsidRDefault="006161C8" w:rsidP="00212601">
      <w:pPr>
        <w:shd w:val="clear" w:color="auto" w:fill="FFFFFF"/>
        <w:spacing w:after="120" w:line="240" w:lineRule="auto"/>
        <w:ind w:firstLine="360"/>
        <w:jc w:val="both"/>
        <w:rPr>
          <w:rFonts w:ascii="Times New Roman" w:hAnsi="Times New Roman"/>
          <w:sz w:val="26"/>
          <w:szCs w:val="28"/>
        </w:rPr>
      </w:pPr>
    </w:p>
    <w:p w:rsidR="006161C8" w:rsidRPr="003A5C16" w:rsidRDefault="006161C8" w:rsidP="006A760B">
      <w:pPr>
        <w:shd w:val="clear" w:color="auto" w:fill="FFFFFF"/>
        <w:spacing w:after="120" w:line="240" w:lineRule="auto"/>
        <w:jc w:val="both"/>
        <w:rPr>
          <w:rFonts w:ascii="Times New Roman" w:hAnsi="Times New Roman"/>
          <w:sz w:val="26"/>
          <w:szCs w:val="28"/>
        </w:rPr>
      </w:pPr>
      <w:bookmarkStart w:id="10" w:name="_GoBack"/>
      <w:bookmarkEnd w:id="10"/>
    </w:p>
    <w:sectPr w:rsidR="006161C8" w:rsidRPr="003A5C16" w:rsidSect="002B18A3">
      <w:pgSz w:w="11910" w:h="16840"/>
      <w:pgMar w:top="1100" w:right="390" w:bottom="1021" w:left="5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ontserrat">
    <w:altName w:val="Arial"/>
    <w:panose1 w:val="00000000000000000000"/>
    <w:charset w:val="CC"/>
    <w:family w:val="swiss"/>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D2F"/>
    <w:multiLevelType w:val="hybridMultilevel"/>
    <w:tmpl w:val="89C0F552"/>
    <w:lvl w:ilvl="0" w:tplc="F43C49B6">
      <w:numFmt w:val="bullet"/>
      <w:lvlText w:val="-"/>
      <w:lvlJc w:val="left"/>
      <w:pPr>
        <w:ind w:left="962" w:hanging="459"/>
      </w:pPr>
      <w:rPr>
        <w:rFonts w:ascii="Times New Roman" w:eastAsia="Times New Roman" w:hAnsi="Times New Roman" w:hint="default"/>
        <w:color w:val="111111"/>
        <w:spacing w:val="-30"/>
        <w:w w:val="99"/>
        <w:sz w:val="24"/>
      </w:rPr>
    </w:lvl>
    <w:lvl w:ilvl="1" w:tplc="1ABE59D4">
      <w:numFmt w:val="bullet"/>
      <w:lvlText w:val="•"/>
      <w:lvlJc w:val="left"/>
      <w:pPr>
        <w:ind w:left="1876" w:hanging="459"/>
      </w:pPr>
      <w:rPr>
        <w:rFonts w:hint="default"/>
      </w:rPr>
    </w:lvl>
    <w:lvl w:ilvl="2" w:tplc="9DA409E8">
      <w:numFmt w:val="bullet"/>
      <w:lvlText w:val="•"/>
      <w:lvlJc w:val="left"/>
      <w:pPr>
        <w:ind w:left="2793" w:hanging="459"/>
      </w:pPr>
      <w:rPr>
        <w:rFonts w:hint="default"/>
      </w:rPr>
    </w:lvl>
    <w:lvl w:ilvl="3" w:tplc="6B086A26">
      <w:numFmt w:val="bullet"/>
      <w:lvlText w:val="•"/>
      <w:lvlJc w:val="left"/>
      <w:pPr>
        <w:ind w:left="3709" w:hanging="459"/>
      </w:pPr>
      <w:rPr>
        <w:rFonts w:hint="default"/>
      </w:rPr>
    </w:lvl>
    <w:lvl w:ilvl="4" w:tplc="A04AD986">
      <w:numFmt w:val="bullet"/>
      <w:lvlText w:val="•"/>
      <w:lvlJc w:val="left"/>
      <w:pPr>
        <w:ind w:left="4626" w:hanging="459"/>
      </w:pPr>
      <w:rPr>
        <w:rFonts w:hint="default"/>
      </w:rPr>
    </w:lvl>
    <w:lvl w:ilvl="5" w:tplc="810ABCB2">
      <w:numFmt w:val="bullet"/>
      <w:lvlText w:val="•"/>
      <w:lvlJc w:val="left"/>
      <w:pPr>
        <w:ind w:left="5543" w:hanging="459"/>
      </w:pPr>
      <w:rPr>
        <w:rFonts w:hint="default"/>
      </w:rPr>
    </w:lvl>
    <w:lvl w:ilvl="6" w:tplc="8EEC8070">
      <w:numFmt w:val="bullet"/>
      <w:lvlText w:val="•"/>
      <w:lvlJc w:val="left"/>
      <w:pPr>
        <w:ind w:left="6459" w:hanging="459"/>
      </w:pPr>
      <w:rPr>
        <w:rFonts w:hint="default"/>
      </w:rPr>
    </w:lvl>
    <w:lvl w:ilvl="7" w:tplc="B7804D3A">
      <w:numFmt w:val="bullet"/>
      <w:lvlText w:val="•"/>
      <w:lvlJc w:val="left"/>
      <w:pPr>
        <w:ind w:left="7376" w:hanging="459"/>
      </w:pPr>
      <w:rPr>
        <w:rFonts w:hint="default"/>
      </w:rPr>
    </w:lvl>
    <w:lvl w:ilvl="8" w:tplc="0834EC84">
      <w:numFmt w:val="bullet"/>
      <w:lvlText w:val="•"/>
      <w:lvlJc w:val="left"/>
      <w:pPr>
        <w:ind w:left="8293" w:hanging="459"/>
      </w:pPr>
      <w:rPr>
        <w:rFonts w:hint="default"/>
      </w:rPr>
    </w:lvl>
  </w:abstractNum>
  <w:abstractNum w:abstractNumId="1">
    <w:nsid w:val="05F839B5"/>
    <w:multiLevelType w:val="hybridMultilevel"/>
    <w:tmpl w:val="26C0FDB6"/>
    <w:lvl w:ilvl="0" w:tplc="EDFC72DE">
      <w:numFmt w:val="bullet"/>
      <w:lvlText w:val="-"/>
      <w:lvlJc w:val="left"/>
      <w:pPr>
        <w:ind w:left="105" w:hanging="140"/>
      </w:pPr>
      <w:rPr>
        <w:rFonts w:ascii="Times New Roman" w:eastAsia="Times New Roman" w:hAnsi="Times New Roman" w:hint="default"/>
        <w:color w:val="333333"/>
        <w:w w:val="99"/>
        <w:sz w:val="24"/>
      </w:rPr>
    </w:lvl>
    <w:lvl w:ilvl="1" w:tplc="3EDCEBD8">
      <w:numFmt w:val="bullet"/>
      <w:lvlText w:val="•"/>
      <w:lvlJc w:val="left"/>
      <w:pPr>
        <w:ind w:left="276" w:hanging="140"/>
      </w:pPr>
      <w:rPr>
        <w:rFonts w:hint="default"/>
      </w:rPr>
    </w:lvl>
    <w:lvl w:ilvl="2" w:tplc="78108238">
      <w:numFmt w:val="bullet"/>
      <w:lvlText w:val="•"/>
      <w:lvlJc w:val="left"/>
      <w:pPr>
        <w:ind w:left="453" w:hanging="140"/>
      </w:pPr>
      <w:rPr>
        <w:rFonts w:hint="default"/>
      </w:rPr>
    </w:lvl>
    <w:lvl w:ilvl="3" w:tplc="43742610">
      <w:numFmt w:val="bullet"/>
      <w:lvlText w:val="•"/>
      <w:lvlJc w:val="left"/>
      <w:pPr>
        <w:ind w:left="630" w:hanging="140"/>
      </w:pPr>
      <w:rPr>
        <w:rFonts w:hint="default"/>
      </w:rPr>
    </w:lvl>
    <w:lvl w:ilvl="4" w:tplc="96F4A7BC">
      <w:numFmt w:val="bullet"/>
      <w:lvlText w:val="•"/>
      <w:lvlJc w:val="left"/>
      <w:pPr>
        <w:ind w:left="807" w:hanging="140"/>
      </w:pPr>
      <w:rPr>
        <w:rFonts w:hint="default"/>
      </w:rPr>
    </w:lvl>
    <w:lvl w:ilvl="5" w:tplc="8BD04E8C">
      <w:numFmt w:val="bullet"/>
      <w:lvlText w:val="•"/>
      <w:lvlJc w:val="left"/>
      <w:pPr>
        <w:ind w:left="984" w:hanging="140"/>
      </w:pPr>
      <w:rPr>
        <w:rFonts w:hint="default"/>
      </w:rPr>
    </w:lvl>
    <w:lvl w:ilvl="6" w:tplc="E1EC9922">
      <w:numFmt w:val="bullet"/>
      <w:lvlText w:val="•"/>
      <w:lvlJc w:val="left"/>
      <w:pPr>
        <w:ind w:left="1161" w:hanging="140"/>
      </w:pPr>
      <w:rPr>
        <w:rFonts w:hint="default"/>
      </w:rPr>
    </w:lvl>
    <w:lvl w:ilvl="7" w:tplc="4ADC6A42">
      <w:numFmt w:val="bullet"/>
      <w:lvlText w:val="•"/>
      <w:lvlJc w:val="left"/>
      <w:pPr>
        <w:ind w:left="1338" w:hanging="140"/>
      </w:pPr>
      <w:rPr>
        <w:rFonts w:hint="default"/>
      </w:rPr>
    </w:lvl>
    <w:lvl w:ilvl="8" w:tplc="ED4E9252">
      <w:numFmt w:val="bullet"/>
      <w:lvlText w:val="•"/>
      <w:lvlJc w:val="left"/>
      <w:pPr>
        <w:ind w:left="1515" w:hanging="140"/>
      </w:pPr>
      <w:rPr>
        <w:rFonts w:hint="default"/>
      </w:rPr>
    </w:lvl>
  </w:abstractNum>
  <w:abstractNum w:abstractNumId="2">
    <w:nsid w:val="075908CB"/>
    <w:multiLevelType w:val="hybridMultilevel"/>
    <w:tmpl w:val="48F65B50"/>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7F57A1D"/>
    <w:multiLevelType w:val="hybridMultilevel"/>
    <w:tmpl w:val="0A165A14"/>
    <w:lvl w:ilvl="0" w:tplc="4CF01448">
      <w:numFmt w:val="bullet"/>
      <w:lvlText w:val="-"/>
      <w:lvlJc w:val="left"/>
      <w:pPr>
        <w:tabs>
          <w:tab w:val="num" w:pos="720"/>
        </w:tabs>
        <w:ind w:left="720" w:hanging="360"/>
      </w:pPr>
      <w:rPr>
        <w:rFonts w:ascii="Times New Roman" w:eastAsia="Times New Roman" w:hAnsi="Times New Roman" w:hint="default"/>
        <w:b/>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70B62"/>
    <w:multiLevelType w:val="hybridMultilevel"/>
    <w:tmpl w:val="A3FEB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C78512A"/>
    <w:multiLevelType w:val="multilevel"/>
    <w:tmpl w:val="AC388170"/>
    <w:lvl w:ilvl="0">
      <w:start w:val="3"/>
      <w:numFmt w:val="decimal"/>
      <w:lvlText w:val="%1."/>
      <w:lvlJc w:val="left"/>
      <w:pPr>
        <w:ind w:left="382" w:hanging="240"/>
      </w:pPr>
      <w:rPr>
        <w:rFonts w:cs="Times New Roman" w:hint="default"/>
        <w:b/>
        <w:bCs/>
        <w:spacing w:val="-3"/>
        <w:w w:val="100"/>
      </w:rPr>
    </w:lvl>
    <w:lvl w:ilvl="1">
      <w:start w:val="1"/>
      <w:numFmt w:val="decimal"/>
      <w:lvlText w:val="%1.%2."/>
      <w:lvlJc w:val="left"/>
      <w:pPr>
        <w:ind w:left="382" w:hanging="420"/>
      </w:pPr>
      <w:rPr>
        <w:rFonts w:cs="Times New Roman" w:hint="default"/>
        <w:b/>
        <w:bCs/>
        <w:spacing w:val="-3"/>
        <w:w w:val="100"/>
      </w:rPr>
    </w:lvl>
    <w:lvl w:ilvl="2">
      <w:numFmt w:val="bullet"/>
      <w:lvlText w:val="•"/>
      <w:lvlJc w:val="left"/>
      <w:pPr>
        <w:ind w:left="2357" w:hanging="420"/>
      </w:pPr>
      <w:rPr>
        <w:rFonts w:hint="default"/>
      </w:rPr>
    </w:lvl>
    <w:lvl w:ilvl="3">
      <w:numFmt w:val="bullet"/>
      <w:lvlText w:val="•"/>
      <w:lvlJc w:val="left"/>
      <w:pPr>
        <w:ind w:left="3345" w:hanging="420"/>
      </w:pPr>
      <w:rPr>
        <w:rFonts w:hint="default"/>
      </w:rPr>
    </w:lvl>
    <w:lvl w:ilvl="4">
      <w:numFmt w:val="bullet"/>
      <w:lvlText w:val="•"/>
      <w:lvlJc w:val="left"/>
      <w:pPr>
        <w:ind w:left="4334" w:hanging="420"/>
      </w:pPr>
      <w:rPr>
        <w:rFonts w:hint="default"/>
      </w:rPr>
    </w:lvl>
    <w:lvl w:ilvl="5">
      <w:numFmt w:val="bullet"/>
      <w:lvlText w:val="•"/>
      <w:lvlJc w:val="left"/>
      <w:pPr>
        <w:ind w:left="5323" w:hanging="420"/>
      </w:pPr>
      <w:rPr>
        <w:rFonts w:hint="default"/>
      </w:rPr>
    </w:lvl>
    <w:lvl w:ilvl="6">
      <w:numFmt w:val="bullet"/>
      <w:lvlText w:val="•"/>
      <w:lvlJc w:val="left"/>
      <w:pPr>
        <w:ind w:left="6311" w:hanging="420"/>
      </w:pPr>
      <w:rPr>
        <w:rFonts w:hint="default"/>
      </w:rPr>
    </w:lvl>
    <w:lvl w:ilvl="7">
      <w:numFmt w:val="bullet"/>
      <w:lvlText w:val="•"/>
      <w:lvlJc w:val="left"/>
      <w:pPr>
        <w:ind w:left="7300" w:hanging="420"/>
      </w:pPr>
      <w:rPr>
        <w:rFonts w:hint="default"/>
      </w:rPr>
    </w:lvl>
    <w:lvl w:ilvl="8">
      <w:numFmt w:val="bullet"/>
      <w:lvlText w:val="•"/>
      <w:lvlJc w:val="left"/>
      <w:pPr>
        <w:ind w:left="8289" w:hanging="420"/>
      </w:pPr>
      <w:rPr>
        <w:rFonts w:hint="default"/>
      </w:rPr>
    </w:lvl>
  </w:abstractNum>
  <w:abstractNum w:abstractNumId="6">
    <w:nsid w:val="1CA5171D"/>
    <w:multiLevelType w:val="hybridMultilevel"/>
    <w:tmpl w:val="E4BA6B72"/>
    <w:lvl w:ilvl="0" w:tplc="71A8D05E">
      <w:numFmt w:val="bullet"/>
      <w:lvlText w:val="-"/>
      <w:lvlJc w:val="left"/>
      <w:pPr>
        <w:ind w:left="242" w:hanging="257"/>
      </w:pPr>
      <w:rPr>
        <w:rFonts w:hint="default"/>
        <w:spacing w:val="-8"/>
        <w:w w:val="99"/>
      </w:rPr>
    </w:lvl>
    <w:lvl w:ilvl="1" w:tplc="6528137E">
      <w:numFmt w:val="bullet"/>
      <w:lvlText w:val="-"/>
      <w:lvlJc w:val="left"/>
      <w:pPr>
        <w:ind w:left="1089" w:hanging="140"/>
      </w:pPr>
      <w:rPr>
        <w:rFonts w:ascii="Times New Roman" w:eastAsia="Times New Roman" w:hAnsi="Times New Roman" w:hint="default"/>
        <w:color w:val="333333"/>
        <w:w w:val="99"/>
        <w:sz w:val="24"/>
      </w:rPr>
    </w:lvl>
    <w:lvl w:ilvl="2" w:tplc="113C72B8">
      <w:numFmt w:val="bullet"/>
      <w:lvlText w:val="•"/>
      <w:lvlJc w:val="left"/>
      <w:pPr>
        <w:ind w:left="2085" w:hanging="140"/>
      </w:pPr>
      <w:rPr>
        <w:rFonts w:hint="default"/>
      </w:rPr>
    </w:lvl>
    <w:lvl w:ilvl="3" w:tplc="75EAED64">
      <w:numFmt w:val="bullet"/>
      <w:lvlText w:val="•"/>
      <w:lvlJc w:val="left"/>
      <w:pPr>
        <w:ind w:left="3090" w:hanging="140"/>
      </w:pPr>
      <w:rPr>
        <w:rFonts w:hint="default"/>
      </w:rPr>
    </w:lvl>
    <w:lvl w:ilvl="4" w:tplc="9B62A6F8">
      <w:numFmt w:val="bullet"/>
      <w:lvlText w:val="•"/>
      <w:lvlJc w:val="left"/>
      <w:pPr>
        <w:ind w:left="4095" w:hanging="140"/>
      </w:pPr>
      <w:rPr>
        <w:rFonts w:hint="default"/>
      </w:rPr>
    </w:lvl>
    <w:lvl w:ilvl="5" w:tplc="1DF0D82A">
      <w:numFmt w:val="bullet"/>
      <w:lvlText w:val="•"/>
      <w:lvlJc w:val="left"/>
      <w:pPr>
        <w:ind w:left="5100" w:hanging="140"/>
      </w:pPr>
      <w:rPr>
        <w:rFonts w:hint="default"/>
      </w:rPr>
    </w:lvl>
    <w:lvl w:ilvl="6" w:tplc="5E3807A8">
      <w:numFmt w:val="bullet"/>
      <w:lvlText w:val="•"/>
      <w:lvlJc w:val="left"/>
      <w:pPr>
        <w:ind w:left="6105" w:hanging="140"/>
      </w:pPr>
      <w:rPr>
        <w:rFonts w:hint="default"/>
      </w:rPr>
    </w:lvl>
    <w:lvl w:ilvl="7" w:tplc="175439F0">
      <w:numFmt w:val="bullet"/>
      <w:lvlText w:val="•"/>
      <w:lvlJc w:val="left"/>
      <w:pPr>
        <w:ind w:left="7110" w:hanging="140"/>
      </w:pPr>
      <w:rPr>
        <w:rFonts w:hint="default"/>
      </w:rPr>
    </w:lvl>
    <w:lvl w:ilvl="8" w:tplc="14569906">
      <w:numFmt w:val="bullet"/>
      <w:lvlText w:val="•"/>
      <w:lvlJc w:val="left"/>
      <w:pPr>
        <w:ind w:left="8116" w:hanging="140"/>
      </w:pPr>
      <w:rPr>
        <w:rFonts w:hint="default"/>
      </w:rPr>
    </w:lvl>
  </w:abstractNum>
  <w:abstractNum w:abstractNumId="7">
    <w:nsid w:val="1CEF29CE"/>
    <w:multiLevelType w:val="hybridMultilevel"/>
    <w:tmpl w:val="12A24AE0"/>
    <w:lvl w:ilvl="0" w:tplc="4CF01448">
      <w:numFmt w:val="bullet"/>
      <w:lvlText w:val="-"/>
      <w:lvlJc w:val="left"/>
      <w:pPr>
        <w:ind w:left="720" w:hanging="360"/>
      </w:pPr>
      <w:rPr>
        <w:rFonts w:ascii="Times New Roman" w:eastAsia="Times New Roman" w:hAnsi="Times New Roman"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B11FD1"/>
    <w:multiLevelType w:val="hybridMultilevel"/>
    <w:tmpl w:val="74C2A50C"/>
    <w:lvl w:ilvl="0" w:tplc="4B12462A">
      <w:start w:val="1"/>
      <w:numFmt w:val="bullet"/>
      <w:lvlText w:val="•"/>
      <w:lvlJc w:val="left"/>
      <w:pPr>
        <w:tabs>
          <w:tab w:val="num" w:pos="720"/>
        </w:tabs>
        <w:ind w:left="720" w:hanging="360"/>
      </w:pPr>
      <w:rPr>
        <w:rFonts w:ascii="Arial" w:hAnsi="Arial" w:hint="default"/>
      </w:rPr>
    </w:lvl>
    <w:lvl w:ilvl="1" w:tplc="14EE3BE2" w:tentative="1">
      <w:start w:val="1"/>
      <w:numFmt w:val="bullet"/>
      <w:lvlText w:val="•"/>
      <w:lvlJc w:val="left"/>
      <w:pPr>
        <w:tabs>
          <w:tab w:val="num" w:pos="1440"/>
        </w:tabs>
        <w:ind w:left="1440" w:hanging="360"/>
      </w:pPr>
      <w:rPr>
        <w:rFonts w:ascii="Arial" w:hAnsi="Arial" w:hint="default"/>
      </w:rPr>
    </w:lvl>
    <w:lvl w:ilvl="2" w:tplc="A2042246" w:tentative="1">
      <w:start w:val="1"/>
      <w:numFmt w:val="bullet"/>
      <w:lvlText w:val="•"/>
      <w:lvlJc w:val="left"/>
      <w:pPr>
        <w:tabs>
          <w:tab w:val="num" w:pos="2160"/>
        </w:tabs>
        <w:ind w:left="2160" w:hanging="360"/>
      </w:pPr>
      <w:rPr>
        <w:rFonts w:ascii="Arial" w:hAnsi="Arial" w:hint="default"/>
      </w:rPr>
    </w:lvl>
    <w:lvl w:ilvl="3" w:tplc="56289146" w:tentative="1">
      <w:start w:val="1"/>
      <w:numFmt w:val="bullet"/>
      <w:lvlText w:val="•"/>
      <w:lvlJc w:val="left"/>
      <w:pPr>
        <w:tabs>
          <w:tab w:val="num" w:pos="2880"/>
        </w:tabs>
        <w:ind w:left="2880" w:hanging="360"/>
      </w:pPr>
      <w:rPr>
        <w:rFonts w:ascii="Arial" w:hAnsi="Arial" w:hint="default"/>
      </w:rPr>
    </w:lvl>
    <w:lvl w:ilvl="4" w:tplc="BC48BB20" w:tentative="1">
      <w:start w:val="1"/>
      <w:numFmt w:val="bullet"/>
      <w:lvlText w:val="•"/>
      <w:lvlJc w:val="left"/>
      <w:pPr>
        <w:tabs>
          <w:tab w:val="num" w:pos="3600"/>
        </w:tabs>
        <w:ind w:left="3600" w:hanging="360"/>
      </w:pPr>
      <w:rPr>
        <w:rFonts w:ascii="Arial" w:hAnsi="Arial" w:hint="default"/>
      </w:rPr>
    </w:lvl>
    <w:lvl w:ilvl="5" w:tplc="36245BD6" w:tentative="1">
      <w:start w:val="1"/>
      <w:numFmt w:val="bullet"/>
      <w:lvlText w:val="•"/>
      <w:lvlJc w:val="left"/>
      <w:pPr>
        <w:tabs>
          <w:tab w:val="num" w:pos="4320"/>
        </w:tabs>
        <w:ind w:left="4320" w:hanging="360"/>
      </w:pPr>
      <w:rPr>
        <w:rFonts w:ascii="Arial" w:hAnsi="Arial" w:hint="default"/>
      </w:rPr>
    </w:lvl>
    <w:lvl w:ilvl="6" w:tplc="A2C61372" w:tentative="1">
      <w:start w:val="1"/>
      <w:numFmt w:val="bullet"/>
      <w:lvlText w:val="•"/>
      <w:lvlJc w:val="left"/>
      <w:pPr>
        <w:tabs>
          <w:tab w:val="num" w:pos="5040"/>
        </w:tabs>
        <w:ind w:left="5040" w:hanging="360"/>
      </w:pPr>
      <w:rPr>
        <w:rFonts w:ascii="Arial" w:hAnsi="Arial" w:hint="default"/>
      </w:rPr>
    </w:lvl>
    <w:lvl w:ilvl="7" w:tplc="84D2F6C0" w:tentative="1">
      <w:start w:val="1"/>
      <w:numFmt w:val="bullet"/>
      <w:lvlText w:val="•"/>
      <w:lvlJc w:val="left"/>
      <w:pPr>
        <w:tabs>
          <w:tab w:val="num" w:pos="5760"/>
        </w:tabs>
        <w:ind w:left="5760" w:hanging="360"/>
      </w:pPr>
      <w:rPr>
        <w:rFonts w:ascii="Arial" w:hAnsi="Arial" w:hint="default"/>
      </w:rPr>
    </w:lvl>
    <w:lvl w:ilvl="8" w:tplc="CB5872BA" w:tentative="1">
      <w:start w:val="1"/>
      <w:numFmt w:val="bullet"/>
      <w:lvlText w:val="•"/>
      <w:lvlJc w:val="left"/>
      <w:pPr>
        <w:tabs>
          <w:tab w:val="num" w:pos="6480"/>
        </w:tabs>
        <w:ind w:left="6480" w:hanging="360"/>
      </w:pPr>
      <w:rPr>
        <w:rFonts w:ascii="Arial" w:hAnsi="Arial" w:hint="default"/>
      </w:rPr>
    </w:lvl>
  </w:abstractNum>
  <w:abstractNum w:abstractNumId="9">
    <w:nsid w:val="2219528A"/>
    <w:multiLevelType w:val="hybridMultilevel"/>
    <w:tmpl w:val="95F0A1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26648F1"/>
    <w:multiLevelType w:val="hybridMultilevel"/>
    <w:tmpl w:val="E5685D1E"/>
    <w:lvl w:ilvl="0" w:tplc="4CF01448">
      <w:numFmt w:val="bullet"/>
      <w:lvlText w:val="-"/>
      <w:lvlJc w:val="left"/>
      <w:pPr>
        <w:ind w:left="1080" w:hanging="360"/>
      </w:pPr>
      <w:rPr>
        <w:rFonts w:ascii="Times New Roman" w:eastAsia="Times New Roman" w:hAnsi="Times New Roman" w:hint="default"/>
        <w:b/>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243F511C"/>
    <w:multiLevelType w:val="multilevel"/>
    <w:tmpl w:val="0BF2836A"/>
    <w:lvl w:ilvl="0">
      <w:start w:val="1"/>
      <w:numFmt w:val="decimal"/>
      <w:lvlText w:val="%1."/>
      <w:lvlJc w:val="left"/>
      <w:pPr>
        <w:tabs>
          <w:tab w:val="num" w:pos="786"/>
        </w:tabs>
        <w:ind w:left="786" w:hanging="360"/>
      </w:pPr>
      <w:rPr>
        <w:rFonts w:cs="Times New Roman" w:hint="default"/>
        <w:sz w:val="22"/>
      </w:rPr>
    </w:lvl>
    <w:lvl w:ilvl="1">
      <w:start w:val="1"/>
      <w:numFmt w:val="decimal"/>
      <w:lvlText w:val="%2."/>
      <w:lvlJc w:val="left"/>
      <w:pPr>
        <w:ind w:left="1770" w:hanging="69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95BBA"/>
    <w:multiLevelType w:val="multilevel"/>
    <w:tmpl w:val="83749B18"/>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770" w:hanging="69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9C0A60"/>
    <w:multiLevelType w:val="hybridMultilevel"/>
    <w:tmpl w:val="59941196"/>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F2A2171"/>
    <w:multiLevelType w:val="multilevel"/>
    <w:tmpl w:val="83749B18"/>
    <w:lvl w:ilvl="0">
      <w:start w:val="1"/>
      <w:numFmt w:val="decimal"/>
      <w:lvlText w:val="%1."/>
      <w:lvlJc w:val="left"/>
      <w:pPr>
        <w:tabs>
          <w:tab w:val="num" w:pos="720"/>
        </w:tabs>
        <w:ind w:left="720" w:hanging="360"/>
      </w:pPr>
      <w:rPr>
        <w:rFonts w:cs="Times New Roman" w:hint="default"/>
        <w:sz w:val="20"/>
      </w:rPr>
    </w:lvl>
    <w:lvl w:ilvl="1">
      <w:start w:val="1"/>
      <w:numFmt w:val="decimal"/>
      <w:lvlText w:val="%2."/>
      <w:lvlJc w:val="left"/>
      <w:pPr>
        <w:ind w:left="1770" w:hanging="69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6B5AB2"/>
    <w:multiLevelType w:val="hybridMultilevel"/>
    <w:tmpl w:val="55B0B930"/>
    <w:lvl w:ilvl="0" w:tplc="4CF01448">
      <w:numFmt w:val="bullet"/>
      <w:lvlText w:val="-"/>
      <w:lvlJc w:val="left"/>
      <w:pPr>
        <w:ind w:left="1638" w:hanging="93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0DB7C0C"/>
    <w:multiLevelType w:val="hybridMultilevel"/>
    <w:tmpl w:val="8278D466"/>
    <w:lvl w:ilvl="0" w:tplc="0D885716">
      <w:start w:val="1"/>
      <w:numFmt w:val="decimal"/>
      <w:lvlText w:val="%1."/>
      <w:lvlJc w:val="left"/>
      <w:pPr>
        <w:ind w:left="360" w:hanging="360"/>
      </w:pPr>
      <w:rPr>
        <w:rFonts w:cs="Times New Roman" w:hint="default"/>
        <w:b w:val="0"/>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3601FF5"/>
    <w:multiLevelType w:val="hybridMultilevel"/>
    <w:tmpl w:val="76EA4B46"/>
    <w:lvl w:ilvl="0" w:tplc="220C7400">
      <w:start w:val="1"/>
      <w:numFmt w:val="bullet"/>
      <w:lvlText w:val="•"/>
      <w:lvlJc w:val="left"/>
      <w:pPr>
        <w:tabs>
          <w:tab w:val="num" w:pos="720"/>
        </w:tabs>
        <w:ind w:left="720" w:hanging="360"/>
      </w:pPr>
      <w:rPr>
        <w:rFonts w:ascii="Arial" w:hAnsi="Arial" w:hint="default"/>
      </w:rPr>
    </w:lvl>
    <w:lvl w:ilvl="1" w:tplc="7CFC715E" w:tentative="1">
      <w:start w:val="1"/>
      <w:numFmt w:val="bullet"/>
      <w:lvlText w:val="•"/>
      <w:lvlJc w:val="left"/>
      <w:pPr>
        <w:tabs>
          <w:tab w:val="num" w:pos="1440"/>
        </w:tabs>
        <w:ind w:left="1440" w:hanging="360"/>
      </w:pPr>
      <w:rPr>
        <w:rFonts w:ascii="Arial" w:hAnsi="Arial" w:hint="default"/>
      </w:rPr>
    </w:lvl>
    <w:lvl w:ilvl="2" w:tplc="B8CCFB80" w:tentative="1">
      <w:start w:val="1"/>
      <w:numFmt w:val="bullet"/>
      <w:lvlText w:val="•"/>
      <w:lvlJc w:val="left"/>
      <w:pPr>
        <w:tabs>
          <w:tab w:val="num" w:pos="2160"/>
        </w:tabs>
        <w:ind w:left="2160" w:hanging="360"/>
      </w:pPr>
      <w:rPr>
        <w:rFonts w:ascii="Arial" w:hAnsi="Arial" w:hint="default"/>
      </w:rPr>
    </w:lvl>
    <w:lvl w:ilvl="3" w:tplc="E132C692" w:tentative="1">
      <w:start w:val="1"/>
      <w:numFmt w:val="bullet"/>
      <w:lvlText w:val="•"/>
      <w:lvlJc w:val="left"/>
      <w:pPr>
        <w:tabs>
          <w:tab w:val="num" w:pos="2880"/>
        </w:tabs>
        <w:ind w:left="2880" w:hanging="360"/>
      </w:pPr>
      <w:rPr>
        <w:rFonts w:ascii="Arial" w:hAnsi="Arial" w:hint="default"/>
      </w:rPr>
    </w:lvl>
    <w:lvl w:ilvl="4" w:tplc="63CC2614" w:tentative="1">
      <w:start w:val="1"/>
      <w:numFmt w:val="bullet"/>
      <w:lvlText w:val="•"/>
      <w:lvlJc w:val="left"/>
      <w:pPr>
        <w:tabs>
          <w:tab w:val="num" w:pos="3600"/>
        </w:tabs>
        <w:ind w:left="3600" w:hanging="360"/>
      </w:pPr>
      <w:rPr>
        <w:rFonts w:ascii="Arial" w:hAnsi="Arial" w:hint="default"/>
      </w:rPr>
    </w:lvl>
    <w:lvl w:ilvl="5" w:tplc="346EB8E0" w:tentative="1">
      <w:start w:val="1"/>
      <w:numFmt w:val="bullet"/>
      <w:lvlText w:val="•"/>
      <w:lvlJc w:val="left"/>
      <w:pPr>
        <w:tabs>
          <w:tab w:val="num" w:pos="4320"/>
        </w:tabs>
        <w:ind w:left="4320" w:hanging="360"/>
      </w:pPr>
      <w:rPr>
        <w:rFonts w:ascii="Arial" w:hAnsi="Arial" w:hint="default"/>
      </w:rPr>
    </w:lvl>
    <w:lvl w:ilvl="6" w:tplc="DF1486C2" w:tentative="1">
      <w:start w:val="1"/>
      <w:numFmt w:val="bullet"/>
      <w:lvlText w:val="•"/>
      <w:lvlJc w:val="left"/>
      <w:pPr>
        <w:tabs>
          <w:tab w:val="num" w:pos="5040"/>
        </w:tabs>
        <w:ind w:left="5040" w:hanging="360"/>
      </w:pPr>
      <w:rPr>
        <w:rFonts w:ascii="Arial" w:hAnsi="Arial" w:hint="default"/>
      </w:rPr>
    </w:lvl>
    <w:lvl w:ilvl="7" w:tplc="6B4CC390" w:tentative="1">
      <w:start w:val="1"/>
      <w:numFmt w:val="bullet"/>
      <w:lvlText w:val="•"/>
      <w:lvlJc w:val="left"/>
      <w:pPr>
        <w:tabs>
          <w:tab w:val="num" w:pos="5760"/>
        </w:tabs>
        <w:ind w:left="5760" w:hanging="360"/>
      </w:pPr>
      <w:rPr>
        <w:rFonts w:ascii="Arial" w:hAnsi="Arial" w:hint="default"/>
      </w:rPr>
    </w:lvl>
    <w:lvl w:ilvl="8" w:tplc="F2A65892" w:tentative="1">
      <w:start w:val="1"/>
      <w:numFmt w:val="bullet"/>
      <w:lvlText w:val="•"/>
      <w:lvlJc w:val="left"/>
      <w:pPr>
        <w:tabs>
          <w:tab w:val="num" w:pos="6480"/>
        </w:tabs>
        <w:ind w:left="6480" w:hanging="360"/>
      </w:pPr>
      <w:rPr>
        <w:rFonts w:ascii="Arial" w:hAnsi="Arial" w:hint="default"/>
      </w:rPr>
    </w:lvl>
  </w:abstractNum>
  <w:abstractNum w:abstractNumId="18">
    <w:nsid w:val="3A3A0590"/>
    <w:multiLevelType w:val="hybridMultilevel"/>
    <w:tmpl w:val="F57400D4"/>
    <w:lvl w:ilvl="0" w:tplc="04220001">
      <w:start w:val="1"/>
      <w:numFmt w:val="bullet"/>
      <w:lvlText w:val=""/>
      <w:lvlJc w:val="left"/>
      <w:pPr>
        <w:ind w:left="962" w:hanging="360"/>
      </w:pPr>
      <w:rPr>
        <w:rFonts w:ascii="Symbol" w:hAnsi="Symbol" w:hint="default"/>
      </w:rPr>
    </w:lvl>
    <w:lvl w:ilvl="1" w:tplc="04220003">
      <w:start w:val="1"/>
      <w:numFmt w:val="bullet"/>
      <w:lvlText w:val="o"/>
      <w:lvlJc w:val="left"/>
      <w:pPr>
        <w:ind w:left="1682" w:hanging="360"/>
      </w:pPr>
      <w:rPr>
        <w:rFonts w:ascii="Courier New" w:hAnsi="Courier New" w:hint="default"/>
      </w:rPr>
    </w:lvl>
    <w:lvl w:ilvl="2" w:tplc="04220005">
      <w:start w:val="1"/>
      <w:numFmt w:val="bullet"/>
      <w:lvlText w:val=""/>
      <w:lvlJc w:val="left"/>
      <w:pPr>
        <w:ind w:left="2402" w:hanging="360"/>
      </w:pPr>
      <w:rPr>
        <w:rFonts w:ascii="Wingdings" w:hAnsi="Wingdings" w:hint="default"/>
      </w:rPr>
    </w:lvl>
    <w:lvl w:ilvl="3" w:tplc="04220001" w:tentative="1">
      <w:start w:val="1"/>
      <w:numFmt w:val="bullet"/>
      <w:lvlText w:val=""/>
      <w:lvlJc w:val="left"/>
      <w:pPr>
        <w:ind w:left="3122" w:hanging="360"/>
      </w:pPr>
      <w:rPr>
        <w:rFonts w:ascii="Symbol" w:hAnsi="Symbol" w:hint="default"/>
      </w:rPr>
    </w:lvl>
    <w:lvl w:ilvl="4" w:tplc="04220003" w:tentative="1">
      <w:start w:val="1"/>
      <w:numFmt w:val="bullet"/>
      <w:lvlText w:val="o"/>
      <w:lvlJc w:val="left"/>
      <w:pPr>
        <w:ind w:left="3842" w:hanging="360"/>
      </w:pPr>
      <w:rPr>
        <w:rFonts w:ascii="Courier New" w:hAnsi="Courier New" w:hint="default"/>
      </w:rPr>
    </w:lvl>
    <w:lvl w:ilvl="5" w:tplc="04220005" w:tentative="1">
      <w:start w:val="1"/>
      <w:numFmt w:val="bullet"/>
      <w:lvlText w:val=""/>
      <w:lvlJc w:val="left"/>
      <w:pPr>
        <w:ind w:left="4562" w:hanging="360"/>
      </w:pPr>
      <w:rPr>
        <w:rFonts w:ascii="Wingdings" w:hAnsi="Wingdings" w:hint="default"/>
      </w:rPr>
    </w:lvl>
    <w:lvl w:ilvl="6" w:tplc="04220001" w:tentative="1">
      <w:start w:val="1"/>
      <w:numFmt w:val="bullet"/>
      <w:lvlText w:val=""/>
      <w:lvlJc w:val="left"/>
      <w:pPr>
        <w:ind w:left="5282" w:hanging="360"/>
      </w:pPr>
      <w:rPr>
        <w:rFonts w:ascii="Symbol" w:hAnsi="Symbol" w:hint="default"/>
      </w:rPr>
    </w:lvl>
    <w:lvl w:ilvl="7" w:tplc="04220003" w:tentative="1">
      <w:start w:val="1"/>
      <w:numFmt w:val="bullet"/>
      <w:lvlText w:val="o"/>
      <w:lvlJc w:val="left"/>
      <w:pPr>
        <w:ind w:left="6002" w:hanging="360"/>
      </w:pPr>
      <w:rPr>
        <w:rFonts w:ascii="Courier New" w:hAnsi="Courier New" w:hint="default"/>
      </w:rPr>
    </w:lvl>
    <w:lvl w:ilvl="8" w:tplc="04220005" w:tentative="1">
      <w:start w:val="1"/>
      <w:numFmt w:val="bullet"/>
      <w:lvlText w:val=""/>
      <w:lvlJc w:val="left"/>
      <w:pPr>
        <w:ind w:left="6722" w:hanging="360"/>
      </w:pPr>
      <w:rPr>
        <w:rFonts w:ascii="Wingdings" w:hAnsi="Wingdings" w:hint="default"/>
      </w:rPr>
    </w:lvl>
  </w:abstractNum>
  <w:abstractNum w:abstractNumId="19">
    <w:nsid w:val="3C18130D"/>
    <w:multiLevelType w:val="hybridMultilevel"/>
    <w:tmpl w:val="F8E86906"/>
    <w:lvl w:ilvl="0" w:tplc="763437FA">
      <w:start w:val="2"/>
      <w:numFmt w:val="bullet"/>
      <w:lvlText w:val="–"/>
      <w:lvlJc w:val="left"/>
      <w:pPr>
        <w:ind w:left="1638" w:hanging="93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01771F5"/>
    <w:multiLevelType w:val="hybridMultilevel"/>
    <w:tmpl w:val="22F6B6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A3E6091"/>
    <w:multiLevelType w:val="multilevel"/>
    <w:tmpl w:val="842CFF04"/>
    <w:lvl w:ilvl="0">
      <w:numFmt w:val="bullet"/>
      <w:lvlText w:val="-"/>
      <w:lvlJc w:val="left"/>
      <w:pPr>
        <w:ind w:left="360" w:hanging="360"/>
      </w:pPr>
      <w:rPr>
        <w:rFonts w:ascii="Times New Roman" w:eastAsia="Times New Roman" w:hAnsi="Times New Roman" w:hint="default"/>
        <w:b/>
      </w:rPr>
    </w:lvl>
    <w:lvl w:ilvl="1">
      <w:numFmt w:val="bullet"/>
      <w:lvlText w:val="-"/>
      <w:lvlJc w:val="left"/>
      <w:pPr>
        <w:ind w:left="720" w:hanging="720"/>
      </w:pPr>
      <w:rPr>
        <w:rFonts w:ascii="Times New Roman" w:eastAsia="Times New Roman" w:hAnsi="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2">
    <w:nsid w:val="4D0E6A79"/>
    <w:multiLevelType w:val="hybridMultilevel"/>
    <w:tmpl w:val="BE7C30B0"/>
    <w:lvl w:ilvl="0" w:tplc="4CF01448">
      <w:numFmt w:val="bullet"/>
      <w:lvlText w:val="-"/>
      <w:lvlJc w:val="left"/>
      <w:pPr>
        <w:ind w:left="360" w:hanging="360"/>
      </w:pPr>
      <w:rPr>
        <w:rFonts w:ascii="Times New Roman" w:eastAsia="Times New Roman" w:hAnsi="Times New Roman" w:hint="default"/>
        <w:b/>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F943061"/>
    <w:multiLevelType w:val="hybridMultilevel"/>
    <w:tmpl w:val="7F10FC3A"/>
    <w:lvl w:ilvl="0" w:tplc="763437FA">
      <w:start w:val="2"/>
      <w:numFmt w:val="bullet"/>
      <w:lvlText w:val="–"/>
      <w:lvlJc w:val="left"/>
      <w:pPr>
        <w:ind w:left="1638" w:hanging="93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74F4BF1"/>
    <w:multiLevelType w:val="hybridMultilevel"/>
    <w:tmpl w:val="48B6BB14"/>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8F50803"/>
    <w:multiLevelType w:val="multilevel"/>
    <w:tmpl w:val="2A56A1EC"/>
    <w:lvl w:ilvl="0">
      <w:numFmt w:val="bullet"/>
      <w:lvlText w:val="-"/>
      <w:lvlJc w:val="left"/>
      <w:pPr>
        <w:ind w:left="360" w:hanging="360"/>
      </w:pPr>
      <w:rPr>
        <w:rFonts w:ascii="Times New Roman" w:eastAsia="Times New Roman" w:hAnsi="Times New Roman" w:hint="default"/>
        <w:b/>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6">
    <w:nsid w:val="5B2D176C"/>
    <w:multiLevelType w:val="hybridMultilevel"/>
    <w:tmpl w:val="95E03FB6"/>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F4A71E3"/>
    <w:multiLevelType w:val="multilevel"/>
    <w:tmpl w:val="E31EA730"/>
    <w:lvl w:ilvl="0">
      <w:start w:val="1"/>
      <w:numFmt w:val="bullet"/>
      <w:lvlText w:val=""/>
      <w:lvlJc w:val="left"/>
      <w:pPr>
        <w:tabs>
          <w:tab w:val="num" w:pos="644"/>
        </w:tabs>
        <w:ind w:left="644" w:hanging="360"/>
      </w:pPr>
      <w:rPr>
        <w:rFonts w:ascii="Symbol" w:hAnsi="Symbol" w:hint="default"/>
        <w:b/>
        <w:color w:val="auto"/>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nsid w:val="619B3B9E"/>
    <w:multiLevelType w:val="hybridMultilevel"/>
    <w:tmpl w:val="A73A05DE"/>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6F806EC"/>
    <w:multiLevelType w:val="hybridMultilevel"/>
    <w:tmpl w:val="600C25EA"/>
    <w:lvl w:ilvl="0" w:tplc="4CF01448">
      <w:numFmt w:val="bullet"/>
      <w:lvlText w:val="-"/>
      <w:lvlJc w:val="left"/>
      <w:pPr>
        <w:ind w:left="1429" w:hanging="360"/>
      </w:pPr>
      <w:rPr>
        <w:rFonts w:ascii="Times New Roman" w:eastAsia="Times New Roman" w:hAnsi="Times New Roman" w:hint="default"/>
        <w:b/>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67585D06"/>
    <w:multiLevelType w:val="hybridMultilevel"/>
    <w:tmpl w:val="0F36EA02"/>
    <w:lvl w:ilvl="0" w:tplc="4CF01448">
      <w:numFmt w:val="bullet"/>
      <w:lvlText w:val="-"/>
      <w:lvlJc w:val="left"/>
      <w:pPr>
        <w:tabs>
          <w:tab w:val="num" w:pos="928"/>
        </w:tabs>
        <w:ind w:left="928" w:hanging="360"/>
      </w:pPr>
      <w:rPr>
        <w:rFonts w:ascii="Times New Roman" w:eastAsia="Times New Roman" w:hAnsi="Times New Roman" w:hint="default"/>
        <w:b/>
      </w:rPr>
    </w:lvl>
    <w:lvl w:ilvl="1" w:tplc="04220003" w:tentative="1">
      <w:start w:val="1"/>
      <w:numFmt w:val="bullet"/>
      <w:lvlText w:val="o"/>
      <w:lvlJc w:val="left"/>
      <w:pPr>
        <w:tabs>
          <w:tab w:val="num" w:pos="1648"/>
        </w:tabs>
        <w:ind w:left="1648" w:hanging="360"/>
      </w:pPr>
      <w:rPr>
        <w:rFonts w:ascii="Courier New" w:hAnsi="Courier New" w:hint="default"/>
      </w:rPr>
    </w:lvl>
    <w:lvl w:ilvl="2" w:tplc="04220005" w:tentative="1">
      <w:start w:val="1"/>
      <w:numFmt w:val="bullet"/>
      <w:lvlText w:val=""/>
      <w:lvlJc w:val="left"/>
      <w:pPr>
        <w:tabs>
          <w:tab w:val="num" w:pos="2368"/>
        </w:tabs>
        <w:ind w:left="2368" w:hanging="360"/>
      </w:pPr>
      <w:rPr>
        <w:rFonts w:ascii="Wingdings" w:hAnsi="Wingdings" w:hint="default"/>
      </w:rPr>
    </w:lvl>
    <w:lvl w:ilvl="3" w:tplc="04220001" w:tentative="1">
      <w:start w:val="1"/>
      <w:numFmt w:val="bullet"/>
      <w:lvlText w:val=""/>
      <w:lvlJc w:val="left"/>
      <w:pPr>
        <w:tabs>
          <w:tab w:val="num" w:pos="3088"/>
        </w:tabs>
        <w:ind w:left="3088" w:hanging="360"/>
      </w:pPr>
      <w:rPr>
        <w:rFonts w:ascii="Symbol" w:hAnsi="Symbol" w:hint="default"/>
      </w:rPr>
    </w:lvl>
    <w:lvl w:ilvl="4" w:tplc="04220003" w:tentative="1">
      <w:start w:val="1"/>
      <w:numFmt w:val="bullet"/>
      <w:lvlText w:val="o"/>
      <w:lvlJc w:val="left"/>
      <w:pPr>
        <w:tabs>
          <w:tab w:val="num" w:pos="3808"/>
        </w:tabs>
        <w:ind w:left="3808" w:hanging="360"/>
      </w:pPr>
      <w:rPr>
        <w:rFonts w:ascii="Courier New" w:hAnsi="Courier New" w:hint="default"/>
      </w:rPr>
    </w:lvl>
    <w:lvl w:ilvl="5" w:tplc="04220005" w:tentative="1">
      <w:start w:val="1"/>
      <w:numFmt w:val="bullet"/>
      <w:lvlText w:val=""/>
      <w:lvlJc w:val="left"/>
      <w:pPr>
        <w:tabs>
          <w:tab w:val="num" w:pos="4528"/>
        </w:tabs>
        <w:ind w:left="4528" w:hanging="360"/>
      </w:pPr>
      <w:rPr>
        <w:rFonts w:ascii="Wingdings" w:hAnsi="Wingdings" w:hint="default"/>
      </w:rPr>
    </w:lvl>
    <w:lvl w:ilvl="6" w:tplc="04220001" w:tentative="1">
      <w:start w:val="1"/>
      <w:numFmt w:val="bullet"/>
      <w:lvlText w:val=""/>
      <w:lvlJc w:val="left"/>
      <w:pPr>
        <w:tabs>
          <w:tab w:val="num" w:pos="5248"/>
        </w:tabs>
        <w:ind w:left="5248" w:hanging="360"/>
      </w:pPr>
      <w:rPr>
        <w:rFonts w:ascii="Symbol" w:hAnsi="Symbol" w:hint="default"/>
      </w:rPr>
    </w:lvl>
    <w:lvl w:ilvl="7" w:tplc="04220003" w:tentative="1">
      <w:start w:val="1"/>
      <w:numFmt w:val="bullet"/>
      <w:lvlText w:val="o"/>
      <w:lvlJc w:val="left"/>
      <w:pPr>
        <w:tabs>
          <w:tab w:val="num" w:pos="5968"/>
        </w:tabs>
        <w:ind w:left="5968" w:hanging="360"/>
      </w:pPr>
      <w:rPr>
        <w:rFonts w:ascii="Courier New" w:hAnsi="Courier New" w:hint="default"/>
      </w:rPr>
    </w:lvl>
    <w:lvl w:ilvl="8" w:tplc="04220005" w:tentative="1">
      <w:start w:val="1"/>
      <w:numFmt w:val="bullet"/>
      <w:lvlText w:val=""/>
      <w:lvlJc w:val="left"/>
      <w:pPr>
        <w:tabs>
          <w:tab w:val="num" w:pos="6688"/>
        </w:tabs>
        <w:ind w:left="6688" w:hanging="360"/>
      </w:pPr>
      <w:rPr>
        <w:rFonts w:ascii="Wingdings" w:hAnsi="Wingdings" w:hint="default"/>
      </w:rPr>
    </w:lvl>
  </w:abstractNum>
  <w:abstractNum w:abstractNumId="31">
    <w:nsid w:val="67C4248A"/>
    <w:multiLevelType w:val="multilevel"/>
    <w:tmpl w:val="BB9CFA3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nsid w:val="690D52A6"/>
    <w:multiLevelType w:val="multilevel"/>
    <w:tmpl w:val="6B6454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70" w:hanging="69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A52AE1"/>
    <w:multiLevelType w:val="hybridMultilevel"/>
    <w:tmpl w:val="79C60E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30E2811"/>
    <w:multiLevelType w:val="hybridMultilevel"/>
    <w:tmpl w:val="772EAEB4"/>
    <w:lvl w:ilvl="0" w:tplc="A5C63FBE">
      <w:start w:val="7"/>
      <w:numFmt w:val="decimal"/>
      <w:lvlText w:val="%1."/>
      <w:lvlJc w:val="left"/>
      <w:pPr>
        <w:ind w:left="242" w:hanging="243"/>
      </w:pPr>
      <w:rPr>
        <w:rFonts w:ascii="Times New Roman" w:eastAsia="Times New Roman" w:hAnsi="Times New Roman" w:cs="Times New Roman" w:hint="default"/>
        <w:color w:val="333333"/>
        <w:w w:val="100"/>
        <w:sz w:val="24"/>
        <w:szCs w:val="24"/>
      </w:rPr>
    </w:lvl>
    <w:lvl w:ilvl="1" w:tplc="B2F2729E">
      <w:numFmt w:val="bullet"/>
      <w:lvlText w:val="•"/>
      <w:lvlJc w:val="left"/>
      <w:pPr>
        <w:ind w:left="1228" w:hanging="243"/>
      </w:pPr>
      <w:rPr>
        <w:rFonts w:hint="default"/>
      </w:rPr>
    </w:lvl>
    <w:lvl w:ilvl="2" w:tplc="BBD684DA">
      <w:numFmt w:val="bullet"/>
      <w:lvlText w:val="•"/>
      <w:lvlJc w:val="left"/>
      <w:pPr>
        <w:ind w:left="2217" w:hanging="243"/>
      </w:pPr>
      <w:rPr>
        <w:rFonts w:hint="default"/>
      </w:rPr>
    </w:lvl>
    <w:lvl w:ilvl="3" w:tplc="1882AF56">
      <w:numFmt w:val="bullet"/>
      <w:lvlText w:val="•"/>
      <w:lvlJc w:val="left"/>
      <w:pPr>
        <w:ind w:left="3205" w:hanging="243"/>
      </w:pPr>
      <w:rPr>
        <w:rFonts w:hint="default"/>
      </w:rPr>
    </w:lvl>
    <w:lvl w:ilvl="4" w:tplc="1018B9A8">
      <w:numFmt w:val="bullet"/>
      <w:lvlText w:val="•"/>
      <w:lvlJc w:val="left"/>
      <w:pPr>
        <w:ind w:left="4194" w:hanging="243"/>
      </w:pPr>
      <w:rPr>
        <w:rFonts w:hint="default"/>
      </w:rPr>
    </w:lvl>
    <w:lvl w:ilvl="5" w:tplc="F818363C">
      <w:numFmt w:val="bullet"/>
      <w:lvlText w:val="•"/>
      <w:lvlJc w:val="left"/>
      <w:pPr>
        <w:ind w:left="5183" w:hanging="243"/>
      </w:pPr>
      <w:rPr>
        <w:rFonts w:hint="default"/>
      </w:rPr>
    </w:lvl>
    <w:lvl w:ilvl="6" w:tplc="18EEB71A">
      <w:numFmt w:val="bullet"/>
      <w:lvlText w:val="•"/>
      <w:lvlJc w:val="left"/>
      <w:pPr>
        <w:ind w:left="6171" w:hanging="243"/>
      </w:pPr>
      <w:rPr>
        <w:rFonts w:hint="default"/>
      </w:rPr>
    </w:lvl>
    <w:lvl w:ilvl="7" w:tplc="F0CA0E9C">
      <w:numFmt w:val="bullet"/>
      <w:lvlText w:val="•"/>
      <w:lvlJc w:val="left"/>
      <w:pPr>
        <w:ind w:left="7160" w:hanging="243"/>
      </w:pPr>
      <w:rPr>
        <w:rFonts w:hint="default"/>
      </w:rPr>
    </w:lvl>
    <w:lvl w:ilvl="8" w:tplc="B9209906">
      <w:numFmt w:val="bullet"/>
      <w:lvlText w:val="•"/>
      <w:lvlJc w:val="left"/>
      <w:pPr>
        <w:ind w:left="8149" w:hanging="243"/>
      </w:pPr>
      <w:rPr>
        <w:rFonts w:hint="default"/>
      </w:rPr>
    </w:lvl>
  </w:abstractNum>
  <w:abstractNum w:abstractNumId="35">
    <w:nsid w:val="763E006C"/>
    <w:multiLevelType w:val="hybridMultilevel"/>
    <w:tmpl w:val="0B00809E"/>
    <w:lvl w:ilvl="0" w:tplc="4CF01448">
      <w:numFmt w:val="bullet"/>
      <w:lvlText w:val="-"/>
      <w:lvlJc w:val="left"/>
      <w:pPr>
        <w:ind w:left="720" w:hanging="360"/>
      </w:pPr>
      <w:rPr>
        <w:rFonts w:ascii="Times New Roman" w:eastAsia="Times New Roman" w:hAnsi="Times New Roman" w:hint="default"/>
        <w:b/>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7542FC5"/>
    <w:multiLevelType w:val="multilevel"/>
    <w:tmpl w:val="C1B01724"/>
    <w:lvl w:ilvl="0">
      <w:start w:val="2"/>
      <w:numFmt w:val="decimal"/>
      <w:lvlText w:val="%1."/>
      <w:lvlJc w:val="left"/>
      <w:pPr>
        <w:ind w:left="450" w:hanging="450"/>
      </w:pPr>
      <w:rPr>
        <w:rFonts w:cs="Times New Roman" w:hint="default"/>
      </w:rPr>
    </w:lvl>
    <w:lvl w:ilvl="1">
      <w:start w:val="7"/>
      <w:numFmt w:val="decimal"/>
      <w:lvlText w:val="%1.%2."/>
      <w:lvlJc w:val="left"/>
      <w:pPr>
        <w:ind w:left="962" w:hanging="720"/>
      </w:pPr>
      <w:rPr>
        <w:rFonts w:cs="Times New Roman" w:hint="default"/>
      </w:rPr>
    </w:lvl>
    <w:lvl w:ilvl="2">
      <w:start w:val="1"/>
      <w:numFmt w:val="decimal"/>
      <w:lvlText w:val="%1.%2.%3."/>
      <w:lvlJc w:val="left"/>
      <w:pPr>
        <w:ind w:left="1204" w:hanging="720"/>
      </w:pPr>
      <w:rPr>
        <w:rFonts w:cs="Times New Roman" w:hint="default"/>
      </w:rPr>
    </w:lvl>
    <w:lvl w:ilvl="3">
      <w:start w:val="1"/>
      <w:numFmt w:val="decimal"/>
      <w:lvlText w:val="%1.%2.%3.%4."/>
      <w:lvlJc w:val="left"/>
      <w:pPr>
        <w:ind w:left="1806" w:hanging="1080"/>
      </w:pPr>
      <w:rPr>
        <w:rFonts w:cs="Times New Roman" w:hint="default"/>
      </w:rPr>
    </w:lvl>
    <w:lvl w:ilvl="4">
      <w:start w:val="1"/>
      <w:numFmt w:val="decimal"/>
      <w:lvlText w:val="%1.%2.%3.%4.%5."/>
      <w:lvlJc w:val="left"/>
      <w:pPr>
        <w:ind w:left="2048" w:hanging="1080"/>
      </w:pPr>
      <w:rPr>
        <w:rFonts w:cs="Times New Roman" w:hint="default"/>
      </w:rPr>
    </w:lvl>
    <w:lvl w:ilvl="5">
      <w:start w:val="1"/>
      <w:numFmt w:val="decimal"/>
      <w:lvlText w:val="%1.%2.%3.%4.%5.%6."/>
      <w:lvlJc w:val="left"/>
      <w:pPr>
        <w:ind w:left="2650" w:hanging="1440"/>
      </w:pPr>
      <w:rPr>
        <w:rFonts w:cs="Times New Roman" w:hint="default"/>
      </w:rPr>
    </w:lvl>
    <w:lvl w:ilvl="6">
      <w:start w:val="1"/>
      <w:numFmt w:val="decimal"/>
      <w:lvlText w:val="%1.%2.%3.%4.%5.%6.%7."/>
      <w:lvlJc w:val="left"/>
      <w:pPr>
        <w:ind w:left="3252" w:hanging="1800"/>
      </w:pPr>
      <w:rPr>
        <w:rFonts w:cs="Times New Roman" w:hint="default"/>
      </w:rPr>
    </w:lvl>
    <w:lvl w:ilvl="7">
      <w:start w:val="1"/>
      <w:numFmt w:val="decimal"/>
      <w:lvlText w:val="%1.%2.%3.%4.%5.%6.%7.%8."/>
      <w:lvlJc w:val="left"/>
      <w:pPr>
        <w:ind w:left="3494" w:hanging="1800"/>
      </w:pPr>
      <w:rPr>
        <w:rFonts w:cs="Times New Roman" w:hint="default"/>
      </w:rPr>
    </w:lvl>
    <w:lvl w:ilvl="8">
      <w:start w:val="1"/>
      <w:numFmt w:val="decimal"/>
      <w:lvlText w:val="%1.%2.%3.%4.%5.%6.%7.%8.%9."/>
      <w:lvlJc w:val="left"/>
      <w:pPr>
        <w:ind w:left="4096" w:hanging="2160"/>
      </w:pPr>
      <w:rPr>
        <w:rFonts w:cs="Times New Roman" w:hint="default"/>
      </w:rPr>
    </w:lvl>
  </w:abstractNum>
  <w:abstractNum w:abstractNumId="37">
    <w:nsid w:val="78AB05A1"/>
    <w:multiLevelType w:val="multilevel"/>
    <w:tmpl w:val="5164F8C8"/>
    <w:lvl w:ilvl="0">
      <w:start w:val="2"/>
      <w:numFmt w:val="decimal"/>
      <w:lvlText w:val="%1."/>
      <w:lvlJc w:val="left"/>
      <w:pPr>
        <w:ind w:left="360" w:hanging="360"/>
      </w:pPr>
      <w:rPr>
        <w:rFonts w:cs="Times New Roman" w:hint="default"/>
      </w:rPr>
    </w:lvl>
    <w:lvl w:ilvl="1">
      <w:start w:val="7"/>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8">
    <w:nsid w:val="7A37679A"/>
    <w:multiLevelType w:val="hybridMultilevel"/>
    <w:tmpl w:val="7E5AE4BA"/>
    <w:lvl w:ilvl="0" w:tplc="4CF01448">
      <w:numFmt w:val="bullet"/>
      <w:lvlText w:val="-"/>
      <w:lvlJc w:val="left"/>
      <w:pPr>
        <w:ind w:left="962" w:hanging="360"/>
      </w:pPr>
      <w:rPr>
        <w:rFonts w:ascii="Times New Roman" w:eastAsia="Times New Roman" w:hAnsi="Times New Roman" w:hint="default"/>
        <w:b/>
      </w:rPr>
    </w:lvl>
    <w:lvl w:ilvl="1" w:tplc="04190003" w:tentative="1">
      <w:start w:val="1"/>
      <w:numFmt w:val="bullet"/>
      <w:lvlText w:val="o"/>
      <w:lvlJc w:val="left"/>
      <w:pPr>
        <w:ind w:left="1682" w:hanging="360"/>
      </w:pPr>
      <w:rPr>
        <w:rFonts w:ascii="Courier New" w:hAnsi="Courier New" w:hint="default"/>
      </w:rPr>
    </w:lvl>
    <w:lvl w:ilvl="2" w:tplc="04190005" w:tentative="1">
      <w:start w:val="1"/>
      <w:numFmt w:val="bullet"/>
      <w:lvlText w:val=""/>
      <w:lvlJc w:val="left"/>
      <w:pPr>
        <w:ind w:left="2402" w:hanging="360"/>
      </w:pPr>
      <w:rPr>
        <w:rFonts w:ascii="Wingdings" w:hAnsi="Wingdings" w:hint="default"/>
      </w:rPr>
    </w:lvl>
    <w:lvl w:ilvl="3" w:tplc="04190001" w:tentative="1">
      <w:start w:val="1"/>
      <w:numFmt w:val="bullet"/>
      <w:lvlText w:val=""/>
      <w:lvlJc w:val="left"/>
      <w:pPr>
        <w:ind w:left="3122" w:hanging="360"/>
      </w:pPr>
      <w:rPr>
        <w:rFonts w:ascii="Symbol" w:hAnsi="Symbol" w:hint="default"/>
      </w:rPr>
    </w:lvl>
    <w:lvl w:ilvl="4" w:tplc="04190003" w:tentative="1">
      <w:start w:val="1"/>
      <w:numFmt w:val="bullet"/>
      <w:lvlText w:val="o"/>
      <w:lvlJc w:val="left"/>
      <w:pPr>
        <w:ind w:left="3842" w:hanging="360"/>
      </w:pPr>
      <w:rPr>
        <w:rFonts w:ascii="Courier New" w:hAnsi="Courier New" w:hint="default"/>
      </w:rPr>
    </w:lvl>
    <w:lvl w:ilvl="5" w:tplc="04190005" w:tentative="1">
      <w:start w:val="1"/>
      <w:numFmt w:val="bullet"/>
      <w:lvlText w:val=""/>
      <w:lvlJc w:val="left"/>
      <w:pPr>
        <w:ind w:left="4562" w:hanging="360"/>
      </w:pPr>
      <w:rPr>
        <w:rFonts w:ascii="Wingdings" w:hAnsi="Wingdings" w:hint="default"/>
      </w:rPr>
    </w:lvl>
    <w:lvl w:ilvl="6" w:tplc="04190001" w:tentative="1">
      <w:start w:val="1"/>
      <w:numFmt w:val="bullet"/>
      <w:lvlText w:val=""/>
      <w:lvlJc w:val="left"/>
      <w:pPr>
        <w:ind w:left="5282" w:hanging="360"/>
      </w:pPr>
      <w:rPr>
        <w:rFonts w:ascii="Symbol" w:hAnsi="Symbol" w:hint="default"/>
      </w:rPr>
    </w:lvl>
    <w:lvl w:ilvl="7" w:tplc="04190003" w:tentative="1">
      <w:start w:val="1"/>
      <w:numFmt w:val="bullet"/>
      <w:lvlText w:val="o"/>
      <w:lvlJc w:val="left"/>
      <w:pPr>
        <w:ind w:left="6002" w:hanging="360"/>
      </w:pPr>
      <w:rPr>
        <w:rFonts w:ascii="Courier New" w:hAnsi="Courier New" w:hint="default"/>
      </w:rPr>
    </w:lvl>
    <w:lvl w:ilvl="8" w:tplc="04190005" w:tentative="1">
      <w:start w:val="1"/>
      <w:numFmt w:val="bullet"/>
      <w:lvlText w:val=""/>
      <w:lvlJc w:val="left"/>
      <w:pPr>
        <w:ind w:left="6722" w:hanging="360"/>
      </w:pPr>
      <w:rPr>
        <w:rFonts w:ascii="Wingdings" w:hAnsi="Wingdings" w:hint="default"/>
      </w:rPr>
    </w:lvl>
  </w:abstractNum>
  <w:abstractNum w:abstractNumId="39">
    <w:nsid w:val="7C7F61E8"/>
    <w:multiLevelType w:val="hybridMultilevel"/>
    <w:tmpl w:val="FDFC3648"/>
    <w:lvl w:ilvl="0" w:tplc="763437FA">
      <w:start w:val="2"/>
      <w:numFmt w:val="bullet"/>
      <w:lvlText w:val="–"/>
      <w:lvlJc w:val="left"/>
      <w:pPr>
        <w:ind w:left="1638" w:hanging="93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30"/>
  </w:num>
  <w:num w:numId="2">
    <w:abstractNumId w:val="18"/>
  </w:num>
  <w:num w:numId="3">
    <w:abstractNumId w:val="31"/>
  </w:num>
  <w:num w:numId="4">
    <w:abstractNumId w:val="25"/>
  </w:num>
  <w:num w:numId="5">
    <w:abstractNumId w:val="21"/>
  </w:num>
  <w:num w:numId="6">
    <w:abstractNumId w:val="3"/>
  </w:num>
  <w:num w:numId="7">
    <w:abstractNumId w:val="1"/>
  </w:num>
  <w:num w:numId="8">
    <w:abstractNumId w:val="26"/>
  </w:num>
  <w:num w:numId="9">
    <w:abstractNumId w:val="35"/>
  </w:num>
  <w:num w:numId="10">
    <w:abstractNumId w:val="24"/>
  </w:num>
  <w:num w:numId="11">
    <w:abstractNumId w:val="28"/>
  </w:num>
  <w:num w:numId="12">
    <w:abstractNumId w:val="27"/>
  </w:num>
  <w:num w:numId="13">
    <w:abstractNumId w:val="32"/>
  </w:num>
  <w:num w:numId="14">
    <w:abstractNumId w:val="2"/>
  </w:num>
  <w:num w:numId="15">
    <w:abstractNumId w:val="4"/>
  </w:num>
  <w:num w:numId="16">
    <w:abstractNumId w:val="33"/>
  </w:num>
  <w:num w:numId="17">
    <w:abstractNumId w:val="8"/>
  </w:num>
  <w:num w:numId="18">
    <w:abstractNumId w:val="17"/>
  </w:num>
  <w:num w:numId="19">
    <w:abstractNumId w:val="16"/>
  </w:num>
  <w:num w:numId="20">
    <w:abstractNumId w:val="22"/>
  </w:num>
  <w:num w:numId="21">
    <w:abstractNumId w:val="34"/>
  </w:num>
  <w:num w:numId="22">
    <w:abstractNumId w:val="0"/>
  </w:num>
  <w:num w:numId="23">
    <w:abstractNumId w:val="6"/>
  </w:num>
  <w:num w:numId="24">
    <w:abstractNumId w:val="5"/>
  </w:num>
  <w:num w:numId="25">
    <w:abstractNumId w:val="37"/>
  </w:num>
  <w:num w:numId="26">
    <w:abstractNumId w:val="38"/>
  </w:num>
  <w:num w:numId="27">
    <w:abstractNumId w:val="36"/>
  </w:num>
  <w:num w:numId="28">
    <w:abstractNumId w:val="12"/>
  </w:num>
  <w:num w:numId="29">
    <w:abstractNumId w:val="14"/>
  </w:num>
  <w:num w:numId="30">
    <w:abstractNumId w:val="7"/>
  </w:num>
  <w:num w:numId="31">
    <w:abstractNumId w:val="11"/>
  </w:num>
  <w:num w:numId="32">
    <w:abstractNumId w:val="20"/>
  </w:num>
  <w:num w:numId="33">
    <w:abstractNumId w:val="9"/>
  </w:num>
  <w:num w:numId="34">
    <w:abstractNumId w:val="10"/>
  </w:num>
  <w:num w:numId="35">
    <w:abstractNumId w:val="29"/>
  </w:num>
  <w:num w:numId="36">
    <w:abstractNumId w:val="39"/>
  </w:num>
  <w:num w:numId="37">
    <w:abstractNumId w:val="19"/>
  </w:num>
  <w:num w:numId="38">
    <w:abstractNumId w:val="23"/>
  </w:num>
  <w:num w:numId="39">
    <w:abstractNumId w:val="15"/>
  </w:num>
  <w:num w:numId="40">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43C"/>
    <w:rsid w:val="0001088B"/>
    <w:rsid w:val="00060472"/>
    <w:rsid w:val="00077C9A"/>
    <w:rsid w:val="00090EE0"/>
    <w:rsid w:val="000C27D4"/>
    <w:rsid w:val="000E241B"/>
    <w:rsid w:val="00113D26"/>
    <w:rsid w:val="001146A4"/>
    <w:rsid w:val="001623C8"/>
    <w:rsid w:val="0016455F"/>
    <w:rsid w:val="001D185E"/>
    <w:rsid w:val="00212601"/>
    <w:rsid w:val="002422B2"/>
    <w:rsid w:val="00252240"/>
    <w:rsid w:val="002575B7"/>
    <w:rsid w:val="00260C93"/>
    <w:rsid w:val="002A3A0E"/>
    <w:rsid w:val="002B18A3"/>
    <w:rsid w:val="002F63AB"/>
    <w:rsid w:val="0034323C"/>
    <w:rsid w:val="00376A59"/>
    <w:rsid w:val="003A5C16"/>
    <w:rsid w:val="003B23FF"/>
    <w:rsid w:val="00486FF3"/>
    <w:rsid w:val="004D5BC4"/>
    <w:rsid w:val="004F4B8D"/>
    <w:rsid w:val="0052783A"/>
    <w:rsid w:val="00593677"/>
    <w:rsid w:val="005B4EF7"/>
    <w:rsid w:val="005D366D"/>
    <w:rsid w:val="006161C8"/>
    <w:rsid w:val="00637EEE"/>
    <w:rsid w:val="006A25CA"/>
    <w:rsid w:val="006A54E3"/>
    <w:rsid w:val="006A760B"/>
    <w:rsid w:val="006E2F2B"/>
    <w:rsid w:val="007017F1"/>
    <w:rsid w:val="00736D7F"/>
    <w:rsid w:val="00747011"/>
    <w:rsid w:val="0074743C"/>
    <w:rsid w:val="00752871"/>
    <w:rsid w:val="007C60B2"/>
    <w:rsid w:val="007D0A7E"/>
    <w:rsid w:val="007D69DD"/>
    <w:rsid w:val="00887A84"/>
    <w:rsid w:val="008A2D0D"/>
    <w:rsid w:val="008C0A9B"/>
    <w:rsid w:val="00951F53"/>
    <w:rsid w:val="009B783C"/>
    <w:rsid w:val="00A553C1"/>
    <w:rsid w:val="00A67A1A"/>
    <w:rsid w:val="00AB4C6D"/>
    <w:rsid w:val="00B24A8D"/>
    <w:rsid w:val="00B42217"/>
    <w:rsid w:val="00B471C9"/>
    <w:rsid w:val="00B50732"/>
    <w:rsid w:val="00B576B8"/>
    <w:rsid w:val="00B61D87"/>
    <w:rsid w:val="00CC35B3"/>
    <w:rsid w:val="00D60D79"/>
    <w:rsid w:val="00D6360D"/>
    <w:rsid w:val="00DC5642"/>
    <w:rsid w:val="00DE6BDB"/>
    <w:rsid w:val="00EC1456"/>
    <w:rsid w:val="00EC5BFF"/>
    <w:rsid w:val="00ED049D"/>
    <w:rsid w:val="00F00984"/>
    <w:rsid w:val="00F154E4"/>
    <w:rsid w:val="00F23460"/>
    <w:rsid w:val="00F942FD"/>
    <w:rsid w:val="00FD5E2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3C1"/>
    <w:pPr>
      <w:spacing w:after="200" w:line="276" w:lineRule="auto"/>
    </w:pPr>
    <w:rPr>
      <w:sz w:val="22"/>
      <w:szCs w:val="22"/>
      <w:lang w:eastAsia="en-US"/>
    </w:rPr>
  </w:style>
  <w:style w:type="paragraph" w:styleId="1">
    <w:name w:val="heading 1"/>
    <w:basedOn w:val="a"/>
    <w:link w:val="10"/>
    <w:uiPriority w:val="99"/>
    <w:qFormat/>
    <w:rsid w:val="00A553C1"/>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3">
    <w:name w:val="heading 3"/>
    <w:basedOn w:val="a"/>
    <w:next w:val="a"/>
    <w:link w:val="30"/>
    <w:uiPriority w:val="99"/>
    <w:qFormat/>
    <w:rsid w:val="00A553C1"/>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53C1"/>
    <w:rPr>
      <w:rFonts w:ascii="Times New Roman" w:hAnsi="Times New Roman" w:cs="Times New Roman"/>
      <w:b/>
      <w:bCs/>
      <w:kern w:val="36"/>
      <w:sz w:val="48"/>
      <w:szCs w:val="48"/>
      <w:lang w:eastAsia="uk-UA"/>
    </w:rPr>
  </w:style>
  <w:style w:type="character" w:customStyle="1" w:styleId="30">
    <w:name w:val="Заголовок 3 Знак"/>
    <w:basedOn w:val="a0"/>
    <w:link w:val="3"/>
    <w:uiPriority w:val="99"/>
    <w:locked/>
    <w:rsid w:val="00A553C1"/>
    <w:rPr>
      <w:rFonts w:ascii="Cambria" w:hAnsi="Cambria" w:cs="Times New Roman"/>
      <w:b/>
      <w:bCs/>
      <w:sz w:val="26"/>
      <w:szCs w:val="26"/>
    </w:rPr>
  </w:style>
  <w:style w:type="table" w:styleId="a3">
    <w:name w:val="Table Grid"/>
    <w:basedOn w:val="a1"/>
    <w:uiPriority w:val="99"/>
    <w:rsid w:val="00A553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A553C1"/>
    <w:pPr>
      <w:widowControl w:val="0"/>
      <w:autoSpaceDE w:val="0"/>
      <w:autoSpaceDN w:val="0"/>
      <w:spacing w:after="0" w:line="240" w:lineRule="auto"/>
      <w:ind w:left="242"/>
    </w:pPr>
    <w:rPr>
      <w:rFonts w:ascii="Times New Roman" w:eastAsia="Times New Roman" w:hAnsi="Times New Roman"/>
      <w:lang w:val="en-US"/>
    </w:rPr>
  </w:style>
  <w:style w:type="paragraph" w:styleId="a5">
    <w:name w:val="header"/>
    <w:basedOn w:val="a"/>
    <w:link w:val="a6"/>
    <w:uiPriority w:val="99"/>
    <w:rsid w:val="00A553C1"/>
    <w:pPr>
      <w:tabs>
        <w:tab w:val="center" w:pos="4677"/>
        <w:tab w:val="right" w:pos="9355"/>
      </w:tabs>
      <w:spacing w:after="0" w:line="240" w:lineRule="auto"/>
    </w:pPr>
    <w:rPr>
      <w:lang w:val="ru-RU"/>
    </w:rPr>
  </w:style>
  <w:style w:type="character" w:customStyle="1" w:styleId="a6">
    <w:name w:val="Верхній колонтитул Знак"/>
    <w:basedOn w:val="a0"/>
    <w:link w:val="a5"/>
    <w:uiPriority w:val="99"/>
    <w:locked/>
    <w:rsid w:val="00A553C1"/>
    <w:rPr>
      <w:rFonts w:ascii="Calibri" w:hAnsi="Calibri" w:cs="Times New Roman"/>
      <w:lang w:val="ru-RU"/>
    </w:rPr>
  </w:style>
  <w:style w:type="paragraph" w:customStyle="1" w:styleId="11">
    <w:name w:val="Заголовок 11"/>
    <w:basedOn w:val="a"/>
    <w:uiPriority w:val="99"/>
    <w:rsid w:val="00A553C1"/>
    <w:pPr>
      <w:widowControl w:val="0"/>
      <w:autoSpaceDE w:val="0"/>
      <w:autoSpaceDN w:val="0"/>
      <w:spacing w:after="0" w:line="240" w:lineRule="auto"/>
      <w:ind w:left="242"/>
      <w:outlineLvl w:val="1"/>
    </w:pPr>
    <w:rPr>
      <w:rFonts w:ascii="Times New Roman" w:eastAsia="Times New Roman" w:hAnsi="Times New Roman"/>
      <w:b/>
      <w:bCs/>
      <w:sz w:val="24"/>
      <w:szCs w:val="24"/>
      <w:lang w:val="en-US"/>
    </w:rPr>
  </w:style>
  <w:style w:type="paragraph" w:styleId="a7">
    <w:name w:val="Body Text"/>
    <w:basedOn w:val="a"/>
    <w:link w:val="a8"/>
    <w:uiPriority w:val="99"/>
    <w:rsid w:val="00A553C1"/>
    <w:pPr>
      <w:widowControl w:val="0"/>
      <w:autoSpaceDE w:val="0"/>
      <w:autoSpaceDN w:val="0"/>
      <w:spacing w:after="0" w:line="240" w:lineRule="auto"/>
      <w:ind w:left="242"/>
    </w:pPr>
    <w:rPr>
      <w:rFonts w:ascii="Times New Roman" w:eastAsia="Times New Roman" w:hAnsi="Times New Roman"/>
      <w:sz w:val="24"/>
      <w:szCs w:val="24"/>
      <w:lang w:val="en-US"/>
    </w:rPr>
  </w:style>
  <w:style w:type="character" w:customStyle="1" w:styleId="a8">
    <w:name w:val="Основний текст Знак"/>
    <w:basedOn w:val="a0"/>
    <w:link w:val="a7"/>
    <w:uiPriority w:val="99"/>
    <w:locked/>
    <w:rsid w:val="00A553C1"/>
    <w:rPr>
      <w:rFonts w:ascii="Times New Roman" w:hAnsi="Times New Roman" w:cs="Times New Roman"/>
      <w:sz w:val="24"/>
      <w:szCs w:val="24"/>
      <w:lang w:val="en-US"/>
    </w:rPr>
  </w:style>
  <w:style w:type="table" w:customStyle="1" w:styleId="TableNormal1">
    <w:name w:val="Table Normal1"/>
    <w:uiPriority w:val="99"/>
    <w:semiHidden/>
    <w:rsid w:val="00A553C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A553C1"/>
    <w:pPr>
      <w:widowControl w:val="0"/>
      <w:autoSpaceDE w:val="0"/>
      <w:autoSpaceDN w:val="0"/>
      <w:spacing w:after="0" w:line="240" w:lineRule="auto"/>
    </w:pPr>
    <w:rPr>
      <w:rFonts w:ascii="Times New Roman" w:eastAsia="Times New Roman" w:hAnsi="Times New Roman"/>
      <w:lang w:val="en-US"/>
    </w:rPr>
  </w:style>
  <w:style w:type="character" w:styleId="a9">
    <w:name w:val="Hyperlink"/>
    <w:basedOn w:val="a0"/>
    <w:uiPriority w:val="99"/>
    <w:semiHidden/>
    <w:rsid w:val="00A553C1"/>
    <w:rPr>
      <w:rFonts w:cs="Times New Roman"/>
      <w:color w:val="0000FF"/>
      <w:u w:val="single"/>
    </w:rPr>
  </w:style>
  <w:style w:type="paragraph" w:styleId="aa">
    <w:name w:val="Normal (Web)"/>
    <w:basedOn w:val="a"/>
    <w:uiPriority w:val="99"/>
    <w:rsid w:val="00A553C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yxo">
    <w:name w:val="_4yxo"/>
    <w:basedOn w:val="a0"/>
    <w:uiPriority w:val="99"/>
    <w:rsid w:val="00A553C1"/>
    <w:rPr>
      <w:rFonts w:cs="Times New Roman"/>
    </w:rPr>
  </w:style>
  <w:style w:type="character" w:customStyle="1" w:styleId="ff2">
    <w:name w:val="ff2"/>
    <w:basedOn w:val="a0"/>
    <w:uiPriority w:val="99"/>
    <w:rsid w:val="00A553C1"/>
    <w:rPr>
      <w:rFonts w:cs="Times New Roman"/>
    </w:rPr>
  </w:style>
  <w:style w:type="paragraph" w:customStyle="1" w:styleId="ab">
    <w:name w:val="Нормальний текст"/>
    <w:basedOn w:val="a"/>
    <w:uiPriority w:val="99"/>
    <w:rsid w:val="00A553C1"/>
    <w:pPr>
      <w:spacing w:before="120" w:after="0" w:line="240" w:lineRule="auto"/>
      <w:ind w:firstLine="567"/>
    </w:pPr>
    <w:rPr>
      <w:rFonts w:ascii="Antiqua" w:eastAsia="Times New Roman" w:hAnsi="Antiqua"/>
      <w:sz w:val="26"/>
      <w:szCs w:val="20"/>
      <w:lang w:eastAsia="ru-RU"/>
    </w:rPr>
  </w:style>
  <w:style w:type="character" w:customStyle="1" w:styleId="2">
    <w:name w:val="Основной текст (2)_"/>
    <w:link w:val="21"/>
    <w:uiPriority w:val="99"/>
    <w:locked/>
    <w:rsid w:val="00A553C1"/>
    <w:rPr>
      <w:sz w:val="28"/>
      <w:shd w:val="clear" w:color="auto" w:fill="FFFFFF"/>
    </w:rPr>
  </w:style>
  <w:style w:type="paragraph" w:customStyle="1" w:styleId="21">
    <w:name w:val="Основной текст (2)1"/>
    <w:basedOn w:val="a"/>
    <w:link w:val="2"/>
    <w:uiPriority w:val="99"/>
    <w:rsid w:val="00A553C1"/>
    <w:pPr>
      <w:widowControl w:val="0"/>
      <w:shd w:val="clear" w:color="auto" w:fill="FFFFFF"/>
      <w:spacing w:after="0" w:line="322" w:lineRule="exact"/>
      <w:ind w:hanging="900"/>
      <w:jc w:val="center"/>
    </w:pPr>
    <w:rPr>
      <w:sz w:val="28"/>
      <w:szCs w:val="20"/>
      <w:lang/>
    </w:rPr>
  </w:style>
  <w:style w:type="paragraph" w:customStyle="1" w:styleId="rvps2">
    <w:name w:val="rvps2"/>
    <w:basedOn w:val="a"/>
    <w:uiPriority w:val="99"/>
    <w:rsid w:val="00637EE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c">
    <w:name w:val="Strong"/>
    <w:basedOn w:val="a0"/>
    <w:uiPriority w:val="99"/>
    <w:qFormat/>
    <w:rsid w:val="00B576B8"/>
    <w:rPr>
      <w:rFonts w:cs="Times New Roman"/>
      <w:b/>
      <w:bCs/>
    </w:rPr>
  </w:style>
  <w:style w:type="paragraph" w:customStyle="1" w:styleId="Default">
    <w:name w:val="Default"/>
    <w:uiPriority w:val="99"/>
    <w:rsid w:val="006E2F2B"/>
    <w:pPr>
      <w:autoSpaceDE w:val="0"/>
      <w:autoSpaceDN w:val="0"/>
      <w:adjustRightInd w:val="0"/>
    </w:pPr>
    <w:rPr>
      <w:rFonts w:ascii="Montserrat" w:eastAsia="Times New Roman" w:hAnsi="Montserrat" w:cs="Montserrat"/>
      <w:color w:val="000000"/>
      <w:sz w:val="24"/>
      <w:szCs w:val="24"/>
    </w:rPr>
  </w:style>
  <w:style w:type="paragraph" w:customStyle="1" w:styleId="12">
    <w:name w:val="Заголовок 12"/>
    <w:basedOn w:val="a"/>
    <w:uiPriority w:val="99"/>
    <w:rsid w:val="00B471C9"/>
    <w:pPr>
      <w:widowControl w:val="0"/>
      <w:autoSpaceDE w:val="0"/>
      <w:autoSpaceDN w:val="0"/>
      <w:spacing w:after="0" w:line="240" w:lineRule="auto"/>
      <w:ind w:left="242"/>
      <w:outlineLvl w:val="1"/>
    </w:pPr>
    <w:rPr>
      <w:rFonts w:ascii="Times New Roman" w:eastAsia="Times New Roman" w:hAnsi="Times New Roman"/>
      <w:b/>
      <w:bCs/>
      <w:sz w:val="24"/>
      <w:szCs w:val="24"/>
      <w:lang w:val="en-US"/>
    </w:rPr>
  </w:style>
  <w:style w:type="character" w:customStyle="1" w:styleId="apple-converted-space">
    <w:name w:val="apple-converted-space"/>
    <w:basedOn w:val="a0"/>
    <w:uiPriority w:val="99"/>
    <w:rsid w:val="00B471C9"/>
    <w:rPr>
      <w:rFonts w:cs="Times New Roman"/>
    </w:rPr>
  </w:style>
</w:styles>
</file>

<file path=word/webSettings.xml><?xml version="1.0" encoding="utf-8"?>
<w:webSettings xmlns:r="http://schemas.openxmlformats.org/officeDocument/2006/relationships" xmlns:w="http://schemas.openxmlformats.org/wordprocessingml/2006/main">
  <w:divs>
    <w:div w:id="1977755782">
      <w:marLeft w:val="0"/>
      <w:marRight w:val="0"/>
      <w:marTop w:val="0"/>
      <w:marBottom w:val="0"/>
      <w:divBdr>
        <w:top w:val="none" w:sz="0" w:space="0" w:color="auto"/>
        <w:left w:val="none" w:sz="0" w:space="0" w:color="auto"/>
        <w:bottom w:val="none" w:sz="0" w:space="0" w:color="auto"/>
        <w:right w:val="none" w:sz="0" w:space="0" w:color="auto"/>
      </w:divBdr>
      <w:divsChild>
        <w:div w:id="1977755788">
          <w:marLeft w:val="360"/>
          <w:marRight w:val="0"/>
          <w:marTop w:val="200"/>
          <w:marBottom w:val="0"/>
          <w:divBdr>
            <w:top w:val="none" w:sz="0" w:space="0" w:color="auto"/>
            <w:left w:val="none" w:sz="0" w:space="0" w:color="auto"/>
            <w:bottom w:val="none" w:sz="0" w:space="0" w:color="auto"/>
            <w:right w:val="none" w:sz="0" w:space="0" w:color="auto"/>
          </w:divBdr>
        </w:div>
        <w:div w:id="1977755790">
          <w:marLeft w:val="360"/>
          <w:marRight w:val="0"/>
          <w:marTop w:val="200"/>
          <w:marBottom w:val="0"/>
          <w:divBdr>
            <w:top w:val="none" w:sz="0" w:space="0" w:color="auto"/>
            <w:left w:val="none" w:sz="0" w:space="0" w:color="auto"/>
            <w:bottom w:val="none" w:sz="0" w:space="0" w:color="auto"/>
            <w:right w:val="none" w:sz="0" w:space="0" w:color="auto"/>
          </w:divBdr>
        </w:div>
        <w:div w:id="1977755791">
          <w:marLeft w:val="360"/>
          <w:marRight w:val="0"/>
          <w:marTop w:val="200"/>
          <w:marBottom w:val="0"/>
          <w:divBdr>
            <w:top w:val="none" w:sz="0" w:space="0" w:color="auto"/>
            <w:left w:val="none" w:sz="0" w:space="0" w:color="auto"/>
            <w:bottom w:val="none" w:sz="0" w:space="0" w:color="auto"/>
            <w:right w:val="none" w:sz="0" w:space="0" w:color="auto"/>
          </w:divBdr>
        </w:div>
        <w:div w:id="1977755792">
          <w:marLeft w:val="360"/>
          <w:marRight w:val="0"/>
          <w:marTop w:val="200"/>
          <w:marBottom w:val="0"/>
          <w:divBdr>
            <w:top w:val="none" w:sz="0" w:space="0" w:color="auto"/>
            <w:left w:val="none" w:sz="0" w:space="0" w:color="auto"/>
            <w:bottom w:val="none" w:sz="0" w:space="0" w:color="auto"/>
            <w:right w:val="none" w:sz="0" w:space="0" w:color="auto"/>
          </w:divBdr>
        </w:div>
      </w:divsChild>
    </w:div>
    <w:div w:id="1977755784">
      <w:marLeft w:val="0"/>
      <w:marRight w:val="0"/>
      <w:marTop w:val="0"/>
      <w:marBottom w:val="0"/>
      <w:divBdr>
        <w:top w:val="none" w:sz="0" w:space="0" w:color="auto"/>
        <w:left w:val="none" w:sz="0" w:space="0" w:color="auto"/>
        <w:bottom w:val="none" w:sz="0" w:space="0" w:color="auto"/>
        <w:right w:val="none" w:sz="0" w:space="0" w:color="auto"/>
      </w:divBdr>
      <w:divsChild>
        <w:div w:id="1977755783">
          <w:marLeft w:val="360"/>
          <w:marRight w:val="0"/>
          <w:marTop w:val="200"/>
          <w:marBottom w:val="0"/>
          <w:divBdr>
            <w:top w:val="none" w:sz="0" w:space="0" w:color="auto"/>
            <w:left w:val="none" w:sz="0" w:space="0" w:color="auto"/>
            <w:bottom w:val="none" w:sz="0" w:space="0" w:color="auto"/>
            <w:right w:val="none" w:sz="0" w:space="0" w:color="auto"/>
          </w:divBdr>
        </w:div>
        <w:div w:id="1977755785">
          <w:marLeft w:val="360"/>
          <w:marRight w:val="0"/>
          <w:marTop w:val="200"/>
          <w:marBottom w:val="0"/>
          <w:divBdr>
            <w:top w:val="none" w:sz="0" w:space="0" w:color="auto"/>
            <w:left w:val="none" w:sz="0" w:space="0" w:color="auto"/>
            <w:bottom w:val="none" w:sz="0" w:space="0" w:color="auto"/>
            <w:right w:val="none" w:sz="0" w:space="0" w:color="auto"/>
          </w:divBdr>
        </w:div>
        <w:div w:id="1977755789">
          <w:marLeft w:val="360"/>
          <w:marRight w:val="0"/>
          <w:marTop w:val="200"/>
          <w:marBottom w:val="0"/>
          <w:divBdr>
            <w:top w:val="none" w:sz="0" w:space="0" w:color="auto"/>
            <w:left w:val="none" w:sz="0" w:space="0" w:color="auto"/>
            <w:bottom w:val="none" w:sz="0" w:space="0" w:color="auto"/>
            <w:right w:val="none" w:sz="0" w:space="0" w:color="auto"/>
          </w:divBdr>
        </w:div>
        <w:div w:id="1977755793">
          <w:marLeft w:val="360"/>
          <w:marRight w:val="0"/>
          <w:marTop w:val="200"/>
          <w:marBottom w:val="0"/>
          <w:divBdr>
            <w:top w:val="none" w:sz="0" w:space="0" w:color="auto"/>
            <w:left w:val="none" w:sz="0" w:space="0" w:color="auto"/>
            <w:bottom w:val="none" w:sz="0" w:space="0" w:color="auto"/>
            <w:right w:val="none" w:sz="0" w:space="0" w:color="auto"/>
          </w:divBdr>
        </w:div>
      </w:divsChild>
    </w:div>
    <w:div w:id="1977755786">
      <w:marLeft w:val="0"/>
      <w:marRight w:val="0"/>
      <w:marTop w:val="0"/>
      <w:marBottom w:val="0"/>
      <w:divBdr>
        <w:top w:val="none" w:sz="0" w:space="0" w:color="auto"/>
        <w:left w:val="none" w:sz="0" w:space="0" w:color="auto"/>
        <w:bottom w:val="none" w:sz="0" w:space="0" w:color="auto"/>
        <w:right w:val="none" w:sz="0" w:space="0" w:color="auto"/>
      </w:divBdr>
    </w:div>
    <w:div w:id="1977755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13</Pages>
  <Words>17630</Words>
  <Characters>10050</Characters>
  <Application>Microsoft Office Word</Application>
  <DocSecurity>0</DocSecurity>
  <Lines>83</Lines>
  <Paragraphs>55</Paragraphs>
  <ScaleCrop>false</ScaleCrop>
  <Company>SPecialiST RePack</Company>
  <LinksUpToDate>false</LinksUpToDate>
  <CharactersWithSpaces>27625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8</cp:revision>
  <cp:lastPrinted>2020-01-28T09:55:00Z</cp:lastPrinted>
  <dcterms:created xsi:type="dcterms:W3CDTF">2020-01-28T20:07:00Z</dcterms:created>
  <dcterms:modified xsi:type="dcterms:W3CDTF">2023-02-16T07:16:00Z</dcterms:modified>
</cp:coreProperties>
</file>