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62" w:rsidRPr="000D1562" w:rsidRDefault="000D1562" w:rsidP="000D156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6"/>
          <w:szCs w:val="16"/>
          <w:lang w:eastAsia="uk-UA"/>
        </w:rPr>
      </w:pPr>
      <w:r w:rsidRPr="000D156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План заходів</w:t>
      </w:r>
    </w:p>
    <w:p w:rsidR="000D1562" w:rsidRPr="000D1562" w:rsidRDefault="000D1562" w:rsidP="000D156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6"/>
          <w:szCs w:val="16"/>
          <w:lang w:eastAsia="uk-UA"/>
        </w:rPr>
      </w:pPr>
      <w:r w:rsidRPr="000D156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щодо запобігання та протидії </w:t>
      </w:r>
      <w:proofErr w:type="spellStart"/>
      <w:r w:rsidRPr="000D156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булінгу</w:t>
      </w:r>
      <w:proofErr w:type="spellEnd"/>
      <w:r w:rsidRPr="000D156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(цькування) та домашньо</w:t>
      </w:r>
      <w:r w:rsidR="000F326A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го</w:t>
      </w:r>
      <w:r w:rsidRPr="000D156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насилл</w:t>
      </w:r>
      <w:r w:rsidR="000F326A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я</w:t>
      </w:r>
    </w:p>
    <w:p w:rsidR="000D1562" w:rsidRPr="000D1562" w:rsidRDefault="000D1562" w:rsidP="000D156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6"/>
          <w:szCs w:val="16"/>
          <w:lang w:eastAsia="uk-UA"/>
        </w:rPr>
      </w:pPr>
      <w:r w:rsidRPr="000D156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на 2025 – 2026 навчальний рік</w:t>
      </w:r>
    </w:p>
    <w:p w:rsidR="000D1562" w:rsidRPr="000D1562" w:rsidRDefault="000D1562" w:rsidP="000D156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6"/>
          <w:szCs w:val="16"/>
          <w:lang w:eastAsia="uk-UA"/>
        </w:rPr>
      </w:pPr>
      <w:r w:rsidRPr="000D1562">
        <w:rPr>
          <w:rFonts w:ascii="Arial" w:eastAsia="Times New Roman" w:hAnsi="Arial" w:cs="Arial"/>
          <w:color w:val="333333"/>
          <w:sz w:val="16"/>
          <w:szCs w:val="16"/>
          <w:lang w:eastAsia="uk-UA"/>
        </w:rPr>
        <w:t> </w:t>
      </w:r>
    </w:p>
    <w:tbl>
      <w:tblPr>
        <w:tblW w:w="9780" w:type="dxa"/>
        <w:tblCellMar>
          <w:left w:w="0" w:type="dxa"/>
          <w:right w:w="0" w:type="dxa"/>
        </w:tblCellMar>
        <w:tblLook w:val="04A0"/>
      </w:tblPr>
      <w:tblGrid>
        <w:gridCol w:w="994"/>
        <w:gridCol w:w="3619"/>
        <w:gridCol w:w="1873"/>
        <w:gridCol w:w="66"/>
        <w:gridCol w:w="1380"/>
        <w:gridCol w:w="1848"/>
      </w:tblGrid>
      <w:tr w:rsidR="000D1562" w:rsidRPr="000D1562" w:rsidTr="000D1562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№</w:t>
            </w:r>
          </w:p>
        </w:tc>
        <w:tc>
          <w:tcPr>
            <w:tcW w:w="3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Заходи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Відповідальний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Дата</w:t>
            </w:r>
          </w:p>
        </w:tc>
        <w:tc>
          <w:tcPr>
            <w:tcW w:w="1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Форма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викон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.</w:t>
            </w:r>
          </w:p>
        </w:tc>
      </w:tr>
      <w:tr w:rsidR="000D1562" w:rsidRPr="000D1562" w:rsidTr="000D1562">
        <w:tc>
          <w:tcPr>
            <w:tcW w:w="957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D1562">
              <w:rPr>
                <w:rFonts w:ascii="Times New Roman" w:eastAsia="Times New Roman" w:hAnsi="Times New Roman" w:cs="Times New Roman"/>
                <w:i/>
                <w:iCs/>
                <w:color w:val="000009"/>
                <w:bdr w:val="none" w:sz="0" w:space="0" w:color="auto" w:frame="1"/>
                <w:shd w:val="clear" w:color="auto" w:fill="FFFFFF"/>
                <w:lang w:val="ru-RU" w:eastAsia="uk-UA"/>
              </w:rPr>
              <w:t>Нормативно-правове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i/>
                <w:iCs/>
                <w:color w:val="000009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та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i/>
                <w:iCs/>
                <w:color w:val="000009"/>
                <w:bdr w:val="none" w:sz="0" w:space="0" w:color="auto" w:frame="1"/>
                <w:shd w:val="clear" w:color="auto" w:fill="FFFFFF"/>
                <w:lang w:val="ru-RU" w:eastAsia="uk-UA"/>
              </w:rPr>
              <w:t>інформаційне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i/>
                <w:iCs/>
                <w:color w:val="000009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i/>
                <w:iCs/>
                <w:color w:val="000009"/>
                <w:bdr w:val="none" w:sz="0" w:space="0" w:color="auto" w:frame="1"/>
                <w:shd w:val="clear" w:color="auto" w:fill="FFFFFF"/>
                <w:lang w:val="ru-RU" w:eastAsia="uk-UA"/>
              </w:rPr>
              <w:t>забезпечення</w:t>
            </w:r>
            <w:proofErr w:type="spellEnd"/>
          </w:p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D1562">
              <w:rPr>
                <w:rFonts w:ascii="Times New Roman" w:eastAsia="Times New Roman" w:hAnsi="Times New Roman" w:cs="Times New Roman"/>
                <w:i/>
                <w:iCs/>
                <w:color w:val="000009"/>
                <w:bdr w:val="none" w:sz="0" w:space="0" w:color="auto" w:frame="1"/>
                <w:shd w:val="clear" w:color="auto" w:fill="FFFFFF"/>
                <w:lang w:val="ru-RU" w:eastAsia="uk-UA"/>
              </w:rPr>
              <w:t>попередження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i/>
                <w:iCs/>
                <w:color w:val="000009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</w:t>
            </w:r>
            <w:proofErr w:type="spellStart"/>
            <w:proofErr w:type="gramStart"/>
            <w:r w:rsidRPr="000D1562">
              <w:rPr>
                <w:rFonts w:ascii="Times New Roman" w:eastAsia="Times New Roman" w:hAnsi="Times New Roman" w:cs="Times New Roman"/>
                <w:i/>
                <w:iCs/>
                <w:color w:val="000009"/>
                <w:bdr w:val="none" w:sz="0" w:space="0" w:color="auto" w:frame="1"/>
                <w:shd w:val="clear" w:color="auto" w:fill="FFFFFF"/>
                <w:lang w:val="ru-RU" w:eastAsia="uk-UA"/>
              </w:rPr>
              <w:t>бул</w:t>
            </w:r>
            <w:proofErr w:type="gramEnd"/>
            <w:r w:rsidRPr="000D1562">
              <w:rPr>
                <w:rFonts w:ascii="Times New Roman" w:eastAsia="Times New Roman" w:hAnsi="Times New Roman" w:cs="Times New Roman"/>
                <w:i/>
                <w:iCs/>
                <w:color w:val="000009"/>
                <w:bdr w:val="none" w:sz="0" w:space="0" w:color="auto" w:frame="1"/>
                <w:shd w:val="clear" w:color="auto" w:fill="FFFFFF"/>
                <w:lang w:val="ru-RU" w:eastAsia="uk-UA"/>
              </w:rPr>
              <w:t>інгу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i/>
                <w:iCs/>
                <w:color w:val="000009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(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i/>
                <w:iCs/>
                <w:color w:val="000009"/>
                <w:bdr w:val="none" w:sz="0" w:space="0" w:color="auto" w:frame="1"/>
                <w:shd w:val="clear" w:color="auto" w:fill="FFFFFF"/>
                <w:lang w:val="ru-RU" w:eastAsia="uk-UA"/>
              </w:rPr>
              <w:t>цькування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i/>
                <w:iCs/>
                <w:color w:val="000009"/>
                <w:bdr w:val="none" w:sz="0" w:space="0" w:color="auto" w:frame="1"/>
                <w:shd w:val="clear" w:color="auto" w:fill="FFFFFF"/>
                <w:lang w:val="ru-RU" w:eastAsia="uk-UA"/>
              </w:rPr>
              <w:t>)</w:t>
            </w:r>
            <w:r w:rsidRPr="000D15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  </w:t>
            </w:r>
            <w:r w:rsidRPr="000D156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та домашнього насилля</w:t>
            </w:r>
          </w:p>
        </w:tc>
      </w:tr>
      <w:tr w:rsidR="00D85439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439" w:rsidRPr="000D1562" w:rsidRDefault="00D85439" w:rsidP="000D1562">
            <w:pPr>
              <w:numPr>
                <w:ilvl w:val="0"/>
                <w:numId w:val="2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439" w:rsidRPr="000D1562" w:rsidRDefault="000F326A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Наказ «Про призначення відповідальної особи з питань протидії боулінгу в закладі освіти на 2025-2026 навчальний рік»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439" w:rsidRPr="000D1562" w:rsidRDefault="000F326A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Директор, ЗДНВР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439" w:rsidRPr="000D1562" w:rsidRDefault="000F326A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Протягом року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439" w:rsidRPr="000D1562" w:rsidRDefault="000F326A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Наказ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numPr>
                <w:ilvl w:val="0"/>
                <w:numId w:val="2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D85439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0D156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Наказ «</w:t>
            </w:r>
            <w:r w:rsidR="000F326A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Про створення комісії з розгляду випадків боулінгу в закладі освіти на 2025-2026 навчальний рік»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Директор, ЗДНВР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Протягом року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Наказ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F326A" w:rsidP="000F326A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  <w:r w:rsidR="000D1562"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F326A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Наказ «Про затвердження Порядку застосування заходів виховного впливу, Процедури подання та розгляду</w:t>
            </w:r>
            <w:r w:rsidR="00A12100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(з дотриманням конфіденційності) заяв про випадки боулінгу (цькування) та Порядку реагування на випадки боулінгу (цькування) в закладі освіти на 2025-2026 навчальний рік</w:t>
            </w:r>
            <w:r w:rsidR="000D1562" w:rsidRPr="000D156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Директор, ЗДНВР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Протягом року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Наказ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F326A" w:rsidP="000F326A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  <w:r w:rsidR="000D1562"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Наради з питань профілактики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(цькування):</w:t>
            </w:r>
          </w:p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- з педагогічними працівниками;</w:t>
            </w:r>
          </w:p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- з технічним персоналом.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Директор, ЗДНВР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Вересень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Нарада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F326A" w:rsidP="000F326A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  <w:r w:rsidR="000D1562"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A12100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Розміщення на сайті  школи </w:t>
            </w:r>
            <w:r w:rsidR="000D1562"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нормативних документів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. </w:t>
            </w:r>
            <w:r w:rsidR="000D1562"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Алгоритм дій у разі виявлення ознак чи фактів, що можуть вказувати на вчинення </w:t>
            </w:r>
            <w:proofErr w:type="spellStart"/>
            <w:r w:rsidR="000D1562"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="000D1562"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(цькування) щодо дитини.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100" w:rsidRDefault="00A12100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Відповідальний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правовиховну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 роботу,</w:t>
            </w:r>
          </w:p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Вересень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Сайт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F326A" w:rsidP="000F326A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  <w:r w:rsidR="000D1562"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Підготовка рекомендацій для </w:t>
            </w:r>
            <w:r w:rsidR="00A121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працівників школи</w:t>
            </w: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;</w:t>
            </w:r>
          </w:p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- нормативні документи із запобігання та протидії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(цькування) та домашнього насилля.</w:t>
            </w:r>
          </w:p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- з розпізнавання ознак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(цькування), форми, причини і наслідки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(цькування), види та способи одержання допомого постраждалими особами.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A12100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ВПВР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Жовтень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Сайт, буклет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F326A" w:rsidP="000F326A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  <w:r w:rsidR="000D1562"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Розміщення інформаційної скриньки для повідомлень на сайті закладу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A12100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ВПВР, </w:t>
            </w:r>
          </w:p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Кл.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кер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.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Протягом року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Сайт, повідомлення</w:t>
            </w:r>
          </w:p>
        </w:tc>
      </w:tr>
      <w:tr w:rsidR="000D1562" w:rsidRPr="000D1562" w:rsidTr="000D1562">
        <w:tc>
          <w:tcPr>
            <w:tcW w:w="957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uk-UA"/>
              </w:rPr>
              <w:t>Робота з працівниками закладу освіти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F3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1.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Консультування педагогічних працівників із запобігання та протидії 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булінгу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(цькування) </w:t>
            </w: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(за потребою)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A12100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ВПВР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Протягом року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Інд.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консульт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.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F3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2.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Інструктивні наради з питань запобігання та протидії 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булінгу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(цькування) </w:t>
            </w: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з молодшим обслуговуючим персоналом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Директор, ЗДНВР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Протягом року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Інд. бесіди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F3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3.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Бесіди з класними керівниками за результатами проведення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психодіагостичних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досліджень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A12100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ВПВР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Протягом року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Інд. бесіди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F3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Організація заходів щодо запобігання 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булінгу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(цькування) </w:t>
            </w: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 на території навчального закладу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A12100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ВПВР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Протягом року</w:t>
            </w:r>
          </w:p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Спостереження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F3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5.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Чергування вчителів у їдальні, коридорах, ігровому майданчику, шкільному подвір`ї.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ЗДВР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Постійно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Чергування</w:t>
            </w:r>
          </w:p>
        </w:tc>
      </w:tr>
      <w:tr w:rsidR="000D1562" w:rsidRPr="000D1562" w:rsidTr="000D1562">
        <w:tc>
          <w:tcPr>
            <w:tcW w:w="957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uk-UA"/>
              </w:rPr>
              <w:t>Робота з учнями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numPr>
                <w:ilvl w:val="0"/>
                <w:numId w:val="8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Інформаційно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– просвітницькі заходи з питань запобігання та протидії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(цькування) для дітей та за участю дітей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Класні керівники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Протягом року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Бесіди, тренінги, години спілкування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numPr>
                <w:ilvl w:val="0"/>
                <w:numId w:val="9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Заходи в рамках Всеукраїнського тижня протидії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(цькування)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Класні керівники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Вересень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Бесіди, заняття з елементами тренінгу, години спілкування, перегляд відео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numPr>
                <w:ilvl w:val="0"/>
                <w:numId w:val="10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Акція «16 днів проти насилля»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Класні керівники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25.11 – 10.12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Бесіди, заняття з елементами тренінгу, години спілкування, перегляд відео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numPr>
                <w:ilvl w:val="0"/>
                <w:numId w:val="11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Акція  «Подаруй обійми» до Всесвітнього дня доброти. (1-11 кл)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A12100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ВПВР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13 листопада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numPr>
                <w:ilvl w:val="0"/>
                <w:numId w:val="12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Перегляд мультфільму про добро та повагу до дня Толерантності (1-4 кл)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A12100" w:rsidP="00A12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       ВПВР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16 листопада</w:t>
            </w:r>
          </w:p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Перегляд відео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numPr>
                <w:ilvl w:val="0"/>
                <w:numId w:val="13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Заняття  «Спілкування легко та ввічливо»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DD12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ВПВР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Грудень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Заняття з елементами тренінгу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numPr>
                <w:ilvl w:val="0"/>
                <w:numId w:val="14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Лекція «Виявлення та профілактика жорстокої поведінки вдома, з боку батьків» (Учні, група ризику)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DD12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ВПВР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Лютий</w:t>
            </w:r>
          </w:p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Лекція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numPr>
                <w:ilvl w:val="0"/>
                <w:numId w:val="15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Заняття «Конфлікт. Стилі поведінки під час конфлікту» (5-6 кл)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DD12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ВПВР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Березень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Заняття з елементами тренінгу</w:t>
            </w:r>
          </w:p>
        </w:tc>
      </w:tr>
      <w:tr w:rsidR="000D1562" w:rsidRPr="000D1562" w:rsidTr="000D1562">
        <w:tc>
          <w:tcPr>
            <w:tcW w:w="957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uk-UA"/>
              </w:rPr>
              <w:t>Робота з батьками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numPr>
                <w:ilvl w:val="0"/>
                <w:numId w:val="16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Виступи на загальношкільних батьківських зборах з профілактики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булінгу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(цькування) в учнівському колективі.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ЗДНВР, класні керівники,</w:t>
            </w:r>
            <w:r w:rsidR="00DD12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ВПВР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Грудень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Виступ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numPr>
                <w:ilvl w:val="0"/>
                <w:numId w:val="17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Індивідуальні бесіди з батьками щодо профілактики  насильства в сім’ї.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DD12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ВПВР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Протягом року (за потреби)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Інд. консультації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numPr>
                <w:ilvl w:val="0"/>
                <w:numId w:val="18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Онлайн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заняття з батьками. Поради батькам «Вправи на зниження агресії»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DD12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ВПВР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Листопад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Заняття з елементами тренінгу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numPr>
                <w:ilvl w:val="0"/>
                <w:numId w:val="19"/>
              </w:num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Індивідуальні бесіди з батьками дітей «групи ризику»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DD12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ВПВР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Протягом року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Бесіди</w:t>
            </w:r>
          </w:p>
        </w:tc>
      </w:tr>
      <w:tr w:rsidR="000D1562" w:rsidRPr="000D1562" w:rsidTr="000D1562">
        <w:tc>
          <w:tcPr>
            <w:tcW w:w="957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uk-UA"/>
              </w:rPr>
              <w:t>Моніторинг освітнього середовища закладу освіти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F3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1.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Моніторинг здобувачів освіти 1-9 класів про випадки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(цькування)</w:t>
            </w:r>
          </w:p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 випадки насильства в сім’ї (за потребою)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DD12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ВПВР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Протягом року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Анкетування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F3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2.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Моніторинг батьків на  випадки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булінгу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класні керівники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Протягом року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Анкетування</w:t>
            </w:r>
          </w:p>
        </w:tc>
      </w:tr>
      <w:tr w:rsidR="000D1562" w:rsidRPr="000D1562" w:rsidTr="000D1562"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F3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3.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Звіт про виконання заходів із запобігання та протидії </w:t>
            </w:r>
            <w:proofErr w:type="spellStart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(цькування)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DD12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ВПВР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1 раз на квартал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62" w:rsidRPr="000D1562" w:rsidRDefault="000D1562" w:rsidP="000D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          Звіт</w:t>
            </w:r>
          </w:p>
        </w:tc>
      </w:tr>
      <w:tr w:rsidR="000D1562" w:rsidRPr="000D1562" w:rsidTr="000D1562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562" w:rsidRPr="000D1562" w:rsidRDefault="000D1562" w:rsidP="000D156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562" w:rsidRPr="000D1562" w:rsidRDefault="000D1562" w:rsidP="000D156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562" w:rsidRPr="000D1562" w:rsidRDefault="000D1562" w:rsidP="000D156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562" w:rsidRPr="000D1562" w:rsidRDefault="000D1562" w:rsidP="000D156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562" w:rsidRPr="000D1562" w:rsidRDefault="000D1562" w:rsidP="000D156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562" w:rsidRPr="000D1562" w:rsidRDefault="000D1562" w:rsidP="000D156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15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17977" w:rsidRDefault="00717977"/>
    <w:sectPr w:rsidR="00717977" w:rsidSect="007179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649E"/>
    <w:multiLevelType w:val="multilevel"/>
    <w:tmpl w:val="7FF418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31CC8"/>
    <w:multiLevelType w:val="multilevel"/>
    <w:tmpl w:val="7758E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8530D"/>
    <w:multiLevelType w:val="multilevel"/>
    <w:tmpl w:val="B8F41D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D620A0"/>
    <w:multiLevelType w:val="multilevel"/>
    <w:tmpl w:val="942014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272EF"/>
    <w:multiLevelType w:val="multilevel"/>
    <w:tmpl w:val="094C2E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8A4CBD"/>
    <w:multiLevelType w:val="multilevel"/>
    <w:tmpl w:val="8968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744C05"/>
    <w:multiLevelType w:val="multilevel"/>
    <w:tmpl w:val="3A1213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180B22"/>
    <w:multiLevelType w:val="multilevel"/>
    <w:tmpl w:val="A2D449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08054B"/>
    <w:multiLevelType w:val="multilevel"/>
    <w:tmpl w:val="5C5248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673420"/>
    <w:multiLevelType w:val="multilevel"/>
    <w:tmpl w:val="B94639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5C3998"/>
    <w:multiLevelType w:val="multilevel"/>
    <w:tmpl w:val="63BED2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D47FF6"/>
    <w:multiLevelType w:val="multilevel"/>
    <w:tmpl w:val="BE5E8F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4944DB"/>
    <w:multiLevelType w:val="multilevel"/>
    <w:tmpl w:val="B2DE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662338"/>
    <w:multiLevelType w:val="multilevel"/>
    <w:tmpl w:val="B8309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69610D"/>
    <w:multiLevelType w:val="multilevel"/>
    <w:tmpl w:val="F078F1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BE233F"/>
    <w:multiLevelType w:val="multilevel"/>
    <w:tmpl w:val="BB74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BC2738"/>
    <w:multiLevelType w:val="multilevel"/>
    <w:tmpl w:val="8D068F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1E6989"/>
    <w:multiLevelType w:val="multilevel"/>
    <w:tmpl w:val="F55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2E713E"/>
    <w:multiLevelType w:val="multilevel"/>
    <w:tmpl w:val="5DE224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F55268"/>
    <w:multiLevelType w:val="multilevel"/>
    <w:tmpl w:val="554CBD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62FD6"/>
    <w:multiLevelType w:val="multilevel"/>
    <w:tmpl w:val="B67E92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6"/>
  </w:num>
  <w:num w:numId="5">
    <w:abstractNumId w:val="10"/>
  </w:num>
  <w:num w:numId="6">
    <w:abstractNumId w:val="16"/>
  </w:num>
  <w:num w:numId="7">
    <w:abstractNumId w:val="9"/>
  </w:num>
  <w:num w:numId="8">
    <w:abstractNumId w:val="5"/>
  </w:num>
  <w:num w:numId="9">
    <w:abstractNumId w:val="19"/>
  </w:num>
  <w:num w:numId="10">
    <w:abstractNumId w:val="18"/>
  </w:num>
  <w:num w:numId="11">
    <w:abstractNumId w:val="4"/>
  </w:num>
  <w:num w:numId="12">
    <w:abstractNumId w:val="3"/>
  </w:num>
  <w:num w:numId="13">
    <w:abstractNumId w:val="14"/>
  </w:num>
  <w:num w:numId="14">
    <w:abstractNumId w:val="0"/>
  </w:num>
  <w:num w:numId="15">
    <w:abstractNumId w:val="2"/>
  </w:num>
  <w:num w:numId="16">
    <w:abstractNumId w:val="13"/>
  </w:num>
  <w:num w:numId="17">
    <w:abstractNumId w:val="20"/>
  </w:num>
  <w:num w:numId="18">
    <w:abstractNumId w:val="8"/>
  </w:num>
  <w:num w:numId="19">
    <w:abstractNumId w:val="11"/>
  </w:num>
  <w:num w:numId="20">
    <w:abstractNumId w:val="1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0D1562"/>
    <w:rsid w:val="000D1562"/>
    <w:rsid w:val="000F326A"/>
    <w:rsid w:val="00421CA8"/>
    <w:rsid w:val="00717977"/>
    <w:rsid w:val="009837D0"/>
    <w:rsid w:val="00A12100"/>
    <w:rsid w:val="00D85439"/>
    <w:rsid w:val="00DD1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977"/>
  </w:style>
  <w:style w:type="paragraph" w:styleId="1">
    <w:name w:val="heading 1"/>
    <w:basedOn w:val="a"/>
    <w:link w:val="10"/>
    <w:uiPriority w:val="9"/>
    <w:qFormat/>
    <w:rsid w:val="000D1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0D156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D15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uiPriority w:val="99"/>
    <w:semiHidden/>
    <w:rsid w:val="000D1562"/>
    <w:rPr>
      <w:rFonts w:ascii="Arial" w:eastAsia="Times New Roman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D156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uiPriority w:val="99"/>
    <w:semiHidden/>
    <w:rsid w:val="000D1562"/>
    <w:rPr>
      <w:rFonts w:ascii="Arial" w:eastAsia="Times New Roman" w:hAnsi="Arial" w:cs="Arial"/>
      <w:vanish/>
      <w:sz w:val="16"/>
      <w:szCs w:val="16"/>
      <w:lang w:eastAsia="uk-UA"/>
    </w:rPr>
  </w:style>
  <w:style w:type="character" w:styleId="a4">
    <w:name w:val="Hyperlink"/>
    <w:basedOn w:val="a0"/>
    <w:uiPriority w:val="99"/>
    <w:semiHidden/>
    <w:unhideWhenUsed/>
    <w:rsid w:val="000D1562"/>
    <w:rPr>
      <w:color w:val="0000FF"/>
      <w:u w:val="single"/>
    </w:rPr>
  </w:style>
  <w:style w:type="paragraph" w:customStyle="1" w:styleId="tableparagraph">
    <w:name w:val="tableparagraph"/>
    <w:basedOn w:val="a"/>
    <w:rsid w:val="000D1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projectname">
    <w:name w:val="project_name"/>
    <w:basedOn w:val="a0"/>
    <w:rsid w:val="000D1562"/>
  </w:style>
  <w:style w:type="paragraph" w:styleId="a5">
    <w:name w:val="Balloon Text"/>
    <w:basedOn w:val="a"/>
    <w:link w:val="a6"/>
    <w:uiPriority w:val="99"/>
    <w:semiHidden/>
    <w:unhideWhenUsed/>
    <w:rsid w:val="000D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71860">
              <w:marLeft w:val="-170"/>
              <w:marRight w:val="-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2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9720">
                      <w:marLeft w:val="-170"/>
                      <w:marRight w:val="-1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3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20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0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" w:color="9B9B9B"/>
                                        <w:left w:val="single" w:sz="4" w:space="6" w:color="D5D5D5"/>
                                        <w:bottom w:val="single" w:sz="4" w:space="1" w:color="E8E8E8"/>
                                        <w:right w:val="single" w:sz="4" w:space="0" w:color="D5D5D5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409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9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461771">
                                  <w:marLeft w:val="1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4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2753">
              <w:marLeft w:val="-170"/>
              <w:marRight w:val="-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6934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4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6059">
              <w:marLeft w:val="-170"/>
              <w:marRight w:val="-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28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5189">
                      <w:marLeft w:val="0"/>
                      <w:marRight w:val="0"/>
                      <w:marTop w:val="0"/>
                      <w:marBottom w:val="4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1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BEE5EB"/>
                            <w:left w:val="single" w:sz="4" w:space="0" w:color="BEE5EB"/>
                            <w:bottom w:val="single" w:sz="4" w:space="0" w:color="BEE5EB"/>
                            <w:right w:val="single" w:sz="4" w:space="0" w:color="BEE5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50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20345">
                  <w:marLeft w:val="-170"/>
                  <w:marRight w:val="-1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3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49878">
              <w:marLeft w:val="-170"/>
              <w:marRight w:val="-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6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9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2759</Words>
  <Characters>1573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dcterms:created xsi:type="dcterms:W3CDTF">2025-10-21T10:05:00Z</dcterms:created>
  <dcterms:modified xsi:type="dcterms:W3CDTF">2025-10-21T18:41:00Z</dcterms:modified>
</cp:coreProperties>
</file>