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FB" w:rsidRPr="00B769FB" w:rsidRDefault="00B769FB" w:rsidP="00B769F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769FB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Заходи з проведення атестації</w:t>
      </w:r>
      <w:r w:rsidR="00C11D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педагогічних працівників у 2024/2025</w:t>
      </w:r>
      <w:r w:rsidRPr="00B769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н. р.</w:t>
      </w:r>
    </w:p>
    <w:tbl>
      <w:tblPr>
        <w:tblW w:w="9923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6237"/>
        <w:gridCol w:w="1701"/>
        <w:gridCol w:w="1985"/>
      </w:tblGrid>
      <w:tr w:rsidR="00C734D8" w:rsidRPr="00B769FB" w:rsidTr="00C734D8">
        <w:trPr>
          <w:trHeight w:val="51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b/>
                <w:bCs/>
                <w:sz w:val="24"/>
                <w:szCs w:val="24"/>
                <w:lang w:val="uk-UA"/>
              </w:rPr>
              <w:t>Зміст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b/>
                <w:bCs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b/>
                <w:bCs/>
                <w:sz w:val="24"/>
                <w:szCs w:val="24"/>
                <w:lang w:val="uk-UA"/>
              </w:rPr>
              <w:t>Відповідальний</w:t>
            </w:r>
          </w:p>
        </w:tc>
      </w:tr>
      <w:tr w:rsidR="00C734D8" w:rsidRPr="00B769FB" w:rsidTr="00C734D8">
        <w:trPr>
          <w:trHeight w:val="6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Видати наказ про створення атестаційної комісії, у якому визначити її склад, призначити голову та секретаря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20 вересня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Директор</w:t>
            </w:r>
          </w:p>
        </w:tc>
      </w:tr>
      <w:tr w:rsidR="00C734D8" w:rsidRPr="00B769FB" w:rsidTr="00C734D8">
        <w:trPr>
          <w:trHeight w:val="95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Скласти й затвердити список педагогів, які підлягають черговій атестації, строки проведення атестації та графік засідань атестаційної комісії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10 жовтня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C734D8" w:rsidRPr="00B769FB" w:rsidTr="00C734D8">
        <w:trPr>
          <w:trHeight w:val="11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Визначити строки та адресу електронної пошти, на яку педагоги подаватимуть документи (якщо подаватимуть в електронній формі)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10 жовтня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C734D8" w:rsidRPr="00B769FB" w:rsidTr="00C734D8">
        <w:trPr>
          <w:trHeight w:val="8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Організувати роботу атестаційної комісії.</w:t>
            </w:r>
          </w:p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Вести та підписати протоколи засідань атестаційної комісії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10 жовтня</w:t>
            </w:r>
          </w:p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20 грудня</w:t>
            </w:r>
          </w:p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01 квітня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5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Підписати для педагогів запрошення на засідання атестаційної комісії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 разі виникнення запитань до педагога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Директор</w:t>
            </w:r>
          </w:p>
        </w:tc>
      </w:tr>
      <w:tr w:rsidR="00C734D8" w:rsidRPr="00B769FB" w:rsidTr="00C734D8">
        <w:trPr>
          <w:trHeight w:val="101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Повідомити педагогів про місце й час проведення засідання атестаційної комісії (якщо їх запросили на засідання). Вручити їм запрошення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Не пізніше 5 р</w:t>
            </w:r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об</w:t>
            </w:r>
            <w:bookmarkStart w:id="0" w:name="_GoBack"/>
            <w:bookmarkEnd w:id="0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 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до дня проведення засідання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2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Оприлюднити на сайті закладу:</w:t>
            </w:r>
          </w:p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список педагогів, які підлягають черговій атестації, строки проведення атестації та графік засідань атестаційної комісії;</w:t>
            </w:r>
          </w:p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строки та адресу електронної пошти для подання педагогами документів (у разі подання в електронній формі)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Не пізніше 5 р</w:t>
            </w:r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об</w:t>
            </w: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 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з дня ухвалення рішення комісією (засідання провести до 10 жовтня)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Прийняти, зареєструвати та зберігати документи, що подали педагогічні працівники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Протягом 5 р</w:t>
            </w:r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об</w:t>
            </w: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 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з дня оприлюднення інформації на сайті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Розглянути документи педпрацівників, які атестуються, за потреби перевірити їхню достовірність, дотримання вимог пунктів 8, 9 розділу I Положення про атестацію. Оцінити професійні компетентності педагогів, враховуючи їхні посадові обов’язки й вимоги професійного стандарту (за наявності)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Після оприлюднення інформації на сайті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Запросити (за потреби) педагогів на засідання атестаційної комісії, якщо до них виникли запитання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Після оприлюднення інформації на сайті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Прийняти заяви від педагогів, які підлягають черговій атестації, але були відсутні в списку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20 грудня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>Прийняти заяви від педагогів на позачергову атестацію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20 грудня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Включити за заявою педагога до списку педпрацівників, які підлягають черговій атестації (якщо педагог, який підлягає черговій атестації, був відсутній у списку)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20 грудня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Затвердити окремий список педпрацівників, які підлягають позачерговій атестації, визначити строки проведення атестації, подання документів та за потреби 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внести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зміни до графіка засідань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20 грудня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C734D8" w:rsidRPr="00B769FB" w:rsidTr="00C734D8">
        <w:trPr>
          <w:trHeight w:val="7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Оприлюднити на сайті:</w:t>
            </w:r>
          </w:p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окремий список педагогів, які підлягають позачерговій атестації;</w:t>
            </w:r>
          </w:p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строки проведення атестації, подання документів;</w:t>
            </w:r>
          </w:p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зміни до графіка засідань атестаційної комісії (за потреби)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Не пізніше 5 р</w:t>
            </w:r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об</w:t>
            </w: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 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з дня ухвалення рішення комісією (засідання провести до 20 грудня)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Прийняти, зареєструвати та зберігати документи, що подали педагоги на позачергову атестацію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Протягом 5 р</w:t>
            </w:r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об</w:t>
            </w: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 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з дня оприлюднення інформації на сайті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Розглянути документи педагогів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Після оприлюднення інформації на сайті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Ухвалити рішення (за потреби) про вивчення практичного досвіду роботи педагога для належного оцінювання його професійних 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Визначити зі складу членів атестаційної комісії осіб, які аналізуватимуть практичний досвід роботи педагога. Затвердити графік заходів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Після оприлюднення інформації на сайті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Запросити (за потреби) педагога на засідання атестаційної комісії, якщо до нього виникли запитання, зокрема пов’язані з поданими документами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Протягом 10 р</w:t>
            </w:r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об. </w:t>
            </w:r>
            <w:proofErr w:type="spellStart"/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</w:t>
            </w: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з дня оприлюднення інформації на сайті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Ухвалити рішення про результати атестації педагогічних працівників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 01 квітня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C734D8" w:rsidRPr="00B769FB" w:rsidTr="00C734D8">
        <w:trPr>
          <w:trHeight w:val="145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Оформити та підписати атестаційні листи у двох примірниках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 день засідання атестаційної комісії про результати атестації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Підписати атестаційні листи у двох примірниках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 день проведення засідання про результати атестації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Директор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lastRenderedPageBreak/>
              <w:t xml:space="preserve">Видати перші примірники атестаційних листів педагогам під підпис та/або надіслати 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скан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-копії на їхню електронну пошту (з підтвердженням отримання)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Упродовж 3 р</w:t>
            </w:r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об</w:t>
            </w: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 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з дати ухвалення рішення комісії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Прийняти заяви від педагогів про відправлення поштою оригіналу атестаційного листа з повідомленням про вручення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Упродовж 3 р</w:t>
            </w:r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об</w:t>
            </w: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з дати ухвалення рішення комісії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14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Додати другі примірники атестаційних листів педагогів до їхніх особових справ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Упродовж 3 р</w:t>
            </w:r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об</w:t>
            </w: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з дати ухвалення рішення комісії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Секретар</w:t>
            </w:r>
          </w:p>
        </w:tc>
      </w:tr>
      <w:tr w:rsidR="00C734D8" w:rsidRPr="00B769FB" w:rsidTr="00C734D8">
        <w:trPr>
          <w:trHeight w:val="127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Видати наказ за результатами атестації та подати його до бухгалтерії для нарахування заробітної плати та проведення перерахунку педагогам, які атестувалися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Упродовж 3 р</w:t>
            </w:r>
            <w:r w:rsidR="000240B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об</w:t>
            </w: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дн</w:t>
            </w:r>
            <w:proofErr w:type="spellEnd"/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з дня ухвалення рішення за результатами атестації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B" w:rsidRPr="00B769FB" w:rsidRDefault="00B769FB" w:rsidP="00C734D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769F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Директор</w:t>
            </w:r>
          </w:p>
        </w:tc>
      </w:tr>
    </w:tbl>
    <w:p w:rsidR="00B769FB" w:rsidRPr="00B769FB" w:rsidRDefault="00B769FB" w:rsidP="00C734D8">
      <w:pPr>
        <w:spacing w:after="0" w:line="240" w:lineRule="auto"/>
        <w:rPr>
          <w:rFonts w:asciiTheme="majorBidi" w:hAnsiTheme="majorBidi" w:cstheme="majorBidi"/>
          <w:sz w:val="24"/>
          <w:szCs w:val="24"/>
          <w:lang w:val="uk-UA"/>
        </w:rPr>
      </w:pPr>
    </w:p>
    <w:p w:rsidR="006325DC" w:rsidRPr="00D65084" w:rsidRDefault="006325DC" w:rsidP="00637D5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6325DC" w:rsidRPr="00D65084" w:rsidSect="009C3794">
      <w:headerReference w:type="default" r:id="rId9"/>
      <w:footerReference w:type="default" r:id="rId10"/>
      <w:pgSz w:w="11906" w:h="16838"/>
      <w:pgMar w:top="1433" w:right="567" w:bottom="1134" w:left="1701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38D" w:rsidRDefault="0032038D" w:rsidP="009E751C">
      <w:pPr>
        <w:spacing w:after="0" w:line="240" w:lineRule="auto"/>
      </w:pPr>
      <w:r>
        <w:separator/>
      </w:r>
    </w:p>
  </w:endnote>
  <w:endnote w:type="continuationSeparator" w:id="0">
    <w:p w:rsidR="0032038D" w:rsidRDefault="0032038D" w:rsidP="009E7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1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0101716"/>
      <w:docPartObj>
        <w:docPartGallery w:val="Page Numbers (Bottom of Page)"/>
        <w:docPartUnique/>
      </w:docPartObj>
    </w:sdtPr>
    <w:sdtEndPr/>
    <w:sdtContent>
      <w:p w:rsidR="00193DC7" w:rsidRDefault="00193DC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0BC">
          <w:rPr>
            <w:noProof/>
          </w:rPr>
          <w:t>1</w:t>
        </w:r>
        <w:r>
          <w:fldChar w:fldCharType="end"/>
        </w:r>
      </w:p>
    </w:sdtContent>
  </w:sdt>
  <w:p w:rsidR="008D763F" w:rsidRPr="0067530C" w:rsidRDefault="008D763F" w:rsidP="0067530C">
    <w:pPr>
      <w:pStyle w:val="a5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38D" w:rsidRDefault="0032038D" w:rsidP="009E751C">
      <w:pPr>
        <w:spacing w:after="0" w:line="240" w:lineRule="auto"/>
      </w:pPr>
      <w:r>
        <w:separator/>
      </w:r>
    </w:p>
  </w:footnote>
  <w:footnote w:type="continuationSeparator" w:id="0">
    <w:p w:rsidR="0032038D" w:rsidRDefault="0032038D" w:rsidP="009E7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585" w:rsidRDefault="00347D35" w:rsidP="00347D35">
    <w:pPr>
      <w:pStyle w:val="a3"/>
      <w:ind w:left="-1134"/>
    </w:pPr>
    <w:r>
      <w:rPr>
        <w:noProof/>
        <w:lang w:val="uk-UA"/>
      </w:rPr>
      <w:t xml:space="preserve">  </w:t>
    </w:r>
    <w:r>
      <w:rPr>
        <w:noProof/>
        <w:lang w:val="uk-UA"/>
      </w:rPr>
      <w:tab/>
    </w:r>
    <w:r>
      <w:rPr>
        <w:noProof/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047"/>
    <w:rsid w:val="00013F88"/>
    <w:rsid w:val="000240BC"/>
    <w:rsid w:val="000A705E"/>
    <w:rsid w:val="000D681E"/>
    <w:rsid w:val="001934D6"/>
    <w:rsid w:val="00193DC7"/>
    <w:rsid w:val="00205186"/>
    <w:rsid w:val="00237545"/>
    <w:rsid w:val="00253DBD"/>
    <w:rsid w:val="002A08C4"/>
    <w:rsid w:val="002A3C7E"/>
    <w:rsid w:val="0032038D"/>
    <w:rsid w:val="003259C5"/>
    <w:rsid w:val="00326095"/>
    <w:rsid w:val="00333DBF"/>
    <w:rsid w:val="00347D35"/>
    <w:rsid w:val="00412649"/>
    <w:rsid w:val="00571333"/>
    <w:rsid w:val="00584899"/>
    <w:rsid w:val="00593C1D"/>
    <w:rsid w:val="00606533"/>
    <w:rsid w:val="006325DC"/>
    <w:rsid w:val="00637295"/>
    <w:rsid w:val="00637D5D"/>
    <w:rsid w:val="0067530C"/>
    <w:rsid w:val="006A1CA7"/>
    <w:rsid w:val="006D462C"/>
    <w:rsid w:val="007279F2"/>
    <w:rsid w:val="007D56AC"/>
    <w:rsid w:val="00821458"/>
    <w:rsid w:val="00833331"/>
    <w:rsid w:val="008A2D52"/>
    <w:rsid w:val="008D763F"/>
    <w:rsid w:val="00925198"/>
    <w:rsid w:val="0099064A"/>
    <w:rsid w:val="009C3794"/>
    <w:rsid w:val="009D0A8D"/>
    <w:rsid w:val="009E751C"/>
    <w:rsid w:val="00A136B4"/>
    <w:rsid w:val="00A13BC4"/>
    <w:rsid w:val="00A451A1"/>
    <w:rsid w:val="00A542C3"/>
    <w:rsid w:val="00B1211C"/>
    <w:rsid w:val="00B769FB"/>
    <w:rsid w:val="00B86637"/>
    <w:rsid w:val="00B97A76"/>
    <w:rsid w:val="00BA47F1"/>
    <w:rsid w:val="00BD6215"/>
    <w:rsid w:val="00BE759C"/>
    <w:rsid w:val="00C11D4E"/>
    <w:rsid w:val="00C12AA8"/>
    <w:rsid w:val="00C15D5E"/>
    <w:rsid w:val="00C734D8"/>
    <w:rsid w:val="00C83585"/>
    <w:rsid w:val="00CC7C75"/>
    <w:rsid w:val="00D52692"/>
    <w:rsid w:val="00D65084"/>
    <w:rsid w:val="00D70047"/>
    <w:rsid w:val="00D7078F"/>
    <w:rsid w:val="00D8233D"/>
    <w:rsid w:val="00DA24EC"/>
    <w:rsid w:val="00E05932"/>
    <w:rsid w:val="00E238C0"/>
    <w:rsid w:val="00E2491F"/>
    <w:rsid w:val="00ED36B0"/>
    <w:rsid w:val="00F31760"/>
    <w:rsid w:val="00FA6505"/>
    <w:rsid w:val="00FB42B2"/>
    <w:rsid w:val="00FE078C"/>
    <w:rsid w:val="09F41500"/>
    <w:rsid w:val="48BC8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104A47-8B33-44C2-B669-AD5FC0F3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04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E751C"/>
    <w:rPr>
      <w:lang w:val="ru-RU"/>
    </w:rPr>
  </w:style>
  <w:style w:type="paragraph" w:styleId="a5">
    <w:name w:val="footer"/>
    <w:basedOn w:val="a"/>
    <w:link w:val="a6"/>
    <w:uiPriority w:val="99"/>
    <w:unhideWhenUsed/>
    <w:rsid w:val="009E7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E751C"/>
    <w:rPr>
      <w:lang w:val="ru-RU"/>
    </w:rPr>
  </w:style>
  <w:style w:type="character" w:styleId="a7">
    <w:name w:val="Hyperlink"/>
    <w:basedOn w:val="a0"/>
    <w:uiPriority w:val="99"/>
    <w:unhideWhenUsed/>
    <w:rsid w:val="0063729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7295"/>
    <w:rPr>
      <w:color w:val="605E5C"/>
      <w:shd w:val="clear" w:color="auto" w:fill="E1DFDD"/>
    </w:rPr>
  </w:style>
  <w:style w:type="paragraph" w:customStyle="1" w:styleId="ShiftAlt">
    <w:name w:val="Додаток_основной_текст (Додаток___Shift+Alt)"/>
    <w:uiPriority w:val="2"/>
    <w:rsid w:val="006D462C"/>
    <w:pPr>
      <w:autoSpaceDE w:val="0"/>
      <w:autoSpaceDN w:val="0"/>
      <w:adjustRightInd w:val="0"/>
      <w:spacing w:after="0" w:line="210" w:lineRule="atLeast"/>
      <w:ind w:firstLine="227"/>
      <w:jc w:val="both"/>
      <w:textAlignment w:val="center"/>
    </w:pPr>
    <w:rPr>
      <w:rFonts w:ascii="Times New Roman" w:hAnsi="Times New Roman" w:cs="Myriad Pro"/>
      <w:color w:val="000000"/>
      <w:sz w:val="24"/>
      <w:szCs w:val="18"/>
    </w:rPr>
  </w:style>
  <w:style w:type="character" w:customStyle="1" w:styleId="Bold">
    <w:name w:val="Bold"/>
    <w:rsid w:val="006D462C"/>
    <w:rPr>
      <w:rFonts w:ascii="Times New Roman" w:hAnsi="Times New Roman"/>
      <w:b/>
      <w:bCs/>
    </w:rPr>
  </w:style>
  <w:style w:type="character" w:customStyle="1" w:styleId="Italic">
    <w:name w:val="Italic"/>
    <w:rsid w:val="006D462C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637D5D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hAnsi="Times New Roman" w:cs="Arno Pro"/>
      <w:color w:val="000000"/>
      <w:sz w:val="24"/>
      <w:szCs w:val="25"/>
    </w:rPr>
  </w:style>
  <w:style w:type="paragraph" w:customStyle="1" w:styleId="ShiftCtrlAlt">
    <w:name w:val="Таблица_основной_текст (Таблица__Shift+Ctrl_Alt)"/>
    <w:uiPriority w:val="99"/>
    <w:rsid w:val="00637D5D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hAnsi="Times New Roman" w:cs="Myriad Pro"/>
      <w:color w:val="000000"/>
      <w:szCs w:val="18"/>
      <w:lang w:val="ru-RU"/>
    </w:rPr>
  </w:style>
  <w:style w:type="paragraph" w:customStyle="1" w:styleId="ShiftCtrlAlt0">
    <w:name w:val="Таблица_шапка (Таблица__Shift+Ctrl_Alt)"/>
    <w:basedOn w:val="ShiftCtrlAlt"/>
    <w:uiPriority w:val="99"/>
    <w:rsid w:val="00637D5D"/>
    <w:pPr>
      <w:spacing w:line="180" w:lineRule="atLeast"/>
      <w:jc w:val="center"/>
    </w:pPr>
    <w:rPr>
      <w:b/>
      <w:bCs/>
      <w:szCs w:val="16"/>
    </w:rPr>
  </w:style>
  <w:style w:type="table" w:customStyle="1" w:styleId="1">
    <w:name w:val="Стиль1"/>
    <w:basedOn w:val="a1"/>
    <w:uiPriority w:val="99"/>
    <w:rsid w:val="00637D5D"/>
    <w:pPr>
      <w:spacing w:after="0" w:line="240" w:lineRule="auto"/>
    </w:pPr>
    <w:rPr>
      <w:rFonts w:ascii="Times New Roman" w:hAnsi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7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7530C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7d07d7-5145-4ed6-99e4-26d0809d42f9">
      <Terms xmlns="http://schemas.microsoft.com/office/infopath/2007/PartnerControls"/>
    </lcf76f155ced4ddcb4097134ff3c332f>
    <TaxCatchAll xmlns="5b7e80e6-8821-4be9-8917-c0ee21c1c9c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1B308DFD1B69845BD5B70CA9D1525D9" ma:contentTypeVersion="14" ma:contentTypeDescription="Створення нового документа." ma:contentTypeScope="" ma:versionID="6050ce98a95ada5a5c7b400528e58549">
  <xsd:schema xmlns:xsd="http://www.w3.org/2001/XMLSchema" xmlns:xs="http://www.w3.org/2001/XMLSchema" xmlns:p="http://schemas.microsoft.com/office/2006/metadata/properties" xmlns:ns2="da7d07d7-5145-4ed6-99e4-26d0809d42f9" xmlns:ns3="5b7e80e6-8821-4be9-8917-c0ee21c1c9c7" targetNamespace="http://schemas.microsoft.com/office/2006/metadata/properties" ma:root="true" ma:fieldsID="7d072dc9e59763fcee665c11c369a695" ns2:_="" ns3:_="">
    <xsd:import namespace="da7d07d7-5145-4ed6-99e4-26d0809d42f9"/>
    <xsd:import namespace="5b7e80e6-8821-4be9-8917-c0ee21c1c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d07d7-5145-4ed6-99e4-26d0809d4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190df430-6475-4a1d-8646-ae46a32db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e80e6-8821-4be9-8917-c0ee21c1c9c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7ff09b-9137-4428-b485-1ead6fe43026}" ma:internalName="TaxCatchAll" ma:showField="CatchAllData" ma:web="5b7e80e6-8821-4be9-8917-c0ee21c1c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8A44F2-6960-4810-BEBD-602C63D278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2FEAA8-6BDB-4BF8-8864-30D9281F2597}">
  <ds:schemaRefs>
    <ds:schemaRef ds:uri="http://schemas.microsoft.com/office/2006/metadata/properties"/>
    <ds:schemaRef ds:uri="http://schemas.microsoft.com/office/infopath/2007/PartnerControls"/>
    <ds:schemaRef ds:uri="da7d07d7-5145-4ed6-99e4-26d0809d42f9"/>
    <ds:schemaRef ds:uri="5b7e80e6-8821-4be9-8917-c0ee21c1c9c7"/>
  </ds:schemaRefs>
</ds:datastoreItem>
</file>

<file path=customXml/itemProps3.xml><?xml version="1.0" encoding="utf-8"?>
<ds:datastoreItem xmlns:ds="http://schemas.openxmlformats.org/officeDocument/2006/customXml" ds:itemID="{3ED22459-52D9-4598-84DE-D71D32945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d07d7-5145-4ed6-99e4-26d0809d42f9"/>
    <ds:schemaRef ds:uri="5b7e80e6-8821-4be9-8917-c0ee21c1c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3108</Words>
  <Characters>1772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Кравчук</dc:creator>
  <cp:keywords/>
  <dc:description/>
  <cp:lastModifiedBy>Обліковий запис Microsoft</cp:lastModifiedBy>
  <cp:revision>5</cp:revision>
  <cp:lastPrinted>2024-10-29T10:00:00Z</cp:lastPrinted>
  <dcterms:created xsi:type="dcterms:W3CDTF">2023-11-10T11:44:00Z</dcterms:created>
  <dcterms:modified xsi:type="dcterms:W3CDTF">2024-12-15T11:36:00Z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0x01010091B308DFD1B69845BD5B70CA9D1525D9</vt:lpwstr>
  </property>
  <property fmtid="{D5CDD505-2E9C-101B-9397-08002B2CF9AE}" pid="3" name="MediaServiceImageTags">
    <vt:lpwstr/>
  </property>
</Properties>
</file>