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DF" w:rsidRPr="00097A83" w:rsidRDefault="007F3FDF" w:rsidP="001A3AB9">
      <w:pPr>
        <w:spacing w:after="0" w:line="276" w:lineRule="auto"/>
        <w:ind w:left="5664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Положення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атестацію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педагогічних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працівників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10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ІІІ)</w:t>
      </w:r>
    </w:p>
    <w:p w:rsidR="007F3FDF" w:rsidRPr="00097A83" w:rsidRDefault="007F3FDF" w:rsidP="00097A83">
      <w:pPr>
        <w:pStyle w:val="3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97A83">
        <w:rPr>
          <w:rFonts w:ascii="Times New Roman" w:hAnsi="Times New Roman"/>
          <w:color w:val="000000"/>
          <w:sz w:val="24"/>
          <w:szCs w:val="24"/>
        </w:rPr>
        <w:t>ПРОТОКОЛ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br/>
        <w:t>засідання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t>атестаційної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t>комісії</w:t>
      </w:r>
    </w:p>
    <w:p w:rsidR="007F3FDF" w:rsidRDefault="00BB4D03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«07</w:t>
      </w:r>
      <w:r w:rsidR="007F3FDF" w:rsidRPr="00194226">
        <w:rPr>
          <w:rFonts w:ascii="Times New Roman" w:hAnsi="Times New Roman"/>
          <w:color w:val="000000"/>
          <w:sz w:val="24"/>
          <w:szCs w:val="24"/>
        </w:rPr>
        <w:t>»</w:t>
      </w:r>
      <w:r w:rsidR="007F3FD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жовтн</w:t>
      </w:r>
      <w:r w:rsidR="000361CB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0CDC">
        <w:rPr>
          <w:rFonts w:ascii="Times New Roman" w:hAnsi="Times New Roman"/>
          <w:color w:val="000000"/>
          <w:sz w:val="24"/>
          <w:szCs w:val="24"/>
        </w:rPr>
        <w:t>202</w:t>
      </w:r>
      <w:r w:rsidR="00CE6244">
        <w:rPr>
          <w:rFonts w:ascii="Times New Roman" w:hAnsi="Times New Roman"/>
          <w:color w:val="000000"/>
          <w:sz w:val="24"/>
          <w:szCs w:val="24"/>
        </w:rPr>
        <w:t>5</w:t>
      </w:r>
      <w:r w:rsidR="007F3F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3FDF" w:rsidRPr="00194226">
        <w:rPr>
          <w:rFonts w:ascii="Times New Roman" w:hAnsi="Times New Roman"/>
          <w:color w:val="000000"/>
          <w:sz w:val="24"/>
          <w:szCs w:val="24"/>
        </w:rPr>
        <w:t>року</w:t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1A3AB9"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="007F3FDF" w:rsidRPr="00194226">
        <w:rPr>
          <w:rFonts w:ascii="Times New Roman" w:hAnsi="Times New Roman"/>
          <w:color w:val="000000"/>
          <w:sz w:val="24"/>
          <w:szCs w:val="24"/>
        </w:rPr>
        <w:t>№</w:t>
      </w:r>
      <w:r w:rsidR="007F3FD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</w:p>
    <w:p w:rsidR="00130CDC" w:rsidRDefault="00130CDC" w:rsidP="00130CDC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F3FDF" w:rsidRPr="00130CDC" w:rsidRDefault="0043340E" w:rsidP="00130CDC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Савчинської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ЗШ І-ІІІ ступенів</w:t>
      </w:r>
    </w:p>
    <w:p w:rsidR="00130CDC" w:rsidRPr="00130CDC" w:rsidRDefault="0043340E" w:rsidP="00130CDC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Сокальської</w:t>
      </w:r>
      <w:proofErr w:type="spellEnd"/>
      <w:r w:rsidR="00130CDC" w:rsidRPr="00130CDC">
        <w:rPr>
          <w:rFonts w:ascii="Times New Roman" w:hAnsi="Times New Roman"/>
          <w:color w:val="000000"/>
          <w:sz w:val="28"/>
          <w:szCs w:val="28"/>
        </w:rPr>
        <w:t xml:space="preserve"> міської ради</w:t>
      </w:r>
    </w:p>
    <w:p w:rsidR="00130CDC" w:rsidRPr="00130CDC" w:rsidRDefault="0043340E" w:rsidP="0043340E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Льві</w:t>
      </w:r>
      <w:r w:rsidR="00130CDC" w:rsidRPr="00130CDC">
        <w:rPr>
          <w:rFonts w:ascii="Times New Roman" w:hAnsi="Times New Roman"/>
          <w:color w:val="000000"/>
          <w:sz w:val="28"/>
          <w:szCs w:val="28"/>
        </w:rPr>
        <w:t>вської області</w:t>
      </w:r>
    </w:p>
    <w:p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CE6244" w:rsidRPr="00130CDC" w:rsidRDefault="00CE6244" w:rsidP="00CE624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30CDC">
        <w:rPr>
          <w:rFonts w:ascii="Times New Roman" w:hAnsi="Times New Roman"/>
          <w:color w:val="000000"/>
          <w:sz w:val="28"/>
          <w:szCs w:val="28"/>
        </w:rPr>
        <w:t xml:space="preserve">Присутні: </w:t>
      </w:r>
    </w:p>
    <w:p w:rsidR="00CE6244" w:rsidRPr="00ED75A9" w:rsidRDefault="00CE6244" w:rsidP="00CE62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Чуб В.П.  – голова атестаційної комісії, директор школи;</w:t>
      </w:r>
    </w:p>
    <w:p w:rsidR="00CE6244" w:rsidRDefault="00CE6244" w:rsidP="00CE62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Демчук С.В.  – секретар атестаційної комісії;</w:t>
      </w:r>
    </w:p>
    <w:p w:rsidR="00CE6244" w:rsidRDefault="00CE6244" w:rsidP="00CE62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Кузняк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І.Є.  – член комісії, заступник директора з навчально-виховної роботи;</w:t>
      </w:r>
    </w:p>
    <w:p w:rsidR="00CE6244" w:rsidRDefault="00CE6244" w:rsidP="00CE62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Голод Т.Б.  – член комісії,</w:t>
      </w:r>
      <w:r w:rsidRPr="00EE57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вчитель української мови та літератури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0361CB" w:rsidRDefault="000361CB" w:rsidP="00036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Приступа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Л.Я. - член комісії,</w:t>
      </w:r>
      <w:r>
        <w:rPr>
          <w:rFonts w:ascii="Times New Roman" w:hAnsi="Times New Roman"/>
          <w:sz w:val="28"/>
          <w:szCs w:val="28"/>
        </w:rPr>
        <w:t xml:space="preserve"> вчитель початкових класів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E6244" w:rsidRDefault="00CE6244" w:rsidP="00CE62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Семеняка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Н.І.  – член комісії,</w:t>
      </w:r>
      <w:r w:rsidRPr="00130C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 профспілкового комітету</w:t>
      </w:r>
    </w:p>
    <w:p w:rsidR="00CE6244" w:rsidRPr="00194226" w:rsidRDefault="00CE6244" w:rsidP="00CE624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</w:p>
    <w:p w:rsidR="00CE6244" w:rsidRDefault="00CE6244" w:rsidP="00CE6244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присутніх членів комісії, залучених осіб із правом голосу)</w:t>
      </w:r>
    </w:p>
    <w:p w:rsidR="00CE6244" w:rsidRPr="004A5E1A" w:rsidRDefault="00CE6244" w:rsidP="00CE6244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CE6244" w:rsidRPr="00A15B74" w:rsidRDefault="00CE6244" w:rsidP="00CE624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Відсутні: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  <w:r w:rsidRPr="00A15B74">
        <w:rPr>
          <w:rFonts w:ascii="Times New Roman" w:hAnsi="Times New Roman"/>
          <w:color w:val="000000"/>
          <w:sz w:val="24"/>
          <w:szCs w:val="24"/>
        </w:rPr>
        <w:t>_</w:t>
      </w:r>
    </w:p>
    <w:p w:rsidR="00CE6244" w:rsidRPr="004A5E1A" w:rsidRDefault="00CE6244" w:rsidP="00CE6244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відсутніх членів комісії)</w:t>
      </w:r>
    </w:p>
    <w:p w:rsidR="00CE6244" w:rsidRPr="00194226" w:rsidRDefault="00CE6244" w:rsidP="00CE624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Запрошені: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575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Столяр Г.Т.,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Лопушанська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Р.М. _____________________________________________________________________</w:t>
      </w:r>
    </w:p>
    <w:p w:rsidR="00CE6244" w:rsidRPr="004A5E1A" w:rsidRDefault="00CE6244" w:rsidP="00CE6244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запрошених (у разі запрошення))</w:t>
      </w:r>
    </w:p>
    <w:p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ПОРЯДОК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4226">
        <w:rPr>
          <w:rFonts w:ascii="Times New Roman" w:hAnsi="Times New Roman"/>
          <w:color w:val="000000"/>
          <w:sz w:val="24"/>
          <w:szCs w:val="24"/>
        </w:rPr>
        <w:t>ДЕННИЙ</w:t>
      </w:r>
    </w:p>
    <w:p w:rsidR="001A3AB9" w:rsidRPr="00194226" w:rsidRDefault="001A3AB9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BB4D03" w:rsidRDefault="002D0744" w:rsidP="00BB4D03">
      <w:pPr>
        <w:jc w:val="both"/>
        <w:rPr>
          <w:rFonts w:ascii="Times New Roman" w:hAnsi="Times New Roman"/>
          <w:sz w:val="28"/>
          <w:szCs w:val="28"/>
        </w:rPr>
      </w:pPr>
      <w:r w:rsidRPr="00BB4D03">
        <w:rPr>
          <w:rFonts w:ascii="Times New Roman" w:hAnsi="Times New Roman"/>
          <w:sz w:val="28"/>
          <w:szCs w:val="28"/>
        </w:rPr>
        <w:t>1.</w:t>
      </w:r>
      <w:r w:rsidR="00BB4D03" w:rsidRPr="00BB4D03">
        <w:rPr>
          <w:rFonts w:ascii="Times New Roman" w:hAnsi="Times New Roman"/>
          <w:sz w:val="28"/>
          <w:szCs w:val="28"/>
        </w:rPr>
        <w:t xml:space="preserve"> </w:t>
      </w:r>
      <w:r w:rsidR="00BB4D03">
        <w:rPr>
          <w:rFonts w:ascii="Times New Roman" w:hAnsi="Times New Roman"/>
          <w:sz w:val="28"/>
          <w:szCs w:val="28"/>
        </w:rPr>
        <w:t>Про з</w:t>
      </w:r>
      <w:r w:rsidR="00BB4D03" w:rsidRPr="00BB4D03">
        <w:rPr>
          <w:rFonts w:ascii="Times New Roman" w:hAnsi="Times New Roman"/>
          <w:sz w:val="28"/>
          <w:szCs w:val="28"/>
        </w:rPr>
        <w:t>атвердження списку педагогічних працівників, які атестуються у 202</w:t>
      </w:r>
      <w:r w:rsidR="00CE6244">
        <w:rPr>
          <w:rFonts w:ascii="Times New Roman" w:hAnsi="Times New Roman"/>
          <w:sz w:val="28"/>
          <w:szCs w:val="28"/>
        </w:rPr>
        <w:t>5</w:t>
      </w:r>
      <w:r w:rsidR="00BB4D03" w:rsidRPr="00BB4D03">
        <w:rPr>
          <w:rFonts w:ascii="Times New Roman" w:hAnsi="Times New Roman"/>
          <w:sz w:val="28"/>
          <w:szCs w:val="28"/>
        </w:rPr>
        <w:t>/202</w:t>
      </w:r>
      <w:r w:rsidR="00CE6244">
        <w:rPr>
          <w:rFonts w:ascii="Times New Roman" w:hAnsi="Times New Roman"/>
          <w:sz w:val="28"/>
          <w:szCs w:val="28"/>
        </w:rPr>
        <w:t>6</w:t>
      </w:r>
      <w:r w:rsidR="00BB4D03" w:rsidRPr="00BB4D03">
        <w:rPr>
          <w:rFonts w:ascii="Times New Roman" w:hAnsi="Times New Roman"/>
          <w:sz w:val="28"/>
          <w:szCs w:val="28"/>
        </w:rPr>
        <w:t xml:space="preserve"> навчальному році.</w:t>
      </w:r>
    </w:p>
    <w:p w:rsidR="002D0744" w:rsidRPr="00BB4D03" w:rsidRDefault="002D0744" w:rsidP="00BB4D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2D0744">
        <w:rPr>
          <w:rFonts w:ascii="Times New Roman" w:hAnsi="Times New Roman"/>
          <w:sz w:val="28"/>
          <w:szCs w:val="28"/>
        </w:rPr>
        <w:t xml:space="preserve"> </w:t>
      </w:r>
      <w:r w:rsidR="00BB4D03" w:rsidRPr="00B3539B">
        <w:rPr>
          <w:rFonts w:ascii="Times New Roman" w:hAnsi="Times New Roman"/>
          <w:sz w:val="28"/>
          <w:szCs w:val="28"/>
        </w:rPr>
        <w:t>Про закріплення членів атестаційної комісії за педагогами, які атестуються.</w:t>
      </w:r>
    </w:p>
    <w:p w:rsidR="002D0744" w:rsidRDefault="002D0744" w:rsidP="00BB4D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B4D03" w:rsidRPr="00BB4D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B4D03" w:rsidRPr="0042208E">
        <w:rPr>
          <w:rFonts w:ascii="Times New Roman" w:hAnsi="Times New Roman"/>
          <w:sz w:val="28"/>
          <w:szCs w:val="28"/>
          <w:shd w:val="clear" w:color="auto" w:fill="FFFFFF"/>
        </w:rPr>
        <w:t>Про визначення строків та адресу електронної пошти для подання педагогічними працівниками документів (у разі подання в електронній формі).</w:t>
      </w:r>
    </w:p>
    <w:p w:rsidR="002D0744" w:rsidRPr="00165718" w:rsidRDefault="002D0744" w:rsidP="00A15B7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FDF" w:rsidRPr="001A3AB9" w:rsidRDefault="00E46173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І. </w:t>
      </w:r>
      <w:r w:rsidR="007F3FDF" w:rsidRPr="001A3AB9">
        <w:rPr>
          <w:rFonts w:ascii="Times New Roman" w:hAnsi="Times New Roman"/>
          <w:color w:val="000000"/>
          <w:sz w:val="28"/>
          <w:szCs w:val="28"/>
        </w:rPr>
        <w:t>СЛУХАЛИ:</w:t>
      </w:r>
    </w:p>
    <w:p w:rsidR="001A3AB9" w:rsidRPr="001A3AB9" w:rsidRDefault="001A3AB9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BB4D03" w:rsidRDefault="0043340E" w:rsidP="00CA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Кузняк</w:t>
      </w:r>
      <w:proofErr w:type="spellEnd"/>
      <w:r>
        <w:rPr>
          <w:rFonts w:ascii="Times New Roman" w:hAnsi="Times New Roman"/>
          <w:sz w:val="28"/>
          <w:szCs w:val="28"/>
        </w:rPr>
        <w:t xml:space="preserve"> І.Є. члена</w:t>
      </w:r>
      <w:r w:rsidR="00BB4D03">
        <w:rPr>
          <w:rFonts w:ascii="Times New Roman" w:hAnsi="Times New Roman"/>
          <w:sz w:val="28"/>
          <w:szCs w:val="28"/>
        </w:rPr>
        <w:t xml:space="preserve"> атестаційної комісії, яка нагадала, що атестація-це система заходів, спрямованих на всебічне та комплексне оцінювання діяльності педагогічних працівників. Атестація може бути черговою або позачерговою. Педагогічний працівник проходить чергову атестацію не менше одного разу на </w:t>
      </w:r>
      <w:r w:rsidR="003D7D6C">
        <w:rPr>
          <w:rFonts w:ascii="Times New Roman" w:hAnsi="Times New Roman"/>
          <w:sz w:val="28"/>
          <w:szCs w:val="28"/>
        </w:rPr>
        <w:t>п’ять років, окрім випадків, ви</w:t>
      </w:r>
      <w:r w:rsidR="00BB4D03">
        <w:rPr>
          <w:rFonts w:ascii="Times New Roman" w:hAnsi="Times New Roman"/>
          <w:sz w:val="28"/>
          <w:szCs w:val="28"/>
        </w:rPr>
        <w:t>значених пунктом 7 розділу ІІІ Положення про атестацію.</w:t>
      </w:r>
      <w:r w:rsidR="00CA2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B36">
        <w:rPr>
          <w:rFonts w:ascii="Times New Roman" w:hAnsi="Times New Roman"/>
          <w:sz w:val="28"/>
          <w:szCs w:val="28"/>
        </w:rPr>
        <w:t>Міжатестаційний</w:t>
      </w:r>
      <w:proofErr w:type="spellEnd"/>
      <w:r w:rsidR="00D31B36">
        <w:rPr>
          <w:rFonts w:ascii="Times New Roman" w:hAnsi="Times New Roman"/>
          <w:sz w:val="28"/>
          <w:szCs w:val="28"/>
        </w:rPr>
        <w:t xml:space="preserve"> період  не може бути менш</w:t>
      </w:r>
      <w:r w:rsidR="00CA27F5">
        <w:rPr>
          <w:rFonts w:ascii="Times New Roman" w:hAnsi="Times New Roman"/>
          <w:sz w:val="28"/>
          <w:szCs w:val="28"/>
        </w:rPr>
        <w:t xml:space="preserve">им, ніж три роки, крім випадків </w:t>
      </w:r>
      <w:r w:rsidR="00D31B36">
        <w:rPr>
          <w:rFonts w:ascii="Times New Roman" w:hAnsi="Times New Roman"/>
          <w:sz w:val="28"/>
          <w:szCs w:val="28"/>
        </w:rPr>
        <w:t xml:space="preserve">проведення позачергової атестації за ініціативи педагогічного працівника. Час перебування педагогічного працівника у соціальних відпустках, навчання у закладах вищої освіти, а також період, на який переноситься атестація, до </w:t>
      </w:r>
      <w:proofErr w:type="spellStart"/>
      <w:r w:rsidR="00D31B36">
        <w:rPr>
          <w:rFonts w:ascii="Times New Roman" w:hAnsi="Times New Roman"/>
          <w:sz w:val="28"/>
          <w:szCs w:val="28"/>
        </w:rPr>
        <w:t>міжатестаційного</w:t>
      </w:r>
      <w:proofErr w:type="spellEnd"/>
      <w:r w:rsidR="00D31B36">
        <w:rPr>
          <w:rFonts w:ascii="Times New Roman" w:hAnsi="Times New Roman"/>
          <w:sz w:val="28"/>
          <w:szCs w:val="28"/>
        </w:rPr>
        <w:t xml:space="preserve"> періоду не включаються.</w:t>
      </w:r>
      <w:r>
        <w:rPr>
          <w:rFonts w:ascii="Times New Roman" w:hAnsi="Times New Roman"/>
          <w:sz w:val="28"/>
          <w:szCs w:val="28"/>
        </w:rPr>
        <w:t xml:space="preserve">  Ірина Євгенівна також</w:t>
      </w:r>
      <w:r w:rsidR="00EF2570">
        <w:rPr>
          <w:rFonts w:ascii="Times New Roman" w:hAnsi="Times New Roman"/>
          <w:sz w:val="28"/>
          <w:szCs w:val="28"/>
        </w:rPr>
        <w:t xml:space="preserve"> нагадала, </w:t>
      </w:r>
      <w:r w:rsidR="00EF2570">
        <w:rPr>
          <w:rFonts w:ascii="Times New Roman" w:hAnsi="Times New Roman"/>
          <w:sz w:val="28"/>
          <w:szCs w:val="28"/>
        </w:rPr>
        <w:lastRenderedPageBreak/>
        <w:t>що а</w:t>
      </w:r>
      <w:r w:rsidR="00CA27F5" w:rsidRPr="00CA27F5">
        <w:rPr>
          <w:rFonts w:ascii="Times New Roman" w:hAnsi="Times New Roman"/>
          <w:sz w:val="28"/>
          <w:szCs w:val="28"/>
        </w:rPr>
        <w:t>тестація проводиться не раніше</w:t>
      </w:r>
      <w:r w:rsidR="00EF2570">
        <w:rPr>
          <w:rFonts w:ascii="Times New Roman" w:hAnsi="Times New Roman"/>
          <w:sz w:val="28"/>
          <w:szCs w:val="28"/>
        </w:rPr>
        <w:t>,</w:t>
      </w:r>
      <w:r w:rsidR="00CA27F5" w:rsidRPr="00CA27F5">
        <w:rPr>
          <w:rFonts w:ascii="Times New Roman" w:hAnsi="Times New Roman"/>
          <w:sz w:val="28"/>
          <w:szCs w:val="28"/>
        </w:rPr>
        <w:t xml:space="preserve"> ніж через рік після призначення педагогічного</w:t>
      </w:r>
      <w:r w:rsidR="00EF2570">
        <w:rPr>
          <w:rFonts w:ascii="Times New Roman" w:hAnsi="Times New Roman"/>
          <w:sz w:val="28"/>
          <w:szCs w:val="28"/>
        </w:rPr>
        <w:t xml:space="preserve"> </w:t>
      </w:r>
      <w:r w:rsidR="00CA27F5" w:rsidRPr="00CA27F5">
        <w:rPr>
          <w:rFonts w:ascii="Times New Roman" w:hAnsi="Times New Roman"/>
          <w:sz w:val="28"/>
          <w:szCs w:val="28"/>
        </w:rPr>
        <w:t>працівника на посаду. При переході на роботу з одного закладу освіти до іншого, а також</w:t>
      </w:r>
      <w:r w:rsidR="00EF2570">
        <w:rPr>
          <w:rFonts w:ascii="Times New Roman" w:hAnsi="Times New Roman"/>
          <w:sz w:val="28"/>
          <w:szCs w:val="28"/>
        </w:rPr>
        <w:t xml:space="preserve"> </w:t>
      </w:r>
      <w:r w:rsidR="00CA27F5" w:rsidRPr="00CA27F5">
        <w:rPr>
          <w:rFonts w:ascii="Times New Roman" w:hAnsi="Times New Roman"/>
          <w:sz w:val="28"/>
          <w:szCs w:val="28"/>
        </w:rPr>
        <w:t>на інші педагогічні посади у цьому закладі освіти, атестація проходить не пізніше ніж</w:t>
      </w:r>
      <w:r w:rsidR="00EF2570">
        <w:rPr>
          <w:rFonts w:ascii="Times New Roman" w:hAnsi="Times New Roman"/>
          <w:sz w:val="28"/>
          <w:szCs w:val="28"/>
        </w:rPr>
        <w:t xml:space="preserve">, </w:t>
      </w:r>
      <w:r w:rsidR="00CA27F5" w:rsidRPr="00CA27F5">
        <w:rPr>
          <w:rFonts w:ascii="Times New Roman" w:hAnsi="Times New Roman"/>
          <w:sz w:val="28"/>
          <w:szCs w:val="28"/>
        </w:rPr>
        <w:t>через два роки після прийняття їх на роботу.</w:t>
      </w:r>
    </w:p>
    <w:p w:rsidR="00EF2570" w:rsidRPr="00EF2570" w:rsidRDefault="00EF2570" w:rsidP="00EF25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2570">
        <w:rPr>
          <w:rFonts w:ascii="Times New Roman" w:hAnsi="Times New Roman"/>
          <w:sz w:val="28"/>
          <w:szCs w:val="28"/>
        </w:rPr>
        <w:t>Кваліфікаційна категорія «спеціаліст другої категорії» присвоюється за наявності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570">
        <w:rPr>
          <w:rFonts w:ascii="Times New Roman" w:hAnsi="Times New Roman"/>
          <w:sz w:val="28"/>
          <w:szCs w:val="28"/>
        </w:rPr>
        <w:t>стажу не менше трьох років, «спеціаліст першої категорії» - не менше п’яти років,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570">
        <w:rPr>
          <w:rFonts w:ascii="Times New Roman" w:hAnsi="Times New Roman"/>
          <w:sz w:val="28"/>
          <w:szCs w:val="28"/>
        </w:rPr>
        <w:t>«спеціаліст вищої категорії» - не менше семи років.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570">
        <w:rPr>
          <w:rFonts w:ascii="Times New Roman" w:hAnsi="Times New Roman"/>
          <w:sz w:val="28"/>
          <w:szCs w:val="28"/>
        </w:rPr>
        <w:t>Результатами атестації педагогічного працівника незалежно від обсягу його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570">
        <w:rPr>
          <w:rFonts w:ascii="Times New Roman" w:hAnsi="Times New Roman"/>
          <w:sz w:val="28"/>
          <w:szCs w:val="28"/>
        </w:rPr>
        <w:t>педагогічного навантаження (кількості навчальних предметів (інтегрованих курсів,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570">
        <w:rPr>
          <w:rFonts w:ascii="Times New Roman" w:hAnsi="Times New Roman"/>
          <w:sz w:val="28"/>
          <w:szCs w:val="28"/>
        </w:rPr>
        <w:t>дисциплін) встановлюється його відповідність або невідповідність займаній посаді та:</w:t>
      </w:r>
    </w:p>
    <w:p w:rsidR="00EF2570" w:rsidRPr="00EF2570" w:rsidRDefault="00EF2570" w:rsidP="00EF2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570">
        <w:rPr>
          <w:rFonts w:ascii="Times New Roman" w:hAnsi="Times New Roman"/>
          <w:sz w:val="28"/>
          <w:szCs w:val="28"/>
        </w:rPr>
        <w:t>1) присвоюється (не присвоюється) кваліфікаційн</w:t>
      </w:r>
      <w:r>
        <w:rPr>
          <w:rFonts w:ascii="Times New Roman" w:hAnsi="Times New Roman"/>
          <w:sz w:val="28"/>
          <w:szCs w:val="28"/>
        </w:rPr>
        <w:t xml:space="preserve">а категорія або підтверджується </w:t>
      </w:r>
      <w:r w:rsidRPr="00EF2570">
        <w:rPr>
          <w:rFonts w:ascii="Times New Roman" w:hAnsi="Times New Roman"/>
          <w:sz w:val="28"/>
          <w:szCs w:val="28"/>
        </w:rPr>
        <w:t>(не підтверджується) раніше присвоєна кваліфікаційна категорія;</w:t>
      </w:r>
    </w:p>
    <w:p w:rsidR="00EF2570" w:rsidRPr="00EF2570" w:rsidRDefault="00EF2570" w:rsidP="00EF2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570">
        <w:rPr>
          <w:rFonts w:ascii="Times New Roman" w:hAnsi="Times New Roman"/>
          <w:sz w:val="28"/>
          <w:szCs w:val="28"/>
        </w:rPr>
        <w:t>2) присвоюється (не присвоюється) педагогі</w:t>
      </w:r>
      <w:r>
        <w:rPr>
          <w:rFonts w:ascii="Times New Roman" w:hAnsi="Times New Roman"/>
          <w:sz w:val="28"/>
          <w:szCs w:val="28"/>
        </w:rPr>
        <w:t xml:space="preserve">чне звання, підтверджується (не </w:t>
      </w:r>
      <w:r w:rsidRPr="00EF2570">
        <w:rPr>
          <w:rFonts w:ascii="Times New Roman" w:hAnsi="Times New Roman"/>
          <w:sz w:val="28"/>
          <w:szCs w:val="28"/>
        </w:rPr>
        <w:t>підтверджується) раніше присвоєне педагогічне звання (у разі наявності).</w:t>
      </w:r>
    </w:p>
    <w:p w:rsidR="00BB4D03" w:rsidRDefault="00EF2570" w:rsidP="00EF25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2570">
        <w:rPr>
          <w:rFonts w:ascii="Times New Roman" w:hAnsi="Times New Roman"/>
          <w:sz w:val="28"/>
          <w:szCs w:val="28"/>
        </w:rPr>
        <w:t>Педагогічним працівникам, посади яких не передбачають присвоєння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570">
        <w:rPr>
          <w:rFonts w:ascii="Times New Roman" w:hAnsi="Times New Roman"/>
          <w:sz w:val="28"/>
          <w:szCs w:val="28"/>
        </w:rPr>
        <w:t>кваліфікаційних категорій за результатами атестації визначається відповідність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570">
        <w:rPr>
          <w:rFonts w:ascii="Times New Roman" w:hAnsi="Times New Roman"/>
          <w:sz w:val="28"/>
          <w:szCs w:val="28"/>
        </w:rPr>
        <w:t>(невідповідність) займаній посаді та у порядку, визначеному законодавством,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570">
        <w:rPr>
          <w:rFonts w:ascii="Times New Roman" w:hAnsi="Times New Roman"/>
          <w:sz w:val="28"/>
          <w:szCs w:val="28"/>
        </w:rPr>
        <w:t>встановлюється (підтверджується) тарифний розряд.</w:t>
      </w:r>
    </w:p>
    <w:p w:rsidR="00BB4D03" w:rsidRDefault="0043340E" w:rsidP="00EF25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директора </w:t>
      </w:r>
      <w:r w:rsidR="00EF2570">
        <w:rPr>
          <w:rFonts w:ascii="Times New Roman" w:hAnsi="Times New Roman"/>
          <w:sz w:val="28"/>
          <w:szCs w:val="28"/>
        </w:rPr>
        <w:t xml:space="preserve">зазначила, що проаналізовано </w:t>
      </w:r>
      <w:r w:rsidR="00EF2570" w:rsidRPr="00EF2570">
        <w:rPr>
          <w:rFonts w:ascii="Times New Roman" w:hAnsi="Times New Roman"/>
          <w:sz w:val="28"/>
          <w:szCs w:val="28"/>
        </w:rPr>
        <w:t>графік атестації усіх педагогічних працівників</w:t>
      </w:r>
      <w:r w:rsidR="00EF2570">
        <w:rPr>
          <w:rFonts w:ascii="Times New Roman" w:hAnsi="Times New Roman"/>
          <w:sz w:val="28"/>
          <w:szCs w:val="28"/>
        </w:rPr>
        <w:t xml:space="preserve"> закладу та визначено</w:t>
      </w:r>
      <w:r w:rsidR="00EF2570" w:rsidRPr="00EF2570">
        <w:rPr>
          <w:rFonts w:ascii="Times New Roman" w:hAnsi="Times New Roman"/>
          <w:sz w:val="28"/>
          <w:szCs w:val="28"/>
        </w:rPr>
        <w:t xml:space="preserve"> педагогічних працівників, які підл</w:t>
      </w:r>
      <w:r w:rsidR="00EF2570">
        <w:rPr>
          <w:rFonts w:ascii="Times New Roman" w:hAnsi="Times New Roman"/>
          <w:sz w:val="28"/>
          <w:szCs w:val="28"/>
        </w:rPr>
        <w:t>ягають черговій атестації у 202</w:t>
      </w:r>
      <w:r w:rsidR="00CE6244">
        <w:rPr>
          <w:rFonts w:ascii="Times New Roman" w:hAnsi="Times New Roman"/>
          <w:sz w:val="28"/>
          <w:szCs w:val="28"/>
        </w:rPr>
        <w:t>5</w:t>
      </w:r>
      <w:r w:rsidR="00EF2570">
        <w:rPr>
          <w:rFonts w:ascii="Times New Roman" w:hAnsi="Times New Roman"/>
          <w:sz w:val="28"/>
          <w:szCs w:val="28"/>
        </w:rPr>
        <w:t>/</w:t>
      </w:r>
      <w:r w:rsidR="00EF2570" w:rsidRPr="00EF2570">
        <w:rPr>
          <w:rFonts w:ascii="Times New Roman" w:hAnsi="Times New Roman"/>
          <w:sz w:val="28"/>
          <w:szCs w:val="28"/>
        </w:rPr>
        <w:t>2</w:t>
      </w:r>
      <w:r w:rsidR="00EF2570">
        <w:rPr>
          <w:rFonts w:ascii="Times New Roman" w:hAnsi="Times New Roman"/>
          <w:sz w:val="28"/>
          <w:szCs w:val="28"/>
        </w:rPr>
        <w:t>02</w:t>
      </w:r>
      <w:r w:rsidR="00CE6244">
        <w:rPr>
          <w:rFonts w:ascii="Times New Roman" w:hAnsi="Times New Roman"/>
          <w:sz w:val="28"/>
          <w:szCs w:val="28"/>
        </w:rPr>
        <w:t>6</w:t>
      </w:r>
      <w:r w:rsidR="00EF2570" w:rsidRPr="00EF2570">
        <w:rPr>
          <w:rFonts w:ascii="Times New Roman" w:hAnsi="Times New Roman"/>
          <w:sz w:val="28"/>
          <w:szCs w:val="28"/>
        </w:rPr>
        <w:t xml:space="preserve"> н. р.:</w:t>
      </w:r>
    </w:p>
    <w:p w:rsidR="00BB4D03" w:rsidRDefault="00BB4D03" w:rsidP="00F1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6244" w:rsidRDefault="00CE6244" w:rsidP="004334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Кузняк</w:t>
      </w:r>
      <w:proofErr w:type="spellEnd"/>
      <w:r>
        <w:rPr>
          <w:rFonts w:ascii="Times New Roman" w:hAnsi="Times New Roman"/>
          <w:sz w:val="28"/>
          <w:szCs w:val="28"/>
        </w:rPr>
        <w:t xml:space="preserve"> Ірина Євгенівна</w:t>
      </w:r>
      <w:r w:rsidR="0043340E">
        <w:rPr>
          <w:rFonts w:ascii="Times New Roman" w:hAnsi="Times New Roman"/>
          <w:sz w:val="28"/>
          <w:szCs w:val="28"/>
        </w:rPr>
        <w:t xml:space="preserve">, вчитель української мови та літератури </w:t>
      </w:r>
      <w:r w:rsidR="0043340E"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Лопушанська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Руслана Михайлівна</w:t>
      </w:r>
      <w:r w:rsidR="0043340E">
        <w:rPr>
          <w:rFonts w:ascii="Times New Roman" w:hAnsi="Times New Roman"/>
          <w:sz w:val="28"/>
          <w:szCs w:val="28"/>
        </w:rPr>
        <w:t>,</w:t>
      </w:r>
      <w:r w:rsidR="00E46173">
        <w:rPr>
          <w:rFonts w:ascii="Times New Roman" w:hAnsi="Times New Roman"/>
          <w:sz w:val="28"/>
          <w:szCs w:val="28"/>
        </w:rPr>
        <w:t xml:space="preserve"> вчитель початкових класів</w:t>
      </w:r>
      <w:r w:rsidR="0043340E">
        <w:rPr>
          <w:rFonts w:ascii="Times New Roman" w:hAnsi="Times New Roman"/>
          <w:sz w:val="28"/>
          <w:szCs w:val="28"/>
        </w:rPr>
        <w:t>;</w:t>
      </w:r>
      <w:r w:rsidR="00E46173">
        <w:rPr>
          <w:rFonts w:ascii="Times New Roman" w:hAnsi="Times New Roman"/>
          <w:sz w:val="28"/>
          <w:szCs w:val="28"/>
        </w:rPr>
        <w:t xml:space="preserve"> </w:t>
      </w:r>
      <w:r w:rsidR="0043340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Столяр Ганна Тимофіївна</w:t>
      </w:r>
      <w:r w:rsidR="0043340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вчитель зарубіжної літератури та Основ християнської етики</w:t>
      </w:r>
    </w:p>
    <w:p w:rsidR="00EF2570" w:rsidRDefault="00EF2570" w:rsidP="00F1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2570" w:rsidRDefault="00EF2570" w:rsidP="00F1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</w:p>
    <w:p w:rsidR="00EF2570" w:rsidRDefault="00EF2570" w:rsidP="00F1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2570" w:rsidRPr="00EF2570" w:rsidRDefault="00EF2570" w:rsidP="00EF2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EF2570">
        <w:rPr>
          <w:rFonts w:ascii="Times New Roman" w:hAnsi="Times New Roman"/>
          <w:sz w:val="28"/>
          <w:szCs w:val="28"/>
        </w:rPr>
        <w:t>Затвердити список педагогічних працівників, які підлягають черговій атестації у</w:t>
      </w:r>
    </w:p>
    <w:p w:rsidR="00BB4D03" w:rsidRDefault="00EF2570" w:rsidP="00EF2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CE62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CE624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навчальному році.</w:t>
      </w:r>
    </w:p>
    <w:p w:rsidR="00EF2570" w:rsidRDefault="00EF2570" w:rsidP="00EF2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E6244">
        <w:rPr>
          <w:rFonts w:ascii="Times New Roman" w:hAnsi="Times New Roman"/>
          <w:sz w:val="28"/>
          <w:szCs w:val="28"/>
        </w:rPr>
        <w:t>Демчук</w:t>
      </w:r>
      <w:r w:rsidR="00EF0166">
        <w:rPr>
          <w:rFonts w:ascii="Times New Roman" w:hAnsi="Times New Roman"/>
          <w:sz w:val="28"/>
          <w:szCs w:val="28"/>
        </w:rPr>
        <w:t xml:space="preserve"> </w:t>
      </w:r>
      <w:r w:rsidR="00CE6244">
        <w:rPr>
          <w:rFonts w:ascii="Times New Roman" w:hAnsi="Times New Roman"/>
          <w:sz w:val="28"/>
          <w:szCs w:val="28"/>
        </w:rPr>
        <w:t>С</w:t>
      </w:r>
      <w:r w:rsidR="00EF0166">
        <w:rPr>
          <w:rFonts w:ascii="Times New Roman" w:hAnsi="Times New Roman"/>
          <w:sz w:val="28"/>
          <w:szCs w:val="28"/>
        </w:rPr>
        <w:t xml:space="preserve">.В., </w:t>
      </w:r>
      <w:r w:rsidR="007C138F">
        <w:rPr>
          <w:rFonts w:ascii="Times New Roman" w:hAnsi="Times New Roman"/>
          <w:sz w:val="28"/>
          <w:szCs w:val="28"/>
        </w:rPr>
        <w:t>секретарю атестаційної комісії</w:t>
      </w:r>
      <w:r>
        <w:rPr>
          <w:rFonts w:ascii="Times New Roman" w:hAnsi="Times New Roman"/>
          <w:sz w:val="28"/>
          <w:szCs w:val="28"/>
        </w:rPr>
        <w:t xml:space="preserve">, розмістити </w:t>
      </w:r>
      <w:r w:rsidRPr="00EF2570">
        <w:rPr>
          <w:rFonts w:ascii="Times New Roman" w:hAnsi="Times New Roman"/>
          <w:sz w:val="28"/>
          <w:szCs w:val="28"/>
        </w:rPr>
        <w:t>список педагогічних працівників, які підлягають черговій атестації у</w:t>
      </w:r>
      <w:r w:rsidR="007C138F">
        <w:rPr>
          <w:rFonts w:ascii="Times New Roman" w:hAnsi="Times New Roman"/>
          <w:sz w:val="28"/>
          <w:szCs w:val="28"/>
        </w:rPr>
        <w:t xml:space="preserve"> 202</w:t>
      </w:r>
      <w:r w:rsidR="00CE6244">
        <w:rPr>
          <w:rFonts w:ascii="Times New Roman" w:hAnsi="Times New Roman"/>
          <w:sz w:val="28"/>
          <w:szCs w:val="28"/>
        </w:rPr>
        <w:t>5</w:t>
      </w:r>
      <w:r w:rsidR="007C138F">
        <w:rPr>
          <w:rFonts w:ascii="Times New Roman" w:hAnsi="Times New Roman"/>
          <w:sz w:val="28"/>
          <w:szCs w:val="28"/>
        </w:rPr>
        <w:t>/202</w:t>
      </w:r>
      <w:r w:rsidR="00CE6244">
        <w:rPr>
          <w:rFonts w:ascii="Times New Roman" w:hAnsi="Times New Roman"/>
          <w:sz w:val="28"/>
          <w:szCs w:val="28"/>
        </w:rPr>
        <w:t>6</w:t>
      </w:r>
      <w:r w:rsidR="007C138F">
        <w:rPr>
          <w:rFonts w:ascii="Times New Roman" w:hAnsi="Times New Roman"/>
          <w:sz w:val="28"/>
          <w:szCs w:val="28"/>
        </w:rPr>
        <w:t xml:space="preserve"> навчальному році на сайті закладу.</w:t>
      </w:r>
    </w:p>
    <w:p w:rsidR="00EF2570" w:rsidRDefault="00EF2570" w:rsidP="00EF2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10.10.202</w:t>
      </w:r>
      <w:r w:rsidR="00CE6244">
        <w:rPr>
          <w:rFonts w:ascii="Times New Roman" w:hAnsi="Times New Roman"/>
          <w:sz w:val="28"/>
          <w:szCs w:val="28"/>
        </w:rPr>
        <w:t>5</w:t>
      </w:r>
    </w:p>
    <w:p w:rsidR="00BB4D03" w:rsidRDefault="00BB4D03" w:rsidP="00F1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745A" w:rsidRDefault="00EF0166" w:rsidP="00F8745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FD08F6">
        <w:rPr>
          <w:rFonts w:ascii="Times New Roman" w:hAnsi="Times New Roman"/>
          <w:color w:val="000000"/>
          <w:sz w:val="28"/>
          <w:szCs w:val="28"/>
        </w:rPr>
        <w:t>6</w:t>
      </w:r>
      <w:r w:rsidR="00F8745A">
        <w:rPr>
          <w:rFonts w:ascii="Times New Roman" w:hAnsi="Times New Roman"/>
          <w:color w:val="000000"/>
          <w:sz w:val="28"/>
          <w:szCs w:val="28"/>
        </w:rPr>
        <w:t xml:space="preserve"> , проти – 0 , утримались – 0</w:t>
      </w:r>
    </w:p>
    <w:p w:rsidR="0054717E" w:rsidRDefault="0054717E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6173" w:rsidRDefault="00E46173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ІІ. СЛУХАЛИ:</w:t>
      </w:r>
    </w:p>
    <w:p w:rsidR="00E46173" w:rsidRDefault="00E46173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17E" w:rsidRDefault="0054717E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4A20">
        <w:rPr>
          <w:rFonts w:ascii="Times New Roman" w:hAnsi="Times New Roman"/>
          <w:sz w:val="28"/>
          <w:szCs w:val="28"/>
        </w:rPr>
        <w:t>Інформацію голови ат</w:t>
      </w:r>
      <w:r w:rsidR="00EF0166">
        <w:rPr>
          <w:rFonts w:ascii="Times New Roman" w:hAnsi="Times New Roman"/>
          <w:sz w:val="28"/>
          <w:szCs w:val="28"/>
        </w:rPr>
        <w:t>естаційної комісії Чуба В.П., який запропонував</w:t>
      </w:r>
      <w:r>
        <w:rPr>
          <w:rFonts w:ascii="Times New Roman" w:hAnsi="Times New Roman"/>
          <w:sz w:val="28"/>
          <w:szCs w:val="28"/>
        </w:rPr>
        <w:t xml:space="preserve"> для ефективного проведення атестації педагогічних працівників у 202</w:t>
      </w:r>
      <w:r w:rsidR="00CE62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CE624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навчальному році, з метою якісного вивчення їх системи роботи, закріпити за педагогічними працівниками, які атестуються, членів атестаційної комісії, а саме:</w:t>
      </w:r>
    </w:p>
    <w:p w:rsidR="0054717E" w:rsidRDefault="00CE6244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Демчук С.В. </w:t>
      </w:r>
      <w:r w:rsidR="0054717E">
        <w:rPr>
          <w:rFonts w:ascii="Times New Roman" w:hAnsi="Times New Roman"/>
          <w:sz w:val="28"/>
          <w:szCs w:val="28"/>
        </w:rPr>
        <w:t>вчитель початкових класів;</w:t>
      </w:r>
    </w:p>
    <w:p w:rsidR="0054717E" w:rsidRDefault="00CE6244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Голод Т.Б, </w:t>
      </w:r>
      <w:r>
        <w:rPr>
          <w:rFonts w:ascii="Times New Roman" w:hAnsi="Times New Roman"/>
          <w:sz w:val="28"/>
          <w:szCs w:val="28"/>
        </w:rPr>
        <w:t>вчитель української мови та літератури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D08F6" w:rsidRDefault="00EF0166" w:rsidP="0054717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Кузняк</w:t>
      </w:r>
      <w:proofErr w:type="spellEnd"/>
      <w:r>
        <w:rPr>
          <w:rFonts w:ascii="Times New Roman" w:hAnsi="Times New Roman"/>
          <w:sz w:val="28"/>
          <w:szCs w:val="28"/>
        </w:rPr>
        <w:t xml:space="preserve"> І.Є., </w:t>
      </w:r>
      <w:r w:rsidR="00764C8A">
        <w:rPr>
          <w:rFonts w:ascii="Times New Roman" w:hAnsi="Times New Roman"/>
          <w:sz w:val="28"/>
          <w:szCs w:val="28"/>
        </w:rPr>
        <w:t>вчитель української мови та літератури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Семеняка</w:t>
      </w:r>
      <w:proofErr w:type="spellEnd"/>
      <w:r>
        <w:rPr>
          <w:rFonts w:ascii="Times New Roman" w:hAnsi="Times New Roman"/>
          <w:sz w:val="28"/>
          <w:szCs w:val="28"/>
        </w:rPr>
        <w:t xml:space="preserve"> Н.І., вчитель англійської мови;</w:t>
      </w:r>
    </w:p>
    <w:p w:rsidR="00FD08F6" w:rsidRDefault="00FD08F6" w:rsidP="00FD08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Приступа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Л.Я. - </w:t>
      </w:r>
      <w:r>
        <w:rPr>
          <w:rFonts w:ascii="Times New Roman" w:hAnsi="Times New Roman"/>
          <w:sz w:val="28"/>
          <w:szCs w:val="28"/>
        </w:rPr>
        <w:t>вчитель початкових класів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4717E" w:rsidRDefault="00EF0166" w:rsidP="00547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Чуб В.П., директор школи.</w:t>
      </w:r>
    </w:p>
    <w:p w:rsidR="00764C8A" w:rsidRDefault="00764C8A" w:rsidP="00E46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6173" w:rsidRDefault="00E46173" w:rsidP="00E46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</w:p>
    <w:p w:rsidR="00E46173" w:rsidRDefault="00E46173" w:rsidP="00E46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6173" w:rsidRDefault="00E46173" w:rsidP="00E46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1.Закріпити за педагогічними працівниками, які атестуються, членів атестаційної комісії, а саме:</w:t>
      </w:r>
    </w:p>
    <w:p w:rsidR="00EF0166" w:rsidRDefault="00EF0166" w:rsidP="00EF0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Демчук С.В., вчитель початкових класів;</w:t>
      </w:r>
    </w:p>
    <w:p w:rsidR="00CE6244" w:rsidRDefault="00CE6244" w:rsidP="00CE62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Голод Т.Б, </w:t>
      </w:r>
      <w:r>
        <w:rPr>
          <w:rFonts w:ascii="Times New Roman" w:hAnsi="Times New Roman"/>
          <w:sz w:val="28"/>
          <w:szCs w:val="28"/>
        </w:rPr>
        <w:t>вчитель української мови та літератури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D08F6" w:rsidRDefault="00EF0166" w:rsidP="00EF016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Кузняк</w:t>
      </w:r>
      <w:proofErr w:type="spellEnd"/>
      <w:r>
        <w:rPr>
          <w:rFonts w:ascii="Times New Roman" w:hAnsi="Times New Roman"/>
          <w:sz w:val="28"/>
          <w:szCs w:val="28"/>
        </w:rPr>
        <w:t xml:space="preserve"> І.Є., вчитель української мови та літератури;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Семеняка</w:t>
      </w:r>
      <w:proofErr w:type="spellEnd"/>
      <w:r>
        <w:rPr>
          <w:rFonts w:ascii="Times New Roman" w:hAnsi="Times New Roman"/>
          <w:sz w:val="28"/>
          <w:szCs w:val="28"/>
        </w:rPr>
        <w:t xml:space="preserve"> Н.І., вчитель англійської мови;</w:t>
      </w:r>
    </w:p>
    <w:p w:rsidR="00FD08F6" w:rsidRDefault="00FD08F6" w:rsidP="00FD08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Приступа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Л.Я. - </w:t>
      </w:r>
      <w:r>
        <w:rPr>
          <w:rFonts w:ascii="Times New Roman" w:hAnsi="Times New Roman"/>
          <w:sz w:val="28"/>
          <w:szCs w:val="28"/>
        </w:rPr>
        <w:t>вчитель початкових класів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F0166" w:rsidRDefault="00EF0166" w:rsidP="00EF01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Чуб В.П., директор школи.</w:t>
      </w:r>
    </w:p>
    <w:p w:rsidR="00EF0166" w:rsidRDefault="00EF0166" w:rsidP="00E4617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E46173" w:rsidRDefault="00EF0166" w:rsidP="00E4617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FD08F6">
        <w:rPr>
          <w:rFonts w:ascii="Times New Roman" w:hAnsi="Times New Roman"/>
          <w:color w:val="000000"/>
          <w:sz w:val="28"/>
          <w:szCs w:val="28"/>
        </w:rPr>
        <w:t>6</w:t>
      </w:r>
      <w:r w:rsidR="00E46173">
        <w:rPr>
          <w:rFonts w:ascii="Times New Roman" w:hAnsi="Times New Roman"/>
          <w:color w:val="000000"/>
          <w:sz w:val="28"/>
          <w:szCs w:val="28"/>
        </w:rPr>
        <w:t xml:space="preserve"> , проти – 0 , утримались – 0</w:t>
      </w:r>
    </w:p>
    <w:p w:rsidR="0054717E" w:rsidRDefault="0054717E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6173" w:rsidRPr="001A3AB9" w:rsidRDefault="00E46173" w:rsidP="00E4617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ІІІ. </w:t>
      </w:r>
      <w:r w:rsidRPr="001A3AB9">
        <w:rPr>
          <w:rFonts w:ascii="Times New Roman" w:hAnsi="Times New Roman"/>
          <w:color w:val="000000"/>
          <w:sz w:val="28"/>
          <w:szCs w:val="28"/>
        </w:rPr>
        <w:t>СЛУХАЛИ:</w:t>
      </w:r>
    </w:p>
    <w:p w:rsidR="00E46173" w:rsidRPr="001A3AB9" w:rsidRDefault="00E46173" w:rsidP="00E4617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E46173" w:rsidRPr="009B77D0" w:rsidRDefault="00EF0166" w:rsidP="00E46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Чуба В.П., </w:t>
      </w:r>
      <w:r w:rsidR="00E46173" w:rsidRPr="009B77D0">
        <w:rPr>
          <w:rFonts w:ascii="Times New Roman" w:hAnsi="Times New Roman"/>
          <w:sz w:val="28"/>
          <w:szCs w:val="28"/>
        </w:rPr>
        <w:t>голову</w:t>
      </w:r>
      <w:r>
        <w:rPr>
          <w:rFonts w:ascii="Times New Roman" w:hAnsi="Times New Roman"/>
          <w:sz w:val="28"/>
          <w:szCs w:val="28"/>
        </w:rPr>
        <w:t xml:space="preserve"> атестаційної комісії, який повідомив</w:t>
      </w:r>
      <w:r w:rsidR="00E46173" w:rsidRPr="009B77D0">
        <w:rPr>
          <w:rFonts w:ascii="Times New Roman" w:hAnsi="Times New Roman"/>
          <w:sz w:val="28"/>
          <w:szCs w:val="28"/>
        </w:rPr>
        <w:t>, що атестаційна комісія повинна визначити строки проведення атестації педагогічних працівників, відповідно до Положення про атестацію, затвердженого наказом МОН від 09.09.2022 №805, зареєстрованого в Міністерстві юстиції України 21.12.2022 № 1649/38985 (із змінами, внесеними наказом МОНУ від 23.12.2022 №1169), строки та адресу електронної пошти для подання педагогічними працівниками документів у електронній формі. </w:t>
      </w:r>
    </w:p>
    <w:p w:rsidR="00E46173" w:rsidRPr="009B77D0" w:rsidRDefault="00E46173" w:rsidP="00EF016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B77D0">
        <w:rPr>
          <w:sz w:val="28"/>
          <w:szCs w:val="28"/>
        </w:rPr>
        <w:t>Секретар повідомила, що протягом 5 робочих днів з дня оприлюднення інформ</w:t>
      </w:r>
      <w:r w:rsidR="00EF0166">
        <w:rPr>
          <w:sz w:val="28"/>
          <w:szCs w:val="28"/>
        </w:rPr>
        <w:t xml:space="preserve">ації на </w:t>
      </w:r>
      <w:proofErr w:type="spellStart"/>
      <w:r w:rsidR="00EF0166">
        <w:rPr>
          <w:sz w:val="28"/>
          <w:szCs w:val="28"/>
        </w:rPr>
        <w:t>веб</w:t>
      </w:r>
      <w:r w:rsidR="009B77D0" w:rsidRPr="009B77D0">
        <w:rPr>
          <w:sz w:val="28"/>
          <w:szCs w:val="28"/>
        </w:rPr>
        <w:t>сайті</w:t>
      </w:r>
      <w:proofErr w:type="spellEnd"/>
      <w:r w:rsidR="009B77D0" w:rsidRPr="009B77D0">
        <w:rPr>
          <w:sz w:val="28"/>
          <w:szCs w:val="28"/>
        </w:rPr>
        <w:t xml:space="preserve"> закладу,  07.10.202</w:t>
      </w:r>
      <w:r w:rsidR="00CE6244">
        <w:rPr>
          <w:sz w:val="28"/>
          <w:szCs w:val="28"/>
        </w:rPr>
        <w:t>5</w:t>
      </w:r>
      <w:r w:rsidRPr="009B77D0">
        <w:rPr>
          <w:sz w:val="28"/>
          <w:szCs w:val="28"/>
        </w:rPr>
        <w:t xml:space="preserve">, слід прийняти та  зареєструвати копії документів, які свідчать про педагогічну майстерність та професійні досягнення педагогів, що атестуються. Якщо документи надходитимуть в електронній формі, то приймати їх </w:t>
      </w:r>
      <w:r w:rsidR="003D7D6C">
        <w:rPr>
          <w:sz w:val="28"/>
          <w:szCs w:val="28"/>
        </w:rPr>
        <w:t xml:space="preserve">будуть </w:t>
      </w:r>
      <w:bookmarkStart w:id="0" w:name="_GoBack"/>
      <w:bookmarkEnd w:id="0"/>
      <w:r w:rsidR="00EF0166">
        <w:rPr>
          <w:sz w:val="28"/>
          <w:szCs w:val="28"/>
        </w:rPr>
        <w:t>на електронну пошту закладу освіти</w:t>
      </w:r>
      <w:r w:rsidRPr="009B77D0">
        <w:rPr>
          <w:sz w:val="28"/>
          <w:szCs w:val="28"/>
        </w:rPr>
        <w:t>: </w:t>
      </w:r>
      <w:r w:rsidR="00EF0166">
        <w:rPr>
          <w:sz w:val="28"/>
          <w:szCs w:val="28"/>
        </w:rPr>
        <w:t xml:space="preserve"> </w:t>
      </w:r>
      <w:hyperlink r:id="rId5" w:history="1">
        <w:r w:rsidR="00EF0166" w:rsidRPr="00EF0166">
          <w:rPr>
            <w:rStyle w:val="a4"/>
            <w:szCs w:val="17"/>
          </w:rPr>
          <w:t>savchynmail@gmail.com</w:t>
        </w:r>
      </w:hyperlink>
      <w:r w:rsidR="00EF0166">
        <w:rPr>
          <w:sz w:val="28"/>
          <w:szCs w:val="17"/>
        </w:rPr>
        <w:t xml:space="preserve"> </w:t>
      </w:r>
    </w:p>
    <w:p w:rsidR="00BB4D03" w:rsidRPr="009B77D0" w:rsidRDefault="00BB4D03" w:rsidP="00F1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7D0" w:rsidRDefault="009B77D0" w:rsidP="009B77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</w:p>
    <w:p w:rsidR="009B77D0" w:rsidRDefault="009B77D0" w:rsidP="00F1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4D03" w:rsidRDefault="009B77D0" w:rsidP="00165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1.Визначити такі строки проведення атестації:</w:t>
      </w:r>
    </w:p>
    <w:p w:rsidR="009B77D0" w:rsidRPr="00437F7E" w:rsidRDefault="009B77D0" w:rsidP="00165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F7E">
        <w:rPr>
          <w:rFonts w:ascii="Times New Roman" w:hAnsi="Times New Roman"/>
          <w:sz w:val="28"/>
          <w:szCs w:val="28"/>
        </w:rPr>
        <w:t>1.1.</w:t>
      </w:r>
      <w:r w:rsidR="00437F7E" w:rsidRPr="00437F7E">
        <w:rPr>
          <w:rFonts w:ascii="Times New Roman" w:hAnsi="Times New Roman"/>
          <w:sz w:val="28"/>
          <w:szCs w:val="28"/>
        </w:rPr>
        <w:t xml:space="preserve"> 07.10.202</w:t>
      </w:r>
      <w:r w:rsidR="00CE6244">
        <w:rPr>
          <w:rFonts w:ascii="Times New Roman" w:hAnsi="Times New Roman"/>
          <w:sz w:val="28"/>
          <w:szCs w:val="28"/>
        </w:rPr>
        <w:t>5</w:t>
      </w:r>
      <w:r w:rsidR="00437F7E">
        <w:rPr>
          <w:rFonts w:ascii="Times New Roman" w:hAnsi="Times New Roman"/>
          <w:sz w:val="28"/>
          <w:szCs w:val="28"/>
        </w:rPr>
        <w:t xml:space="preserve"> - </w:t>
      </w:r>
      <w:r w:rsidR="00437F7E" w:rsidRPr="00437F7E">
        <w:rPr>
          <w:rFonts w:ascii="Times New Roman" w:hAnsi="Times New Roman"/>
          <w:sz w:val="28"/>
          <w:szCs w:val="28"/>
        </w:rPr>
        <w:t xml:space="preserve"> затвердити список педагогічних працівників, які підлягають черговій атестації у 202</w:t>
      </w:r>
      <w:r w:rsidR="00CE6244">
        <w:rPr>
          <w:rFonts w:ascii="Times New Roman" w:hAnsi="Times New Roman"/>
          <w:sz w:val="28"/>
          <w:szCs w:val="28"/>
        </w:rPr>
        <w:t>5</w:t>
      </w:r>
      <w:r w:rsidR="00437F7E" w:rsidRPr="00437F7E">
        <w:rPr>
          <w:rFonts w:ascii="Times New Roman" w:hAnsi="Times New Roman"/>
          <w:sz w:val="28"/>
          <w:szCs w:val="28"/>
        </w:rPr>
        <w:t>/202</w:t>
      </w:r>
      <w:r w:rsidR="00CE6244">
        <w:rPr>
          <w:rFonts w:ascii="Times New Roman" w:hAnsi="Times New Roman"/>
          <w:sz w:val="28"/>
          <w:szCs w:val="28"/>
        </w:rPr>
        <w:t>6</w:t>
      </w:r>
      <w:r w:rsidR="00437F7E" w:rsidRPr="00437F7E">
        <w:rPr>
          <w:rFonts w:ascii="Times New Roman" w:hAnsi="Times New Roman"/>
          <w:sz w:val="28"/>
          <w:szCs w:val="28"/>
        </w:rPr>
        <w:t xml:space="preserve"> навчальному році</w:t>
      </w:r>
    </w:p>
    <w:p w:rsidR="00BB4D03" w:rsidRDefault="00437F7E" w:rsidP="00165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F7E">
        <w:rPr>
          <w:rFonts w:ascii="Times New Roman" w:hAnsi="Times New Roman"/>
          <w:sz w:val="28"/>
          <w:szCs w:val="28"/>
        </w:rPr>
        <w:t>1.2. 07.10.202</w:t>
      </w:r>
      <w:r w:rsidR="00CE62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437F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437F7E">
        <w:rPr>
          <w:rFonts w:ascii="Times New Roman" w:hAnsi="Times New Roman"/>
          <w:sz w:val="28"/>
          <w:szCs w:val="28"/>
        </w:rPr>
        <w:t xml:space="preserve">прилюднити інформацію на </w:t>
      </w:r>
      <w:proofErr w:type="spellStart"/>
      <w:r w:rsidRPr="00437F7E">
        <w:rPr>
          <w:rFonts w:ascii="Times New Roman" w:hAnsi="Times New Roman"/>
          <w:sz w:val="28"/>
          <w:szCs w:val="28"/>
        </w:rPr>
        <w:t>веб</w:t>
      </w:r>
      <w:r>
        <w:rPr>
          <w:rFonts w:ascii="Times New Roman" w:hAnsi="Times New Roman"/>
          <w:sz w:val="28"/>
          <w:szCs w:val="28"/>
        </w:rPr>
        <w:t>-</w:t>
      </w:r>
      <w:r w:rsidRPr="00437F7E">
        <w:rPr>
          <w:rFonts w:ascii="Times New Roman" w:hAnsi="Times New Roman"/>
          <w:sz w:val="28"/>
          <w:szCs w:val="28"/>
        </w:rPr>
        <w:t>сайті</w:t>
      </w:r>
      <w:proofErr w:type="spellEnd"/>
      <w:r w:rsidRPr="00437F7E">
        <w:rPr>
          <w:rFonts w:ascii="Times New Roman" w:hAnsi="Times New Roman"/>
          <w:sz w:val="28"/>
          <w:szCs w:val="28"/>
        </w:rPr>
        <w:t xml:space="preserve"> закладу (відповідно пунктів 1,2 ІІ розділу Положення: список чергової атестації, графік засідань АК, строки, адресу електронної пошти для подання документів</w:t>
      </w:r>
      <w:r>
        <w:rPr>
          <w:rFonts w:ascii="Times New Roman" w:hAnsi="Times New Roman"/>
          <w:sz w:val="28"/>
          <w:szCs w:val="28"/>
        </w:rPr>
        <w:t>)</w:t>
      </w:r>
    </w:p>
    <w:p w:rsidR="00EF2570" w:rsidRPr="00437F7E" w:rsidRDefault="00437F7E" w:rsidP="00165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F7E">
        <w:rPr>
          <w:rFonts w:ascii="Times New Roman" w:hAnsi="Times New Roman"/>
          <w:sz w:val="28"/>
          <w:szCs w:val="28"/>
        </w:rPr>
        <w:t>1.3.До 20.12.202</w:t>
      </w:r>
      <w:r w:rsidR="00CE6244">
        <w:rPr>
          <w:rFonts w:ascii="Times New Roman" w:hAnsi="Times New Roman"/>
          <w:sz w:val="28"/>
          <w:szCs w:val="28"/>
        </w:rPr>
        <w:t>5</w:t>
      </w:r>
      <w:r w:rsidRPr="00437F7E">
        <w:rPr>
          <w:rFonts w:ascii="Times New Roman" w:hAnsi="Times New Roman"/>
          <w:sz w:val="28"/>
          <w:szCs w:val="28"/>
        </w:rPr>
        <w:t xml:space="preserve"> - прийняти заяви педагогічних працівників про проходження позачергової атестації або перенесення терміну чергової атестації, про присвоєння кваліфікаційних категорій та педагогічних звань</w:t>
      </w:r>
      <w:r>
        <w:rPr>
          <w:rFonts w:ascii="Times New Roman" w:hAnsi="Times New Roman"/>
          <w:sz w:val="28"/>
          <w:szCs w:val="28"/>
        </w:rPr>
        <w:t>.</w:t>
      </w:r>
    </w:p>
    <w:p w:rsidR="00EF2570" w:rsidRDefault="00437F7E" w:rsidP="00165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F7E">
        <w:rPr>
          <w:rFonts w:ascii="Times New Roman" w:hAnsi="Times New Roman"/>
          <w:sz w:val="28"/>
          <w:szCs w:val="28"/>
        </w:rPr>
        <w:t>1.4. До 20.01.202</w:t>
      </w:r>
      <w:r w:rsidR="00CE6244">
        <w:rPr>
          <w:rFonts w:ascii="Times New Roman" w:hAnsi="Times New Roman"/>
          <w:sz w:val="28"/>
          <w:szCs w:val="28"/>
        </w:rPr>
        <w:t>6</w:t>
      </w:r>
      <w:r w:rsidRPr="00437F7E">
        <w:rPr>
          <w:rFonts w:ascii="Times New Roman" w:hAnsi="Times New Roman"/>
          <w:sz w:val="28"/>
          <w:szCs w:val="28"/>
        </w:rPr>
        <w:t xml:space="preserve"> - провести аналіз результативності роботи педагогічних працівників, які атестуються, за </w:t>
      </w:r>
      <w:proofErr w:type="spellStart"/>
      <w:r w:rsidRPr="00437F7E">
        <w:rPr>
          <w:rFonts w:ascii="Times New Roman" w:hAnsi="Times New Roman"/>
          <w:sz w:val="28"/>
          <w:szCs w:val="28"/>
        </w:rPr>
        <w:t>міжатестаційний</w:t>
      </w:r>
      <w:proofErr w:type="spellEnd"/>
      <w:r w:rsidRPr="00437F7E">
        <w:rPr>
          <w:rFonts w:ascii="Times New Roman" w:hAnsi="Times New Roman"/>
          <w:sz w:val="28"/>
          <w:szCs w:val="28"/>
        </w:rPr>
        <w:t xml:space="preserve"> період (своєчасність та якість </w:t>
      </w:r>
      <w:r>
        <w:rPr>
          <w:rFonts w:ascii="Times New Roman" w:hAnsi="Times New Roman"/>
          <w:sz w:val="28"/>
          <w:szCs w:val="28"/>
        </w:rPr>
        <w:t xml:space="preserve">підготовки навчально-методичної </w:t>
      </w:r>
      <w:r w:rsidRPr="00437F7E">
        <w:rPr>
          <w:rFonts w:ascii="Times New Roman" w:hAnsi="Times New Roman"/>
          <w:sz w:val="28"/>
          <w:szCs w:val="28"/>
        </w:rPr>
        <w:t xml:space="preserve">документації, проведення відкритих </w:t>
      </w:r>
      <w:r w:rsidRPr="00437F7E">
        <w:rPr>
          <w:rFonts w:ascii="Times New Roman" w:hAnsi="Times New Roman"/>
          <w:sz w:val="28"/>
          <w:szCs w:val="28"/>
        </w:rPr>
        <w:lastRenderedPageBreak/>
        <w:t>занять/заходів, участь у роботі методичних об’єднань, олімпіадах, конкурсах, творчих виставках</w:t>
      </w:r>
      <w:r>
        <w:rPr>
          <w:rFonts w:ascii="Times New Roman" w:hAnsi="Times New Roman"/>
          <w:sz w:val="28"/>
          <w:szCs w:val="28"/>
        </w:rPr>
        <w:t>.</w:t>
      </w:r>
    </w:p>
    <w:p w:rsidR="00437F7E" w:rsidRPr="007C699E" w:rsidRDefault="00EF0166" w:rsidP="00165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До 2</w:t>
      </w:r>
      <w:r w:rsidR="00FD08F6">
        <w:rPr>
          <w:rFonts w:ascii="Times New Roman" w:hAnsi="Times New Roman"/>
          <w:sz w:val="28"/>
          <w:szCs w:val="28"/>
        </w:rPr>
        <w:t>3</w:t>
      </w:r>
      <w:r w:rsidR="00437F7E" w:rsidRPr="007C699E">
        <w:rPr>
          <w:rFonts w:ascii="Times New Roman" w:hAnsi="Times New Roman"/>
          <w:sz w:val="28"/>
          <w:szCs w:val="28"/>
        </w:rPr>
        <w:t>.03.202</w:t>
      </w:r>
      <w:r w:rsidR="00CE6244">
        <w:rPr>
          <w:rFonts w:ascii="Times New Roman" w:hAnsi="Times New Roman"/>
          <w:sz w:val="28"/>
          <w:szCs w:val="28"/>
        </w:rPr>
        <w:t>6</w:t>
      </w:r>
      <w:r w:rsidR="00437F7E" w:rsidRPr="007C699E">
        <w:rPr>
          <w:rFonts w:ascii="Times New Roman" w:hAnsi="Times New Roman"/>
          <w:sz w:val="28"/>
          <w:szCs w:val="28"/>
        </w:rPr>
        <w:t xml:space="preserve"> - оформити атестаційні листи у 2-х примірниках</w:t>
      </w:r>
      <w:r w:rsidR="007C699E" w:rsidRPr="007C699E">
        <w:rPr>
          <w:rFonts w:ascii="Times New Roman" w:hAnsi="Times New Roman"/>
          <w:sz w:val="28"/>
          <w:szCs w:val="28"/>
        </w:rPr>
        <w:t>.</w:t>
      </w:r>
    </w:p>
    <w:p w:rsidR="007C699E" w:rsidRPr="007C699E" w:rsidRDefault="007C699E" w:rsidP="00165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99E">
        <w:rPr>
          <w:rFonts w:ascii="Times New Roman" w:hAnsi="Times New Roman"/>
          <w:sz w:val="28"/>
          <w:szCs w:val="28"/>
        </w:rPr>
        <w:t>1.6. До 01.04.202</w:t>
      </w:r>
      <w:r w:rsidR="00CE6244">
        <w:rPr>
          <w:rFonts w:ascii="Times New Roman" w:hAnsi="Times New Roman"/>
          <w:sz w:val="28"/>
          <w:szCs w:val="28"/>
        </w:rPr>
        <w:t>6</w:t>
      </w:r>
      <w:r w:rsidRPr="007C699E">
        <w:rPr>
          <w:rFonts w:ascii="Times New Roman" w:hAnsi="Times New Roman"/>
          <w:sz w:val="28"/>
          <w:szCs w:val="28"/>
        </w:rPr>
        <w:t xml:space="preserve"> -  підбиття підсумків атестації. Видати наказ по закладу за результатами проведення атестації.</w:t>
      </w:r>
    </w:p>
    <w:p w:rsidR="00165718" w:rsidRDefault="00165718" w:rsidP="007C699E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C699E" w:rsidRDefault="00EF0166" w:rsidP="007C699E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FD08F6">
        <w:rPr>
          <w:rFonts w:ascii="Times New Roman" w:hAnsi="Times New Roman"/>
          <w:color w:val="000000"/>
          <w:sz w:val="28"/>
          <w:szCs w:val="28"/>
        </w:rPr>
        <w:t>6</w:t>
      </w:r>
      <w:r w:rsidR="007C699E">
        <w:rPr>
          <w:rFonts w:ascii="Times New Roman" w:hAnsi="Times New Roman"/>
          <w:color w:val="000000"/>
          <w:sz w:val="28"/>
          <w:szCs w:val="28"/>
        </w:rPr>
        <w:t xml:space="preserve"> , проти – 0 , утримались – 0</w:t>
      </w:r>
    </w:p>
    <w:p w:rsidR="00EF2570" w:rsidRPr="007C699E" w:rsidRDefault="00EF2570" w:rsidP="00F1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42C" w:rsidRDefault="0000642C" w:rsidP="001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42C" w:rsidRDefault="0000642C" w:rsidP="001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365"/>
        <w:gridCol w:w="2786"/>
        <w:gridCol w:w="3764"/>
      </w:tblGrid>
      <w:tr w:rsidR="007F3FDF" w:rsidRPr="00194226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Голова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атестаційної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комісії/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:rsidR="007F3FDF" w:rsidRPr="00194226" w:rsidRDefault="00EF0166" w:rsidP="00EF0166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Володимир  ЧУБ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</w:t>
            </w:r>
          </w:p>
        </w:tc>
      </w:tr>
      <w:tr w:rsidR="007F3FDF" w:rsidRPr="00194226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атестаційної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комісії</w:t>
            </w:r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:rsidR="007F3FDF" w:rsidRPr="00194226" w:rsidRDefault="00EF0166" w:rsidP="00194226">
            <w:pPr>
              <w:shd w:val="clear" w:color="auto" w:fill="FFFFFF"/>
              <w:spacing w:after="0" w:line="193" w:lineRule="atLeast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CE6244">
              <w:rPr>
                <w:rFonts w:ascii="Times New Roman" w:hAnsi="Times New Roman"/>
                <w:color w:val="000000"/>
                <w:sz w:val="24"/>
                <w:szCs w:val="24"/>
              </w:rPr>
              <w:t>Світлана ДЕМЧУК</w:t>
            </w:r>
          </w:p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F3FDF" w:rsidRPr="00194226" w:rsidRDefault="007F3FDF" w:rsidP="004A5E1A">
      <w:pPr>
        <w:shd w:val="clear" w:color="auto" w:fill="FFFFFF"/>
        <w:spacing w:after="0" w:line="193" w:lineRule="atLeast"/>
        <w:ind w:firstLine="283"/>
      </w:pPr>
    </w:p>
    <w:sectPr w:rsidR="007F3FDF" w:rsidRPr="00194226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6974"/>
    <w:multiLevelType w:val="hybridMultilevel"/>
    <w:tmpl w:val="5A0AAE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81617"/>
    <w:multiLevelType w:val="hybridMultilevel"/>
    <w:tmpl w:val="5F7A5F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C467F"/>
    <w:multiLevelType w:val="hybridMultilevel"/>
    <w:tmpl w:val="244E40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92EBF"/>
    <w:multiLevelType w:val="hybridMultilevel"/>
    <w:tmpl w:val="3F5073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F21B5"/>
    <w:multiLevelType w:val="hybridMultilevel"/>
    <w:tmpl w:val="818AF8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56C5E"/>
    <w:multiLevelType w:val="hybridMultilevel"/>
    <w:tmpl w:val="4782CC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1DA"/>
    <w:rsid w:val="0000642C"/>
    <w:rsid w:val="000361CB"/>
    <w:rsid w:val="00056C4C"/>
    <w:rsid w:val="00097A83"/>
    <w:rsid w:val="00130CDC"/>
    <w:rsid w:val="00165718"/>
    <w:rsid w:val="00194226"/>
    <w:rsid w:val="00195EEF"/>
    <w:rsid w:val="001A3AB9"/>
    <w:rsid w:val="0021593A"/>
    <w:rsid w:val="0027382F"/>
    <w:rsid w:val="00282144"/>
    <w:rsid w:val="002D0744"/>
    <w:rsid w:val="002F2FEC"/>
    <w:rsid w:val="003D7D6C"/>
    <w:rsid w:val="0043340E"/>
    <w:rsid w:val="00437F7E"/>
    <w:rsid w:val="00441363"/>
    <w:rsid w:val="00443893"/>
    <w:rsid w:val="00477BCA"/>
    <w:rsid w:val="0048322F"/>
    <w:rsid w:val="004A5E1A"/>
    <w:rsid w:val="004F696B"/>
    <w:rsid w:val="005417CB"/>
    <w:rsid w:val="0054717E"/>
    <w:rsid w:val="005D6394"/>
    <w:rsid w:val="0060100A"/>
    <w:rsid w:val="00610629"/>
    <w:rsid w:val="006533B7"/>
    <w:rsid w:val="006D3816"/>
    <w:rsid w:val="006E37D9"/>
    <w:rsid w:val="00764C8A"/>
    <w:rsid w:val="007C138F"/>
    <w:rsid w:val="007C699E"/>
    <w:rsid w:val="007F3FDF"/>
    <w:rsid w:val="00834FCF"/>
    <w:rsid w:val="008771DA"/>
    <w:rsid w:val="008C6232"/>
    <w:rsid w:val="009A473B"/>
    <w:rsid w:val="009B77D0"/>
    <w:rsid w:val="00A15B74"/>
    <w:rsid w:val="00A91F69"/>
    <w:rsid w:val="00AB60D5"/>
    <w:rsid w:val="00AB6387"/>
    <w:rsid w:val="00AC1D8A"/>
    <w:rsid w:val="00AD739F"/>
    <w:rsid w:val="00AE349A"/>
    <w:rsid w:val="00AF5CC0"/>
    <w:rsid w:val="00B436B1"/>
    <w:rsid w:val="00BB32EB"/>
    <w:rsid w:val="00BB4D03"/>
    <w:rsid w:val="00C37DD5"/>
    <w:rsid w:val="00CA27F5"/>
    <w:rsid w:val="00CE6244"/>
    <w:rsid w:val="00D31B36"/>
    <w:rsid w:val="00D85601"/>
    <w:rsid w:val="00DD55CE"/>
    <w:rsid w:val="00E46173"/>
    <w:rsid w:val="00EF0166"/>
    <w:rsid w:val="00EF2570"/>
    <w:rsid w:val="00F17F33"/>
    <w:rsid w:val="00F32595"/>
    <w:rsid w:val="00F8745A"/>
    <w:rsid w:val="00FD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DA"/>
    <w:pPr>
      <w:spacing w:after="160" w:line="259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282144"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styleId="a3">
    <w:name w:val="Normal (Web)"/>
    <w:basedOn w:val="a"/>
    <w:uiPriority w:val="99"/>
    <w:semiHidden/>
    <w:unhideWhenUsed/>
    <w:rsid w:val="00E46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E461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vchynma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4798</Words>
  <Characters>2736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Світлана</cp:lastModifiedBy>
  <cp:revision>27</cp:revision>
  <cp:lastPrinted>2026-03-23T11:05:00Z</cp:lastPrinted>
  <dcterms:created xsi:type="dcterms:W3CDTF">2023-01-19T17:24:00Z</dcterms:created>
  <dcterms:modified xsi:type="dcterms:W3CDTF">2026-03-23T11:05:00Z</dcterms:modified>
</cp:coreProperties>
</file>