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6A" w:rsidRDefault="0050286A" w:rsidP="0050286A">
      <w:pPr>
        <w:tabs>
          <w:tab w:val="left" w:pos="2410"/>
          <w:tab w:val="center" w:pos="4465"/>
          <w:tab w:val="left" w:pos="5280"/>
        </w:tabs>
        <w:spacing w:line="288" w:lineRule="auto"/>
        <w:ind w:left="-992" w:right="-284"/>
        <w:jc w:val="center"/>
        <w:rPr>
          <w:szCs w:val="28"/>
        </w:rPr>
      </w:pPr>
      <w:r>
        <w:rPr>
          <w:szCs w:val="28"/>
        </w:rPr>
        <w:t xml:space="preserve">         </w:t>
      </w:r>
      <w:r>
        <w:rPr>
          <w:noProof/>
          <w:szCs w:val="28"/>
          <w:lang w:val="uk-UA" w:eastAsia="uk-UA"/>
        </w:rPr>
        <w:drawing>
          <wp:inline distT="0" distB="0" distL="0" distR="0">
            <wp:extent cx="3905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86A" w:rsidRDefault="0050286A" w:rsidP="0050286A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       УКРАЇНА</w:t>
      </w:r>
    </w:p>
    <w:p w:rsidR="0050286A" w:rsidRDefault="0050286A" w:rsidP="0050286A">
      <w:pPr>
        <w:shd w:val="clear" w:color="auto" w:fill="FFFFFF"/>
        <w:ind w:left="-992" w:right="-284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ХОРОБР</w:t>
      </w:r>
      <w:proofErr w:type="gramEnd"/>
      <w:r>
        <w:rPr>
          <w:b/>
          <w:color w:val="000000"/>
          <w:szCs w:val="28"/>
        </w:rPr>
        <w:t>ІВСЬКА ЗАГАЛЬНООСВІТНЯ ШКОЛА І-ІІІ СТУПЕНІВ</w:t>
      </w:r>
    </w:p>
    <w:p w:rsidR="0050286A" w:rsidRDefault="0050286A" w:rsidP="0050286A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СОКАЛЬСЬКОЇ </w:t>
      </w:r>
      <w:r>
        <w:rPr>
          <w:b/>
          <w:szCs w:val="28"/>
          <w:lang w:val="uk-UA"/>
        </w:rPr>
        <w:t>МІСЬК</w:t>
      </w:r>
      <w:r>
        <w:rPr>
          <w:b/>
          <w:szCs w:val="28"/>
        </w:rPr>
        <w:t>ОЇ РАДИ ЛЬВІВСЬКОЇ ОБЛАСТІ</w:t>
      </w:r>
    </w:p>
    <w:p w:rsidR="0050286A" w:rsidRDefault="0050286A" w:rsidP="0050286A">
      <w:pPr>
        <w:ind w:left="-992" w:right="-284"/>
        <w:jc w:val="center"/>
        <w:rPr>
          <w:b/>
          <w:szCs w:val="28"/>
          <w:lang w:val="uk-UA"/>
        </w:rPr>
      </w:pPr>
      <w:r>
        <w:rPr>
          <w:rFonts w:ascii="MingLiU_HKSCS" w:eastAsia="MingLiU_HKSCS" w:hAnsi="MingLiU_HKSCS" w:cs="MingLiU_HKSCS" w:hint="eastAsia"/>
          <w:b/>
          <w:szCs w:val="28"/>
          <w:u w:val="single"/>
        </w:rPr>
        <w:t></w:t>
      </w:r>
      <w:r>
        <w:rPr>
          <w:b/>
          <w:szCs w:val="28"/>
          <w:u w:val="single"/>
        </w:rPr>
        <w:t xml:space="preserve">80013, с. </w:t>
      </w:r>
      <w:proofErr w:type="spellStart"/>
      <w:r>
        <w:rPr>
          <w:b/>
          <w:szCs w:val="28"/>
          <w:u w:val="single"/>
        </w:rPr>
        <w:t>Хоробрів</w:t>
      </w:r>
      <w:proofErr w:type="spellEnd"/>
      <w:r>
        <w:rPr>
          <w:b/>
          <w:szCs w:val="28"/>
          <w:u w:val="single"/>
        </w:rPr>
        <w:t>,  (03257) 5-76-17,</w:t>
      </w:r>
      <w:r>
        <w:rPr>
          <w:b/>
          <w:szCs w:val="28"/>
          <w:u w:val="single"/>
          <w:lang w:val="de-DE"/>
        </w:rPr>
        <w:t xml:space="preserve">  e- </w:t>
      </w:r>
      <w:proofErr w:type="spellStart"/>
      <w:r>
        <w:rPr>
          <w:b/>
          <w:szCs w:val="28"/>
          <w:u w:val="single"/>
          <w:lang w:val="de-DE"/>
        </w:rPr>
        <w:t>mail</w:t>
      </w:r>
      <w:proofErr w:type="spellEnd"/>
      <w:proofErr w:type="gramStart"/>
      <w:r>
        <w:rPr>
          <w:b/>
          <w:szCs w:val="28"/>
          <w:u w:val="single"/>
          <w:lang w:val="de-DE"/>
        </w:rPr>
        <w:t xml:space="preserve"> :</w:t>
      </w:r>
      <w:proofErr w:type="gramEnd"/>
      <w:r>
        <w:rPr>
          <w:b/>
          <w:szCs w:val="28"/>
          <w:u w:val="single"/>
          <w:lang w:val="de-DE"/>
        </w:rPr>
        <w:t xml:space="preserve"> </w:t>
      </w:r>
      <w:hyperlink r:id="rId5" w:history="1">
        <w:r>
          <w:rPr>
            <w:rStyle w:val="a4"/>
            <w:szCs w:val="28"/>
            <w:lang w:val="de-DE"/>
          </w:rPr>
          <w:t>osvitahorobriv@gmail.com</w:t>
        </w:r>
      </w:hyperlink>
      <w:r>
        <w:rPr>
          <w:b/>
          <w:szCs w:val="28"/>
          <w:u w:val="single"/>
          <w:lang w:val="de-DE"/>
        </w:rPr>
        <w:t xml:space="preserve"> </w:t>
      </w:r>
      <w:r>
        <w:rPr>
          <w:b/>
          <w:szCs w:val="28"/>
          <w:u w:val="single"/>
        </w:rPr>
        <w:t>код ЄДРПОУ 23946783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     Н АКАЗ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04.10.23.</w:t>
      </w:r>
      <w:r>
        <w:rPr>
          <w:rFonts w:ascii="Arial" w:hAnsi="Arial" w:cs="Arial"/>
          <w:b/>
          <w:color w:val="000000"/>
          <w:sz w:val="28"/>
          <w:szCs w:val="28"/>
          <w:lang w:val="uk-UA"/>
        </w:rPr>
        <w:t xml:space="preserve">                                                                                  </w:t>
      </w:r>
      <w:r>
        <w:rPr>
          <w:b/>
          <w:color w:val="000000"/>
          <w:sz w:val="28"/>
          <w:szCs w:val="28"/>
          <w:lang w:val="uk-UA"/>
        </w:rPr>
        <w:t>№222/ОД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ind w:right="3159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 затвердження  списку  педагогічних працівників  школи , які атестуються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ind w:right="3159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у 2023- 2024 </w:t>
      </w:r>
      <w:proofErr w:type="spellStart"/>
      <w:r>
        <w:rPr>
          <w:b/>
          <w:color w:val="000000"/>
          <w:sz w:val="28"/>
          <w:szCs w:val="28"/>
          <w:lang w:val="uk-UA"/>
        </w:rPr>
        <w:t>н.р</w:t>
      </w:r>
      <w:proofErr w:type="spellEnd"/>
      <w:r>
        <w:rPr>
          <w:b/>
          <w:color w:val="000000"/>
          <w:sz w:val="28"/>
          <w:szCs w:val="28"/>
          <w:lang w:val="uk-UA"/>
        </w:rPr>
        <w:t>. та графіка  проведення атестації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ind w:right="4855"/>
        <w:rPr>
          <w:sz w:val="28"/>
          <w:szCs w:val="28"/>
        </w:rPr>
      </w:pP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Відповідно до </w:t>
      </w:r>
      <w:r w:rsidRPr="0050286A">
        <w:rPr>
          <w:color w:val="000000"/>
          <w:sz w:val="28"/>
          <w:szCs w:val="28"/>
          <w:lang w:val="uk-UA" w:eastAsia="uk-UA"/>
        </w:rPr>
        <w:t xml:space="preserve">Положення про атестацію педагогічних працівників (наказ МОН України №805 від </w:t>
      </w:r>
      <w:r>
        <w:rPr>
          <w:color w:val="000000"/>
          <w:sz w:val="28"/>
          <w:szCs w:val="28"/>
          <w:lang w:val="uk-UA" w:eastAsia="uk-UA"/>
        </w:rPr>
        <w:t>01.</w:t>
      </w:r>
      <w:r w:rsidRPr="0050286A">
        <w:rPr>
          <w:color w:val="000000"/>
          <w:sz w:val="28"/>
          <w:szCs w:val="28"/>
          <w:lang w:val="uk-UA" w:eastAsia="uk-UA"/>
        </w:rPr>
        <w:t>09.22.)</w:t>
      </w:r>
      <w:r>
        <w:rPr>
          <w:color w:val="000000"/>
          <w:lang w:val="uk-UA" w:eastAsia="uk-UA"/>
        </w:rPr>
        <w:t>,</w:t>
      </w:r>
      <w:r>
        <w:rPr>
          <w:color w:val="000000"/>
          <w:sz w:val="28"/>
          <w:szCs w:val="28"/>
          <w:lang w:val="uk-UA"/>
        </w:rPr>
        <w:t xml:space="preserve"> для активізації творчої діяльності, стимулювання неперервної фахової та загальної освіти педагогічних працівників, підвищення їхньої персональної відповідальності за результати навчання і виховання учнів та з метою проведення атестації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НАКАЗУЮ: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1.Затвердити список учителів, які атестуватимуться у 2023 – 2024 </w:t>
      </w:r>
      <w:proofErr w:type="spellStart"/>
      <w:r>
        <w:rPr>
          <w:color w:val="000000"/>
          <w:sz w:val="28"/>
          <w:szCs w:val="28"/>
          <w:lang w:val="uk-UA"/>
        </w:rPr>
        <w:t>н.р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1.1.Журавська В. Б. - вчитель  початкових класів , спеціаліст першої  категорії</w:t>
      </w:r>
      <w:r>
        <w:rPr>
          <w:sz w:val="28"/>
          <w:szCs w:val="28"/>
          <w:lang w:val="uk-UA"/>
        </w:rPr>
        <w:t xml:space="preserve">  </w:t>
      </w:r>
    </w:p>
    <w:p w:rsidR="0050286A" w:rsidRP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FF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1.2. Барна О.О. -</w:t>
      </w:r>
      <w:r w:rsidRPr="0050286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вчитель  початкових класів , </w:t>
      </w:r>
      <w:r>
        <w:rPr>
          <w:sz w:val="28"/>
          <w:szCs w:val="28"/>
          <w:lang w:val="uk-UA"/>
        </w:rPr>
        <w:t>11 тарифний розряд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1.3.Шишка І.В. - вчитель  української мови та літератури , спеціаліст першої  категорії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1.4.Ферко А.В. - вчитель  трудового навчання , спеціаліст другої  категорії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2.Для об’єктивного оцінювання професійної діяльності педагогічних працівників, які атестуються, створити експертну групу у складі: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Самчук Т.М .- вчитель початкових класів, керівник ШМО вчителів початкових класів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Билень В.Б. - вчитель  зарубіжної літератури, керівник ШМО вчителів суспільно-гуманітарного циклу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Щепаняк</w:t>
      </w:r>
      <w:proofErr w:type="spellEnd"/>
      <w:r>
        <w:rPr>
          <w:color w:val="000000"/>
          <w:sz w:val="28"/>
          <w:szCs w:val="28"/>
          <w:lang w:val="uk-UA"/>
        </w:rPr>
        <w:t xml:space="preserve"> М.Б. – вчитель географії, керівник ШМО вчителів природничо-математичного циклу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3.З метою вивчення діяльності вчителів, які атестуються, та надання їм науково – методичної допомоги розділити обов’язки між членами комісії таким чином 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3.1. Костюк Л. З. -    Барна О.О., Шишка І.В.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3.2. Дейнека І.С.  –  Журавська В.Б.,   </w:t>
      </w:r>
      <w:proofErr w:type="spellStart"/>
      <w:r>
        <w:rPr>
          <w:color w:val="000000"/>
          <w:sz w:val="28"/>
          <w:szCs w:val="28"/>
          <w:lang w:val="uk-UA"/>
        </w:rPr>
        <w:t>Ферко</w:t>
      </w:r>
      <w:proofErr w:type="spellEnd"/>
      <w:r>
        <w:rPr>
          <w:color w:val="000000"/>
          <w:sz w:val="28"/>
          <w:szCs w:val="28"/>
          <w:lang w:val="uk-UA"/>
        </w:rPr>
        <w:t xml:space="preserve"> А.В.</w:t>
      </w:r>
    </w:p>
    <w:p w:rsidR="0050286A" w:rsidRDefault="0050286A" w:rsidP="0050286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4. Атестацію провести згідно зі складеним графіком (графік додається)</w:t>
      </w:r>
    </w:p>
    <w:p w:rsidR="0050286A" w:rsidRDefault="0050286A" w:rsidP="0050286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5. Затвердити графік проведення атестації</w:t>
      </w:r>
    </w:p>
    <w:p w:rsidR="0050286A" w:rsidRDefault="0050286A" w:rsidP="0050286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6. Контроль за виконанням даного наказу залишаю за собою</w:t>
      </w:r>
    </w:p>
    <w:p w:rsidR="0050286A" w:rsidRDefault="0050286A" w:rsidP="0050286A">
      <w:pPr>
        <w:rPr>
          <w:sz w:val="28"/>
          <w:szCs w:val="28"/>
          <w:lang w:val="uk-UA"/>
        </w:rPr>
      </w:pPr>
    </w:p>
    <w:p w:rsidR="0050286A" w:rsidRDefault="0050286A" w:rsidP="005028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Директор школи:                         Людмила КОСТЮК</w:t>
      </w:r>
    </w:p>
    <w:p w:rsidR="0050286A" w:rsidRDefault="0050286A" w:rsidP="005028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 наказом ознайомлені:</w:t>
      </w:r>
    </w:p>
    <w:p w:rsidR="00721FC1" w:rsidRPr="0050286A" w:rsidRDefault="00721FC1">
      <w:pPr>
        <w:rPr>
          <w:lang w:val="uk-UA"/>
        </w:rPr>
      </w:pPr>
    </w:p>
    <w:sectPr w:rsidR="00721FC1" w:rsidRPr="0050286A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50286A"/>
    <w:rsid w:val="00314ADC"/>
    <w:rsid w:val="0050286A"/>
    <w:rsid w:val="00685029"/>
    <w:rsid w:val="00721FC1"/>
    <w:rsid w:val="008006F9"/>
    <w:rsid w:val="009347B8"/>
    <w:rsid w:val="009817F9"/>
    <w:rsid w:val="00AA43EF"/>
    <w:rsid w:val="00BD014D"/>
    <w:rsid w:val="00E55784"/>
    <w:rsid w:val="00F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6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50286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0286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0286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1468</Words>
  <Characters>838</Characters>
  <Application>Microsoft Office Word</Application>
  <DocSecurity>0</DocSecurity>
  <Lines>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1</cp:revision>
  <dcterms:created xsi:type="dcterms:W3CDTF">2002-01-01T00:11:00Z</dcterms:created>
  <dcterms:modified xsi:type="dcterms:W3CDTF">2002-01-01T00:21:00Z</dcterms:modified>
</cp:coreProperties>
</file>