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AF" w:rsidRPr="004213AF" w:rsidRDefault="004213AF" w:rsidP="004213AF">
      <w:pPr>
        <w:shd w:val="clear" w:color="auto" w:fill="FFFFFF"/>
        <w:spacing w:after="0" w:line="205" w:lineRule="atLeast"/>
        <w:ind w:left="210"/>
        <w:jc w:val="center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Calibri" w:eastAsia="Times New Roman" w:hAnsi="Calibri" w:cs="Calibri"/>
          <w:b/>
          <w:bCs/>
          <w:color w:val="0000DC"/>
          <w:sz w:val="44"/>
          <w:lang w:eastAsia="uk-UA"/>
        </w:rPr>
        <w:t>ПАМЯТКА</w:t>
      </w:r>
    </w:p>
    <w:p w:rsidR="004213AF" w:rsidRPr="004213AF" w:rsidRDefault="004213AF" w:rsidP="004213AF">
      <w:pPr>
        <w:shd w:val="clear" w:color="auto" w:fill="FFFFFF"/>
        <w:spacing w:after="44" w:line="240" w:lineRule="auto"/>
        <w:ind w:left="3557" w:right="3299" w:hanging="52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Calibri" w:eastAsia="Times New Roman" w:hAnsi="Calibri" w:cs="Calibri"/>
          <w:b/>
          <w:bCs/>
          <w:color w:val="0000DC"/>
          <w:lang w:eastAsia="uk-UA"/>
        </w:rPr>
        <w:t>для здобувачів освіти на період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</w:t>
      </w:r>
      <w:r w:rsidRPr="004213AF">
        <w:rPr>
          <w:rFonts w:ascii="Calibri" w:eastAsia="Times New Roman" w:hAnsi="Calibri" w:cs="Calibri"/>
          <w:color w:val="333333"/>
          <w:lang w:eastAsia="uk-UA"/>
        </w:rPr>
        <w:t> </w:t>
      </w:r>
      <w:r w:rsidRPr="004213AF">
        <w:rPr>
          <w:rFonts w:ascii="Calibri" w:eastAsia="Times New Roman" w:hAnsi="Calibri" w:cs="Calibri"/>
          <w:b/>
          <w:bCs/>
          <w:color w:val="0000DC"/>
          <w:lang w:eastAsia="uk-UA"/>
        </w:rPr>
        <w:t>зимових свят/зимових канікул   в умовах воєнного стану</w:t>
      </w:r>
    </w:p>
    <w:p w:rsidR="004213AF" w:rsidRPr="004213AF" w:rsidRDefault="004213AF" w:rsidP="004213AF">
      <w:pPr>
        <w:shd w:val="clear" w:color="auto" w:fill="FFFFFF"/>
        <w:spacing w:after="0" w:line="205" w:lineRule="atLeast"/>
        <w:ind w:left="210"/>
        <w:jc w:val="center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.</w:t>
      </w:r>
    </w:p>
    <w:p w:rsidR="004213AF" w:rsidRPr="004213AF" w:rsidRDefault="004213AF" w:rsidP="004213AF">
      <w:pPr>
        <w:shd w:val="clear" w:color="auto" w:fill="FFFFFF"/>
        <w:spacing w:after="28" w:line="205" w:lineRule="atLeast"/>
        <w:ind w:left="207"/>
        <w:jc w:val="center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Calibri" w:eastAsia="Times New Roman" w:hAnsi="Calibri" w:cs="Calibri"/>
          <w:b/>
          <w:bCs/>
          <w:i/>
          <w:iCs/>
          <w:color w:val="FF0000"/>
          <w:lang w:eastAsia="uk-UA"/>
        </w:rPr>
        <w:t>УЧЕНЬ! Передбачай-уникай-дій!!!</w:t>
      </w:r>
    </w:p>
    <w:p w:rsidR="004213AF" w:rsidRPr="004213AF" w:rsidRDefault="004213AF" w:rsidP="004213AF">
      <w:pPr>
        <w:shd w:val="clear" w:color="auto" w:fill="FFFFFF"/>
        <w:spacing w:after="150" w:line="240" w:lineRule="auto"/>
        <w:ind w:left="485" w:hanging="360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1.</w:t>
      </w:r>
      <w:r w:rsidRPr="004213AF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</w:t>
      </w: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Постійно дотримуйся правил дорожнього руху, ОСОБЛИВО ВЗИМКУ!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Ніколи не порушуй їх, це небезпечно для життя. Переходь вулицю тільки у відведених місцях. Не влаштовуй ігри на проїжджій частині вулиці. Потурбуйся, щоб в умовах поганої видимості, ваш одяг/взуття/аксесуари були оснащенні світловідбивачами.</w:t>
      </w:r>
    </w:p>
    <w:p w:rsidR="004213AF" w:rsidRPr="004213AF" w:rsidRDefault="004213AF" w:rsidP="004213AF">
      <w:pPr>
        <w:shd w:val="clear" w:color="auto" w:fill="FFFFFF"/>
        <w:spacing w:after="150" w:line="240" w:lineRule="auto"/>
        <w:ind w:left="485" w:hanging="360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2.</w:t>
      </w:r>
      <w:r w:rsidRPr="004213AF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</w:t>
      </w: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В умовах воєнного стану, якщо вас відпустили батьки погуляти не далеко біля дому, то</w:t>
      </w:r>
      <w:r w:rsidRPr="004213AF">
        <w:rPr>
          <w:rFonts w:ascii="Arial" w:eastAsia="Times New Roman" w:hAnsi="Arial" w:cs="Arial"/>
          <w:b/>
          <w:bCs/>
          <w:color w:val="333333"/>
          <w:sz w:val="19"/>
          <w:lang w:eastAsia="uk-UA"/>
        </w:rPr>
        <w:t> не </w:t>
      </w: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затримуйся до темряви на вулиці!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Повертайся додому завчасно, щоб не накликати нещасний випадок та не потрапити до криміногенних небезпек. Під час прогулянок </w:t>
      </w:r>
      <w:r w:rsidRPr="004213AF">
        <w:rPr>
          <w:rFonts w:ascii="Arial" w:eastAsia="Times New Roman" w:hAnsi="Arial" w:cs="Arial"/>
          <w:b/>
          <w:bCs/>
          <w:color w:val="333333"/>
          <w:sz w:val="19"/>
          <w:lang w:eastAsia="uk-UA"/>
        </w:rPr>
        <w:t>ЗАБОРОНЯЄТЬСЯ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гуляти за межами села та далеко відходити від своїх домівок.</w:t>
      </w:r>
    </w:p>
    <w:p w:rsidR="004213AF" w:rsidRPr="004213AF" w:rsidRDefault="004213AF" w:rsidP="004213AF">
      <w:pPr>
        <w:shd w:val="clear" w:color="auto" w:fill="FFFFFF"/>
        <w:spacing w:after="150" w:line="240" w:lineRule="auto"/>
        <w:ind w:left="485" w:hanging="360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3.</w:t>
      </w:r>
      <w:r w:rsidRPr="004213AF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</w:t>
      </w: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Не чіпай безпритульних/чужих/диких тварин.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Спілкування з ними може призводити до нещасних випадків.</w:t>
      </w:r>
    </w:p>
    <w:p w:rsidR="004213AF" w:rsidRPr="004213AF" w:rsidRDefault="004213AF" w:rsidP="004213AF">
      <w:pPr>
        <w:shd w:val="clear" w:color="auto" w:fill="FFFFFF"/>
        <w:spacing w:after="150" w:line="240" w:lineRule="auto"/>
        <w:ind w:left="485" w:hanging="360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4.</w:t>
      </w:r>
      <w:r w:rsidRPr="004213AF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</w:t>
      </w: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 xml:space="preserve">Контролюйте своє життя </w:t>
      </w:r>
      <w:proofErr w:type="spellStart"/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“онлайн”</w:t>
      </w:r>
      <w:proofErr w:type="spellEnd"/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!!!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 xml:space="preserve"> Не виставляйте на своїх сторінках незрозумілі фото, які б привертали зайву негативну увагу; додавайте “у </w:t>
      </w:r>
      <w:proofErr w:type="spellStart"/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друзі”</w:t>
      </w:r>
      <w:proofErr w:type="spellEnd"/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 xml:space="preserve"> лише перевірених людей, яких ви точно знаєте в реальному житті; в умовах воєнного стану </w:t>
      </w:r>
      <w:r w:rsidRPr="004213AF">
        <w:rPr>
          <w:rFonts w:ascii="Arial" w:eastAsia="Times New Roman" w:hAnsi="Arial" w:cs="Arial"/>
          <w:b/>
          <w:bCs/>
          <w:color w:val="333333"/>
          <w:sz w:val="19"/>
          <w:lang w:eastAsia="uk-UA"/>
        </w:rPr>
        <w:t>НЕ ДОПУСКАЄТЬСЯ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 xml:space="preserve"> в </w:t>
      </w:r>
      <w:proofErr w:type="spellStart"/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онлайн-середовищі</w:t>
      </w:r>
      <w:proofErr w:type="spellEnd"/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 xml:space="preserve">: хизування гарними умовами життя, новими речами, фотографувати стратегічні/цивільні об’єктів та опубліковувати їх у мережі, фотографувати та знімати на відео рух військової техніки, військових і опубліковувати їх у мережі; розповідати по телефону в </w:t>
      </w:r>
      <w:proofErr w:type="spellStart"/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месенджерах</w:t>
      </w:r>
      <w:proofErr w:type="spellEnd"/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 xml:space="preserve"> </w:t>
      </w:r>
      <w:proofErr w:type="spellStart"/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“де</w:t>
      </w:r>
      <w:proofErr w:type="spellEnd"/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 xml:space="preserve"> </w:t>
      </w:r>
      <w:proofErr w:type="spellStart"/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прилетіло”</w:t>
      </w:r>
      <w:proofErr w:type="spellEnd"/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 xml:space="preserve">, </w:t>
      </w:r>
      <w:proofErr w:type="spellStart"/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“куди</w:t>
      </w:r>
      <w:proofErr w:type="spellEnd"/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 xml:space="preserve"> </w:t>
      </w:r>
      <w:proofErr w:type="spellStart"/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прилетіло”</w:t>
      </w:r>
      <w:proofErr w:type="spellEnd"/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, розміщення та локації військових. </w:t>
      </w:r>
    </w:p>
    <w:p w:rsidR="004213AF" w:rsidRPr="004213AF" w:rsidRDefault="004213AF" w:rsidP="004213AF">
      <w:pPr>
        <w:shd w:val="clear" w:color="auto" w:fill="FFFFFF"/>
        <w:spacing w:after="43" w:line="196" w:lineRule="atLeast"/>
        <w:ind w:left="485" w:hanging="360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5.</w:t>
      </w:r>
      <w:r w:rsidRPr="004213AF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</w:t>
      </w: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 xml:space="preserve">ЗНАЙ, що </w:t>
      </w:r>
      <w:proofErr w:type="spellStart"/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булінг</w:t>
      </w:r>
      <w:proofErr w:type="spellEnd"/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 xml:space="preserve"> та </w:t>
      </w:r>
      <w:proofErr w:type="spellStart"/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кібербулінг</w:t>
      </w:r>
      <w:proofErr w:type="spellEnd"/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 xml:space="preserve"> — це насилля, яке карається Законом України!</w:t>
      </w:r>
    </w:p>
    <w:p w:rsidR="004213AF" w:rsidRPr="004213AF" w:rsidRDefault="004213AF" w:rsidP="004213AF">
      <w:pPr>
        <w:shd w:val="clear" w:color="auto" w:fill="FFFFFF"/>
        <w:spacing w:after="150" w:line="240" w:lineRule="auto"/>
        <w:ind w:left="485" w:hanging="360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6.</w:t>
      </w:r>
      <w:r w:rsidRPr="004213AF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</w:t>
      </w: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Не грайся з вогнем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у приміщенні та на природі, обережно поводься із легкозаймистими предметами/речовинами. </w:t>
      </w: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Будь обережний з газом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та газовою плитою!</w:t>
      </w:r>
    </w:p>
    <w:p w:rsidR="004213AF" w:rsidRPr="004213AF" w:rsidRDefault="004213AF" w:rsidP="004213AF">
      <w:pPr>
        <w:shd w:val="clear" w:color="auto" w:fill="FFFFFF"/>
        <w:spacing w:after="150" w:line="240" w:lineRule="auto"/>
        <w:ind w:left="485" w:hanging="360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7.</w:t>
      </w:r>
      <w:r w:rsidRPr="004213AF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</w:t>
      </w: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Будь обережним під час користування обігрівачами.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Не залишай їх без нагляду, тримай подалі від меблів (1м), не використовуй не справні та не суши на них речі!</w:t>
      </w:r>
    </w:p>
    <w:p w:rsidR="004213AF" w:rsidRPr="004213AF" w:rsidRDefault="004213AF" w:rsidP="004213AF">
      <w:pPr>
        <w:shd w:val="clear" w:color="auto" w:fill="FFFFFF"/>
        <w:spacing w:after="150" w:line="240" w:lineRule="auto"/>
        <w:ind w:left="485" w:hanging="360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8.</w:t>
      </w:r>
      <w:r w:rsidRPr="004213AF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</w:t>
      </w: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Будь обережний з електроприладами.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 Не торкайся оголених проводів, не користуйся пошкодженими розетками та не експлуатуй несправні електроприлади. Виходячи з дому, перевіряй, щоб усі електропобутові прилади були відключені.</w:t>
      </w:r>
    </w:p>
    <w:p w:rsidR="004213AF" w:rsidRPr="004213AF" w:rsidRDefault="004213AF" w:rsidP="004213AF">
      <w:pPr>
        <w:shd w:val="clear" w:color="auto" w:fill="FFFFFF"/>
        <w:spacing w:after="150" w:line="240" w:lineRule="auto"/>
        <w:ind w:left="485" w:hanging="360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9.</w:t>
      </w:r>
      <w:r w:rsidRPr="004213AF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Особливо </w:t>
      </w: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будь обережним, коли вимикають світло! Не залишай без нагляду увімкнені електроприлади, новорічну ілюмінацію!!!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Коли раптом зникло світло — повідом батьків та проконтролюй, щоб уся електрика будинку була переведена у безпечний режим (вимкнути з розетки). </w:t>
      </w: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Після відновлення електропостачання не вмикай одразу усі прилади в мережу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— це може призвести до перенавантаження мережі, пожежі, замикання.</w:t>
      </w:r>
    </w:p>
    <w:p w:rsidR="004213AF" w:rsidRPr="004213AF" w:rsidRDefault="004213AF" w:rsidP="004213AF">
      <w:pPr>
        <w:shd w:val="clear" w:color="auto" w:fill="FFFFFF"/>
        <w:spacing w:after="241" w:line="240" w:lineRule="auto"/>
        <w:ind w:left="360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Під час відсутності електроенергії тривалий проміжок часу, вмій правильно користуватися ліхтарем та свічкою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. Пам’ятай, що свічка — це джерело відкритого вогню в будинку і необережне поводження із нею може спричинити пожежу, гарячий віск при контакті із шкірою інколи може викликати опік. Встановлюйте свічки на спеціальних підсвічниках , на твердій і не хиткій поверхні, подалі від штор, паперу, килимів, одягу, волосся та інших легкозаймистих матеріалів та речовин</w:t>
      </w:r>
    </w:p>
    <w:p w:rsidR="004213AF" w:rsidRPr="004213AF" w:rsidRDefault="004213AF" w:rsidP="004213AF">
      <w:pPr>
        <w:shd w:val="clear" w:color="auto" w:fill="FFFFFF"/>
        <w:spacing w:after="43" w:line="196" w:lineRule="atLeast"/>
        <w:ind w:left="485" w:hanging="360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10. </w:t>
      </w: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Дотримуйся правил безпечної поведінки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</w:t>
      </w: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при встановленні та користуванні новорічними прикрасами та ялинкою.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Не забувайте, </w:t>
      </w: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коли встановлюєте новорічну ялинку або прикрашаєте дім новорічними гірляндами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, перевіряйте їх справність із дорослими, справність розеток та відсутність біля гірлянди легкозаймистих матеріалів/речовин. </w:t>
      </w: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Ялинка не повинна перекривати вихід з кімнати. Відкритий вогонь та бенгальські вогні біля ялинки заборонені!!! Не прикрашайте фасади будинку новорічною ілюмінацією у період воєнного часу!</w:t>
      </w:r>
    </w:p>
    <w:p w:rsidR="004213AF" w:rsidRPr="004213AF" w:rsidRDefault="004213AF" w:rsidP="004213AF">
      <w:pPr>
        <w:shd w:val="clear" w:color="auto" w:fill="FFFFFF"/>
        <w:spacing w:after="150" w:line="240" w:lineRule="auto"/>
        <w:ind w:left="485" w:hanging="360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11. </w:t>
      </w: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Під час планування часу на новорічні свята враховуйте дію комендантської години!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Пам’ятайте, що за порушення правил поведінки під час комендантської години, ви можете бути притягнуті до штрафних покарань. 12.</w:t>
      </w: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Не забувай про безпеку життя, коли опиняєшся в автономній ситуації (сам(-а) вдома).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Пам’ятай, що </w:t>
      </w: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злочинцем може бути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не тільки чоловік, а й жінка, дівчина, підліток, ровесник твій і навіть людина похилого віку. Нікому </w:t>
      </w:r>
      <w:r w:rsidRPr="004213AF">
        <w:rPr>
          <w:rFonts w:ascii="Arial" w:eastAsia="Times New Roman" w:hAnsi="Arial" w:cs="Arial"/>
          <w:b/>
          <w:bCs/>
          <w:color w:val="333333"/>
          <w:sz w:val="19"/>
          <w:lang w:eastAsia="uk-UA"/>
        </w:rPr>
        <w:t>не розповідай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про те, що і де вдома лежить; не розповідай про майбутні плани та поїздки; </w:t>
      </w:r>
      <w:r w:rsidRPr="004213AF">
        <w:rPr>
          <w:rFonts w:ascii="Arial" w:eastAsia="Times New Roman" w:hAnsi="Arial" w:cs="Arial"/>
          <w:b/>
          <w:bCs/>
          <w:color w:val="333333"/>
          <w:sz w:val="19"/>
          <w:lang w:eastAsia="uk-UA"/>
        </w:rPr>
        <w:t>не вихваляйся та не хизуйся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майном, дорогими речами, грошами; нікому не повідомляй місця зберігання своїх цінних документів чи ключів від будинку.</w:t>
      </w:r>
    </w:p>
    <w:p w:rsidR="004213AF" w:rsidRPr="004213AF" w:rsidRDefault="004213AF" w:rsidP="004213AF">
      <w:pPr>
        <w:shd w:val="clear" w:color="auto" w:fill="FFFFFF"/>
        <w:spacing w:after="150" w:line="240" w:lineRule="auto"/>
        <w:ind w:left="351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lastRenderedPageBreak/>
        <w:t>13.</w:t>
      </w:r>
      <w:r w:rsidRPr="004213AF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    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</w:t>
      </w: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Дотримуйся правил безпеки біля водойм взимку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 xml:space="preserve">. Лід є дуже небезпечною </w:t>
      </w:r>
      <w:proofErr w:type="spellStart"/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“забавою”</w:t>
      </w:r>
      <w:proofErr w:type="spellEnd"/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! Дія холодної води на організм тобі вже відома (а вода — дуже холодна!) </w:t>
      </w: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Вода помилок не пробачає! БЕЗ ДОРОСЛИХ ДО ВОДОЙМ  НЕ ПІДХОДИТИ!!!</w:t>
      </w:r>
    </w:p>
    <w:p w:rsidR="004213AF" w:rsidRPr="004213AF" w:rsidRDefault="004213AF" w:rsidP="004213AF">
      <w:pPr>
        <w:shd w:val="clear" w:color="auto" w:fill="FFFFFF"/>
        <w:spacing w:after="150" w:line="240" w:lineRule="auto"/>
        <w:ind w:left="351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14.</w:t>
      </w:r>
      <w:r w:rsidRPr="004213AF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    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</w:t>
      </w: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Не чіпай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невідомі тобі предмети. При виявленні </w:t>
      </w: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вибухонебезпечних предметів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, повідом дорослих.</w:t>
      </w:r>
    </w:p>
    <w:p w:rsidR="004213AF" w:rsidRPr="004213AF" w:rsidRDefault="004213AF" w:rsidP="004213AF">
      <w:pPr>
        <w:shd w:val="clear" w:color="auto" w:fill="FFFFFF"/>
        <w:spacing w:after="150" w:line="240" w:lineRule="auto"/>
        <w:ind w:left="351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15.</w:t>
      </w:r>
      <w:r w:rsidRPr="004213AF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    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</w:t>
      </w: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Пам’ятайте про правила поведінки під час пандемії Covid-19.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Дотримуйтесь соціальної дистанції. Не забувайте про часте миття рук з милом та перебування в громадських місцях у масках.</w:t>
      </w:r>
    </w:p>
    <w:p w:rsidR="004213AF" w:rsidRPr="004213AF" w:rsidRDefault="004213AF" w:rsidP="004213AF">
      <w:pPr>
        <w:shd w:val="clear" w:color="auto" w:fill="FFFFFF"/>
        <w:spacing w:after="150" w:line="240" w:lineRule="auto"/>
        <w:ind w:left="351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16.</w:t>
      </w:r>
      <w:r w:rsidRPr="004213AF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    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Пам’ятайте, що війна ще не завершилась. Тиша та спокій у нашому селі  - це Божа милість та робота наших хлопців на передовій. Тому, давайте робити добрі, обдумані та корисні справи разом, щоб наближати перемогу та мир на наші землі.</w:t>
      </w:r>
    </w:p>
    <w:p w:rsidR="004213AF" w:rsidRPr="004213AF" w:rsidRDefault="004213AF" w:rsidP="004213AF">
      <w:pPr>
        <w:shd w:val="clear" w:color="auto" w:fill="FFFFFF"/>
        <w:spacing w:after="0" w:line="205" w:lineRule="atLeast"/>
        <w:ind w:left="1336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>
        <w:rPr>
          <w:rFonts w:ascii="Calibri" w:eastAsia="Times New Roman" w:hAnsi="Calibri" w:cs="Calibri"/>
          <w:noProof/>
          <w:color w:val="333333"/>
          <w:lang w:eastAsia="uk-UA"/>
        </w:rPr>
        <w:drawing>
          <wp:inline distT="0" distB="0" distL="0" distR="0">
            <wp:extent cx="4191000" cy="2263140"/>
            <wp:effectExtent l="0" t="0" r="0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6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3AF" w:rsidRPr="004213AF" w:rsidRDefault="004213AF" w:rsidP="004213AF">
      <w:pPr>
        <w:shd w:val="clear" w:color="auto" w:fill="FFFFFF"/>
        <w:spacing w:after="0" w:line="205" w:lineRule="atLeast"/>
        <w:ind w:left="282"/>
        <w:jc w:val="center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b/>
          <w:bCs/>
          <w:color w:val="FF0000"/>
          <w:sz w:val="19"/>
          <w:lang w:eastAsia="uk-UA"/>
        </w:rPr>
        <w:t> </w:t>
      </w:r>
    </w:p>
    <w:p w:rsidR="004213AF" w:rsidRPr="004213AF" w:rsidRDefault="004213AF" w:rsidP="004213AF">
      <w:pPr>
        <w:shd w:val="clear" w:color="auto" w:fill="FFFFFF"/>
        <w:spacing w:after="27" w:line="205" w:lineRule="atLeast"/>
        <w:ind w:left="282"/>
        <w:jc w:val="center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b/>
          <w:bCs/>
          <w:color w:val="FF0000"/>
          <w:sz w:val="19"/>
          <w:lang w:eastAsia="uk-UA"/>
        </w:rPr>
        <w:t> </w:t>
      </w: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b/>
          <w:bCs/>
          <w:color w:val="FF0000"/>
          <w:sz w:val="19"/>
          <w:lang w:eastAsia="uk-UA"/>
        </w:rPr>
      </w:pPr>
    </w:p>
    <w:p w:rsidR="004213AF" w:rsidRPr="004213AF" w:rsidRDefault="004213AF" w:rsidP="004213AF">
      <w:pPr>
        <w:shd w:val="clear" w:color="auto" w:fill="FFFFFF"/>
        <w:spacing w:after="0" w:line="205" w:lineRule="atLeast"/>
        <w:ind w:left="206"/>
        <w:jc w:val="center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b/>
          <w:bCs/>
          <w:color w:val="FF0000"/>
          <w:sz w:val="19"/>
          <w:lang w:eastAsia="uk-UA"/>
        </w:rPr>
        <w:lastRenderedPageBreak/>
        <w:t>ШАНОВНІ БАТЬКИ!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</w:t>
      </w:r>
    </w:p>
    <w:p w:rsidR="004213AF" w:rsidRPr="004213AF" w:rsidRDefault="004213AF" w:rsidP="004213AF">
      <w:pPr>
        <w:shd w:val="clear" w:color="auto" w:fill="FFFFFF"/>
        <w:spacing w:after="24" w:line="205" w:lineRule="atLeast"/>
        <w:ind w:left="282"/>
        <w:jc w:val="center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</w:t>
      </w:r>
    </w:p>
    <w:p w:rsidR="004213AF" w:rsidRPr="004213AF" w:rsidRDefault="004213AF" w:rsidP="004213AF">
      <w:pPr>
        <w:shd w:val="clear" w:color="auto" w:fill="FFFFFF"/>
        <w:spacing w:after="150" w:line="240" w:lineRule="auto"/>
        <w:ind w:left="216" w:firstLine="568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uk-UA"/>
        </w:rPr>
        <w:t>Зимові канікули тривають з  24.12.2024 по 11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.0</w:t>
      </w:r>
      <w:r>
        <w:rPr>
          <w:rFonts w:ascii="Arial" w:eastAsia="Times New Roman" w:hAnsi="Arial" w:cs="Arial"/>
          <w:color w:val="333333"/>
          <w:sz w:val="19"/>
          <w:szCs w:val="19"/>
          <w:lang w:eastAsia="uk-UA"/>
        </w:rPr>
        <w:t>1.2025. До занять приступаємо 12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.01.2025 р. </w:t>
      </w:r>
    </w:p>
    <w:p w:rsidR="004213AF" w:rsidRPr="004213AF" w:rsidRDefault="004213AF" w:rsidP="004213AF">
      <w:pPr>
        <w:shd w:val="clear" w:color="auto" w:fill="FFFFFF"/>
        <w:spacing w:after="150" w:line="240" w:lineRule="auto"/>
        <w:ind w:left="216" w:firstLine="568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 xml:space="preserve">Не залишайте дітей без догляду. Знайте, де і з ким бувають Ваші діти, чим вони займаються. Контролюйте час перебування дитини із </w:t>
      </w:r>
      <w:proofErr w:type="spellStart"/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смартфоном</w:t>
      </w:r>
      <w:proofErr w:type="spellEnd"/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 xml:space="preserve"> у режимі </w:t>
      </w:r>
      <w:proofErr w:type="spellStart"/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онлайн</w:t>
      </w:r>
      <w:proofErr w:type="spellEnd"/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 xml:space="preserve">. Перевіряйте, які сайти, соціальні мережі, програми доступні до користування вашою дитиною, переглядайте історії пошуків та зверніть увагу на кількість </w:t>
      </w:r>
      <w:proofErr w:type="spellStart"/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акаунтів</w:t>
      </w:r>
      <w:proofErr w:type="spellEnd"/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 xml:space="preserve"> наявних у </w:t>
      </w:r>
      <w:proofErr w:type="spellStart"/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гаджеті</w:t>
      </w:r>
      <w:proofErr w:type="spellEnd"/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 xml:space="preserve"> Вашої дитини. Все це заради її ж власної безпеки та Вашого спокою! </w:t>
      </w:r>
    </w:p>
    <w:p w:rsidR="004213AF" w:rsidRPr="004213AF" w:rsidRDefault="004213AF" w:rsidP="004213AF">
      <w:pPr>
        <w:shd w:val="clear" w:color="auto" w:fill="FFFFFF"/>
        <w:spacing w:after="150" w:line="240" w:lineRule="auto"/>
        <w:ind w:left="216" w:firstLine="568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Відпускаючи дитину на прогулянку, нагадайте їй, що війна триває, нагадайте про правила дорожнього руху, про правила поведінки в громадських місцях, а також про правила безпечного спілкування з однолітками та незнайомими людьми. </w:t>
      </w:r>
    </w:p>
    <w:p w:rsidR="004213AF" w:rsidRPr="004213AF" w:rsidRDefault="004213AF" w:rsidP="004213AF">
      <w:pPr>
        <w:shd w:val="clear" w:color="auto" w:fill="FFFFFF"/>
        <w:spacing w:after="150" w:line="240" w:lineRule="auto"/>
        <w:ind w:left="784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Постійно </w:t>
      </w: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нагадуйте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про правила власної безпеки. </w:t>
      </w:r>
    </w:p>
    <w:p w:rsidR="004213AF" w:rsidRPr="004213AF" w:rsidRDefault="004213AF" w:rsidP="004213AF">
      <w:pPr>
        <w:shd w:val="clear" w:color="auto" w:fill="FFFFFF"/>
        <w:spacing w:after="150" w:line="240" w:lineRule="auto"/>
        <w:ind w:left="216" w:firstLine="568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Не допускайте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, щоб Ваші діти були учасниками злочину, зловживали алкоголем, цигарками та іншими шкідливими для здоров’я речовинами. </w:t>
      </w:r>
    </w:p>
    <w:p w:rsidR="004213AF" w:rsidRPr="004213AF" w:rsidRDefault="004213AF" w:rsidP="004213AF">
      <w:pPr>
        <w:shd w:val="clear" w:color="auto" w:fill="FFFFFF"/>
        <w:spacing w:after="150" w:line="240" w:lineRule="auto"/>
        <w:ind w:left="216" w:firstLine="568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Слідкуйте, де гуляють ваші діти.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 xml:space="preserve"> Нагадайте про небезпеку перебування біля старих та аварійних будівель, </w:t>
      </w:r>
      <w:proofErr w:type="spellStart"/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погрібів</w:t>
      </w:r>
      <w:proofErr w:type="spellEnd"/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, підвалів. </w:t>
      </w:r>
    </w:p>
    <w:p w:rsidR="004213AF" w:rsidRPr="004213AF" w:rsidRDefault="004213AF" w:rsidP="004213AF">
      <w:pPr>
        <w:shd w:val="clear" w:color="auto" w:fill="FFFFFF"/>
        <w:spacing w:after="150" w:line="240" w:lineRule="auto"/>
        <w:ind w:left="784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Не дозволяйте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відходити далеко від будинку. </w:t>
      </w:r>
    </w:p>
    <w:p w:rsidR="004213AF" w:rsidRPr="004213AF" w:rsidRDefault="004213AF" w:rsidP="004213AF">
      <w:pPr>
        <w:shd w:val="clear" w:color="auto" w:fill="FFFFFF"/>
        <w:spacing w:after="150" w:line="240" w:lineRule="auto"/>
        <w:ind w:left="784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uk-UA"/>
        </w:rPr>
        <w:t>Забороніть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ходити на водойми кататися на кризі!!! Це небезпечно! </w:t>
      </w:r>
    </w:p>
    <w:p w:rsidR="004213AF" w:rsidRPr="004213AF" w:rsidRDefault="004213AF" w:rsidP="004213AF">
      <w:pPr>
        <w:shd w:val="clear" w:color="auto" w:fill="FFFFFF"/>
        <w:spacing w:after="19" w:line="215" w:lineRule="atLeast"/>
        <w:ind w:left="779" w:hanging="10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b/>
          <w:bCs/>
          <w:color w:val="FF0000"/>
          <w:sz w:val="19"/>
          <w:lang w:eastAsia="uk-UA"/>
        </w:rPr>
        <w:t>Збережіть життя та здоров’я Ваших дітей!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 </w:t>
      </w:r>
    </w:p>
    <w:p w:rsidR="004213AF" w:rsidRPr="004213AF" w:rsidRDefault="004213AF" w:rsidP="004213AF">
      <w:pPr>
        <w:shd w:val="clear" w:color="auto" w:fill="FFFFFF"/>
        <w:spacing w:after="19" w:line="215" w:lineRule="atLeast"/>
        <w:ind w:left="779" w:hanging="10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b/>
          <w:bCs/>
          <w:color w:val="FF0000"/>
          <w:sz w:val="19"/>
          <w:lang w:eastAsia="uk-UA"/>
        </w:rPr>
        <w:t>І нехай ці канікули принесуть лише радість!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 </w:t>
      </w:r>
    </w:p>
    <w:p w:rsidR="004213AF" w:rsidRPr="004213AF" w:rsidRDefault="004213AF" w:rsidP="004213AF">
      <w:pPr>
        <w:shd w:val="clear" w:color="auto" w:fill="FFFFFF"/>
        <w:spacing w:after="19" w:line="215" w:lineRule="atLeast"/>
        <w:ind w:left="779" w:hanging="10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b/>
          <w:bCs/>
          <w:color w:val="FF0000"/>
          <w:sz w:val="19"/>
          <w:lang w:eastAsia="uk-UA"/>
        </w:rPr>
        <w:t>Миру, щастя та здоров’я у Новому 2025 році!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 </w:t>
      </w:r>
    </w:p>
    <w:p w:rsidR="004213AF" w:rsidRPr="004213AF" w:rsidRDefault="004213AF" w:rsidP="004213AF">
      <w:pPr>
        <w:shd w:val="clear" w:color="auto" w:fill="FFFFFF"/>
        <w:spacing w:after="150" w:line="240" w:lineRule="auto"/>
        <w:ind w:left="784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В разі необхідності телефонуйте: </w:t>
      </w:r>
    </w:p>
    <w:p w:rsidR="004213AF" w:rsidRPr="004213AF" w:rsidRDefault="004213AF" w:rsidP="004213AF">
      <w:pPr>
        <w:shd w:val="clear" w:color="auto" w:fill="FFFFFF"/>
        <w:spacing w:after="150" w:line="240" w:lineRule="auto"/>
        <w:ind w:left="784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При пожежі </w:t>
      </w:r>
      <w:r w:rsidRPr="004213AF">
        <w:rPr>
          <w:rFonts w:ascii="Arial" w:eastAsia="Times New Roman" w:hAnsi="Arial" w:cs="Arial"/>
          <w:color w:val="FF0000"/>
          <w:sz w:val="19"/>
          <w:szCs w:val="19"/>
          <w:lang w:eastAsia="uk-UA"/>
        </w:rPr>
        <w:t>- </w:t>
      </w:r>
      <w:r w:rsidRPr="004213AF">
        <w:rPr>
          <w:rFonts w:ascii="Arial" w:eastAsia="Times New Roman" w:hAnsi="Arial" w:cs="Arial"/>
          <w:b/>
          <w:bCs/>
          <w:color w:val="FF0000"/>
          <w:sz w:val="19"/>
          <w:lang w:eastAsia="uk-UA"/>
        </w:rPr>
        <w:t>101</w:t>
      </w:r>
      <w:r w:rsidRPr="004213AF">
        <w:rPr>
          <w:rFonts w:ascii="Arial" w:eastAsia="Times New Roman" w:hAnsi="Arial" w:cs="Arial"/>
          <w:color w:val="FF0000"/>
          <w:sz w:val="19"/>
          <w:szCs w:val="19"/>
          <w:lang w:eastAsia="uk-UA"/>
        </w:rPr>
        <w:t>.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До поліції</w:t>
      </w:r>
      <w:r w:rsidRPr="004213AF">
        <w:rPr>
          <w:rFonts w:ascii="Arial" w:eastAsia="Times New Roman" w:hAnsi="Arial" w:cs="Arial"/>
          <w:color w:val="FF0000"/>
          <w:sz w:val="19"/>
          <w:szCs w:val="19"/>
          <w:lang w:eastAsia="uk-UA"/>
        </w:rPr>
        <w:t>-</w:t>
      </w:r>
      <w:r w:rsidRPr="004213AF">
        <w:rPr>
          <w:rFonts w:ascii="Arial" w:eastAsia="Times New Roman" w:hAnsi="Arial" w:cs="Arial"/>
          <w:b/>
          <w:bCs/>
          <w:color w:val="FF0000"/>
          <w:sz w:val="19"/>
          <w:lang w:eastAsia="uk-UA"/>
        </w:rPr>
        <w:t>102</w:t>
      </w:r>
      <w:r w:rsidRPr="004213AF">
        <w:rPr>
          <w:rFonts w:ascii="Arial" w:eastAsia="Times New Roman" w:hAnsi="Arial" w:cs="Arial"/>
          <w:color w:val="FF0000"/>
          <w:sz w:val="19"/>
          <w:szCs w:val="19"/>
          <w:lang w:eastAsia="uk-UA"/>
        </w:rPr>
        <w:t>.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 </w:t>
      </w:r>
    </w:p>
    <w:p w:rsidR="004213AF" w:rsidRPr="004213AF" w:rsidRDefault="004213AF" w:rsidP="004213AF">
      <w:pPr>
        <w:shd w:val="clear" w:color="auto" w:fill="FFFFFF"/>
        <w:spacing w:after="150" w:line="240" w:lineRule="auto"/>
        <w:ind w:left="784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Швидка допомога </w:t>
      </w:r>
      <w:r w:rsidRPr="004213AF">
        <w:rPr>
          <w:rFonts w:ascii="Arial" w:eastAsia="Times New Roman" w:hAnsi="Arial" w:cs="Arial"/>
          <w:color w:val="FF0000"/>
          <w:sz w:val="19"/>
          <w:szCs w:val="19"/>
          <w:lang w:eastAsia="uk-UA"/>
        </w:rPr>
        <w:t>-</w:t>
      </w:r>
      <w:r w:rsidRPr="004213AF">
        <w:rPr>
          <w:rFonts w:ascii="Arial" w:eastAsia="Times New Roman" w:hAnsi="Arial" w:cs="Arial"/>
          <w:b/>
          <w:bCs/>
          <w:color w:val="FF0000"/>
          <w:sz w:val="19"/>
          <w:lang w:eastAsia="uk-UA"/>
        </w:rPr>
        <w:t>103</w:t>
      </w:r>
      <w:r w:rsidRPr="004213AF">
        <w:rPr>
          <w:rFonts w:ascii="Arial" w:eastAsia="Times New Roman" w:hAnsi="Arial" w:cs="Arial"/>
          <w:color w:val="FF0000"/>
          <w:sz w:val="19"/>
          <w:szCs w:val="19"/>
          <w:lang w:eastAsia="uk-UA"/>
        </w:rPr>
        <w:t>.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Служба газу </w:t>
      </w:r>
      <w:r w:rsidRPr="004213AF">
        <w:rPr>
          <w:rFonts w:ascii="Arial" w:eastAsia="Times New Roman" w:hAnsi="Arial" w:cs="Arial"/>
          <w:color w:val="FF0000"/>
          <w:sz w:val="19"/>
          <w:szCs w:val="19"/>
          <w:lang w:eastAsia="uk-UA"/>
        </w:rPr>
        <w:t>-</w:t>
      </w:r>
      <w:r w:rsidRPr="004213AF">
        <w:rPr>
          <w:rFonts w:ascii="Arial" w:eastAsia="Times New Roman" w:hAnsi="Arial" w:cs="Arial"/>
          <w:b/>
          <w:bCs/>
          <w:color w:val="FF0000"/>
          <w:sz w:val="19"/>
          <w:lang w:eastAsia="uk-UA"/>
        </w:rPr>
        <w:t>104</w:t>
      </w:r>
      <w:r w:rsidRPr="004213AF">
        <w:rPr>
          <w:rFonts w:ascii="Arial" w:eastAsia="Times New Roman" w:hAnsi="Arial" w:cs="Arial"/>
          <w:color w:val="FF0000"/>
          <w:sz w:val="19"/>
          <w:szCs w:val="19"/>
          <w:lang w:eastAsia="uk-UA"/>
        </w:rPr>
        <w:t>.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 </w:t>
      </w:r>
    </w:p>
    <w:p w:rsidR="004213AF" w:rsidRPr="004213AF" w:rsidRDefault="004213AF" w:rsidP="004213AF">
      <w:pPr>
        <w:shd w:val="clear" w:color="auto" w:fill="FFFFFF"/>
        <w:spacing w:after="150" w:line="215" w:lineRule="atLeast"/>
        <w:ind w:left="216" w:firstLine="568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b/>
          <w:bCs/>
          <w:color w:val="FF0000"/>
          <w:sz w:val="19"/>
          <w:lang w:eastAsia="uk-UA"/>
        </w:rPr>
        <w:t>Під час зимових канікул батьки несуть повну відповідальність за життя та здоров'я своїх дітей.</w:t>
      </w: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 </w:t>
      </w:r>
    </w:p>
    <w:p w:rsidR="004213AF" w:rsidRPr="004213AF" w:rsidRDefault="004213AF" w:rsidP="004213AF">
      <w:pPr>
        <w:shd w:val="clear" w:color="auto" w:fill="FFFFFF"/>
        <w:spacing w:after="161" w:line="240" w:lineRule="auto"/>
        <w:ind w:left="1581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color w:val="333333"/>
          <w:sz w:val="19"/>
          <w:szCs w:val="19"/>
          <w:lang w:eastAsia="uk-UA"/>
        </w:rPr>
        <w:t>Нехай Господь вас усіх оберігає! З наступаючими новорічними святами!</w:t>
      </w:r>
    </w:p>
    <w:p w:rsidR="004213AF" w:rsidRPr="004213AF" w:rsidRDefault="004213AF" w:rsidP="004213AF">
      <w:pPr>
        <w:shd w:val="clear" w:color="auto" w:fill="FFFFFF"/>
        <w:spacing w:after="182" w:line="205" w:lineRule="atLeast"/>
        <w:ind w:left="426"/>
        <w:jc w:val="center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color w:val="FF0000"/>
          <w:sz w:val="19"/>
          <w:szCs w:val="19"/>
          <w:lang w:eastAsia="uk-UA"/>
        </w:rPr>
        <w:t> </w:t>
      </w:r>
    </w:p>
    <w:p w:rsidR="004213AF" w:rsidRPr="004213AF" w:rsidRDefault="004213AF" w:rsidP="004213AF">
      <w:pPr>
        <w:shd w:val="clear" w:color="auto" w:fill="FFFFFF"/>
        <w:spacing w:after="236" w:line="205" w:lineRule="atLeast"/>
        <w:ind w:left="216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4213AF" w:rsidRPr="004213AF" w:rsidRDefault="004213AF" w:rsidP="004213AF">
      <w:pPr>
        <w:shd w:val="clear" w:color="auto" w:fill="FFFFFF"/>
        <w:spacing w:after="147" w:line="263" w:lineRule="atLeast"/>
        <w:ind w:left="184"/>
        <w:jc w:val="center"/>
        <w:rPr>
          <w:rFonts w:ascii="Arial" w:eastAsia="Times New Roman" w:hAnsi="Arial" w:cs="Arial"/>
          <w:color w:val="333333"/>
          <w:sz w:val="19"/>
          <w:szCs w:val="19"/>
          <w:lang w:eastAsia="uk-UA"/>
        </w:rPr>
      </w:pPr>
      <w:r w:rsidRPr="004213A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Під час зимових канікул батьки несуть повну відповідальність за життя та здоров'я своїх дітей.</w:t>
      </w:r>
    </w:p>
    <w:p w:rsidR="00CD7976" w:rsidRDefault="00CD7976"/>
    <w:sectPr w:rsidR="00CD7976" w:rsidSect="00CD79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13AF"/>
    <w:rsid w:val="004213AF"/>
    <w:rsid w:val="00CD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13AF"/>
    <w:rPr>
      <w:b/>
      <w:bCs/>
    </w:rPr>
  </w:style>
  <w:style w:type="character" w:styleId="a4">
    <w:name w:val="Emphasis"/>
    <w:basedOn w:val="a0"/>
    <w:uiPriority w:val="20"/>
    <w:qFormat/>
    <w:rsid w:val="004213A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2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3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4245</Words>
  <Characters>2421</Characters>
  <Application>Microsoft Office Word</Application>
  <DocSecurity>0</DocSecurity>
  <Lines>20</Lines>
  <Paragraphs>13</Paragraphs>
  <ScaleCrop>false</ScaleCrop>
  <Company>diakov.net</Company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2025-12-22T11:13:00Z</dcterms:created>
  <dcterms:modified xsi:type="dcterms:W3CDTF">2025-12-22T11:14:00Z</dcterms:modified>
</cp:coreProperties>
</file>