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E024E" w14:textId="77777777" w:rsidR="008A7A18" w:rsidRPr="008A7A18" w:rsidRDefault="008A7A18" w:rsidP="008A7A18">
      <w:pPr>
        <w:shd w:val="clear" w:color="auto" w:fill="FFFFFF"/>
        <w:spacing w:after="150" w:line="240" w:lineRule="auto"/>
        <w:ind w:firstLine="225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RU"/>
        </w:rPr>
      </w:pPr>
      <w:r w:rsidRPr="008A7A1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/>
        </w:rPr>
        <w:t xml:space="preserve">Для </w:t>
      </w:r>
      <w:proofErr w:type="spellStart"/>
      <w:r w:rsidRPr="008A7A1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/>
        </w:rPr>
        <w:t>збереження</w:t>
      </w:r>
      <w:proofErr w:type="spellEnd"/>
      <w:r w:rsidRPr="008A7A1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/>
        </w:rPr>
        <w:t>вашого</w:t>
      </w:r>
      <w:proofErr w:type="spellEnd"/>
      <w:r w:rsidRPr="008A7A1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/>
        </w:rPr>
        <w:t>життя</w:t>
      </w:r>
      <w:proofErr w:type="spellEnd"/>
      <w:r w:rsidRPr="008A7A1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/>
        </w:rPr>
        <w:t xml:space="preserve"> та </w:t>
      </w:r>
      <w:proofErr w:type="spellStart"/>
      <w:r w:rsidRPr="008A7A1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/>
        </w:rPr>
        <w:t>здоров’я</w:t>
      </w:r>
      <w:proofErr w:type="spellEnd"/>
      <w:r w:rsidRPr="008A7A1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/>
        </w:rPr>
        <w:t>виконуйте</w:t>
      </w:r>
      <w:proofErr w:type="spellEnd"/>
      <w:r w:rsidRPr="008A7A1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/>
        </w:rPr>
        <w:t>основні</w:t>
      </w:r>
      <w:proofErr w:type="spellEnd"/>
      <w:r w:rsidRPr="008A7A1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/>
        </w:rPr>
        <w:t xml:space="preserve"> правила </w:t>
      </w:r>
      <w:proofErr w:type="spellStart"/>
      <w:r w:rsidRPr="008A7A1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/>
        </w:rPr>
        <w:t>поведінки</w:t>
      </w:r>
      <w:proofErr w:type="spellEnd"/>
      <w:r w:rsidRPr="008A7A1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/>
        </w:rPr>
        <w:t xml:space="preserve"> на </w:t>
      </w:r>
      <w:proofErr w:type="spellStart"/>
      <w:r w:rsidRPr="008A7A1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/>
        </w:rPr>
        <w:t>залізничному</w:t>
      </w:r>
      <w:proofErr w:type="spellEnd"/>
      <w:r w:rsidRPr="008A7A1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/>
        </w:rPr>
        <w:t>транспорті</w:t>
      </w:r>
      <w:proofErr w:type="spellEnd"/>
      <w:r w:rsidRPr="008A7A1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/>
        </w:rPr>
        <w:t>:</w:t>
      </w:r>
    </w:p>
    <w:p w14:paraId="427B587B" w14:textId="77777777" w:rsidR="008A7A18" w:rsidRPr="008A7A18" w:rsidRDefault="008A7A18" w:rsidP="008A7A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RU"/>
        </w:rPr>
      </w:pP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Пішоходам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дозволяється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переходити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залізничні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колії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тільки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у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встановлених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місцях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(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пішохідні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мости, переходи,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тунелі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,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переїзди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тощо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).</w:t>
      </w:r>
    </w:p>
    <w:p w14:paraId="10FE40FA" w14:textId="77777777" w:rsidR="008A7A18" w:rsidRPr="008A7A18" w:rsidRDefault="008A7A18" w:rsidP="008A7A18">
      <w:pPr>
        <w:shd w:val="clear" w:color="auto" w:fill="FFFFFF"/>
        <w:spacing w:after="150" w:line="240" w:lineRule="auto"/>
        <w:ind w:firstLine="225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RU"/>
        </w:rPr>
      </w:pPr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На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станціях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, де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немає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мостів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і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тунелів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,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громадянам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належить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переходити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залізничні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колії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у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місцях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,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обладнаних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спеціальними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настилами,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біля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яких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встановлені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покажчики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«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Перехід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через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колії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».</w:t>
      </w:r>
    </w:p>
    <w:p w14:paraId="050F6594" w14:textId="77777777" w:rsidR="008A7A18" w:rsidRPr="008A7A18" w:rsidRDefault="008A7A18" w:rsidP="008A7A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RU"/>
        </w:rPr>
      </w:pPr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Перед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тим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, як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увійти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в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небезпечну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зону (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ступити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на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колію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),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потрібно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впевнитись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у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відсутності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поїзда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(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або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локомотива, вагона,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дрезини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тощо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).</w:t>
      </w:r>
    </w:p>
    <w:p w14:paraId="3AB89F6E" w14:textId="77777777" w:rsidR="008A7A18" w:rsidRPr="008A7A18" w:rsidRDefault="008A7A18" w:rsidP="008A7A18">
      <w:pPr>
        <w:shd w:val="clear" w:color="auto" w:fill="FFFFFF"/>
        <w:spacing w:after="150" w:line="240" w:lineRule="auto"/>
        <w:ind w:firstLine="225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RU"/>
        </w:rPr>
      </w:pPr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При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наближенні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поїзда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до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перону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або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платформи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громадяни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повинні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стежити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за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звуковими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сигналами,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що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подаються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з локомотива,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моторвагонного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рухомого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складу та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іншого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спеціального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самохідного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рухомого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складу,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уважно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слухати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оповіщення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,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що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передаються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по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гучномовному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зв'язку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.</w:t>
      </w:r>
    </w:p>
    <w:p w14:paraId="57C90F6F" w14:textId="77777777" w:rsidR="008A7A18" w:rsidRPr="008A7A18" w:rsidRDefault="008A7A18" w:rsidP="008A7A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RU"/>
        </w:rPr>
      </w:pPr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При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наближенні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поїзда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(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або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локомотива, вагона,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дрезини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тощо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) треба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зупинитись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поза межами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небезпечної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зони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,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пропустити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його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і,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впевнившись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у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відсутності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рухомого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складу,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що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пересувається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по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сусідніх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коліях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,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почати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перехід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.</w:t>
      </w:r>
    </w:p>
    <w:p w14:paraId="5761F24F" w14:textId="77777777" w:rsidR="008A7A18" w:rsidRPr="008A7A18" w:rsidRDefault="008A7A18" w:rsidP="008A7A18">
      <w:pPr>
        <w:shd w:val="clear" w:color="auto" w:fill="FFFFFF"/>
        <w:spacing w:after="150" w:line="240" w:lineRule="auto"/>
        <w:ind w:firstLine="225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8A7A18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Пішоходам</w:t>
      </w:r>
      <w:proofErr w:type="spellEnd"/>
      <w:r w:rsidRPr="008A7A18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категорично</w:t>
      </w:r>
      <w:proofErr w:type="spellEnd"/>
      <w:r w:rsidRPr="008A7A18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забороняється</w:t>
      </w:r>
      <w:proofErr w:type="spellEnd"/>
      <w:r w:rsidRPr="008A7A18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p w14:paraId="6399AA7F" w14:textId="77777777" w:rsidR="008A7A18" w:rsidRPr="008A7A18" w:rsidRDefault="008A7A18" w:rsidP="008A7A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RU"/>
        </w:rPr>
      </w:pP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Ходити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по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залізничних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коліях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та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наближатися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до них на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відстань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менше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п'яти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метрів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.</w:t>
      </w:r>
    </w:p>
    <w:p w14:paraId="192EB643" w14:textId="77777777" w:rsidR="008A7A18" w:rsidRPr="008A7A18" w:rsidRDefault="008A7A18" w:rsidP="008A7A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RU"/>
        </w:rPr>
      </w:pP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Переходити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і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перебігати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через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залізничні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колії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перед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поїздом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(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або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локомотивом, вагоном, дрезиною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тощо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),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що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наближається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,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якщо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до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нього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залишилося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менше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ніж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400 м.</w:t>
      </w:r>
    </w:p>
    <w:p w14:paraId="3012DFF0" w14:textId="77777777" w:rsidR="008A7A18" w:rsidRPr="008A7A18" w:rsidRDefault="008A7A18" w:rsidP="008A7A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RU"/>
        </w:rPr>
      </w:pP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Переходити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колію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зразу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після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проходу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поїзда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(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або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локомотива, вагона,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дрезини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тощо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), не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впевнившись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,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що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по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сусідніх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коліях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не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пересувається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рухомий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склад.</w:t>
      </w:r>
    </w:p>
    <w:p w14:paraId="5F25CB7C" w14:textId="77777777" w:rsidR="008A7A18" w:rsidRPr="008A7A18" w:rsidRDefault="008A7A18" w:rsidP="008A7A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RU"/>
        </w:rPr>
      </w:pPr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На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станціях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і перегонах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пролізати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під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вагонами і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перелізати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через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автозчепи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gram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для переходу</w:t>
      </w:r>
      <w:proofErr w:type="gram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через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колію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.</w:t>
      </w:r>
    </w:p>
    <w:p w14:paraId="47FC30F5" w14:textId="77777777" w:rsidR="008A7A18" w:rsidRPr="008A7A18" w:rsidRDefault="008A7A18" w:rsidP="008A7A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RU"/>
        </w:rPr>
      </w:pP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Проходити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по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залізничних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мостах і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тунелях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, не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обладнаних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спеціальними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настилами </w:t>
      </w:r>
      <w:proofErr w:type="gram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для проходу</w:t>
      </w:r>
      <w:proofErr w:type="gram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пішоходів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.</w:t>
      </w:r>
    </w:p>
    <w:p w14:paraId="30EF09D6" w14:textId="77777777" w:rsidR="008A7A18" w:rsidRPr="008A7A18" w:rsidRDefault="008A7A18" w:rsidP="008A7A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RU"/>
        </w:rPr>
      </w:pP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Пролізати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під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закритим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шлагбаумом на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залізничному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переїзді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, а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також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виходити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на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переїзд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, коли шлагбаум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починає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закриватися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.</w:t>
      </w:r>
    </w:p>
    <w:p w14:paraId="5D59209F" w14:textId="77777777" w:rsidR="008A7A18" w:rsidRPr="008A7A18" w:rsidRDefault="008A7A18" w:rsidP="008A7A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RU"/>
        </w:rPr>
      </w:pPr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На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електрифікованих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лініях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підніматися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на опори, а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також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торкатись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до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металевих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проводів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заземлення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,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які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ідуть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від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опори до рейки.</w:t>
      </w:r>
    </w:p>
    <w:p w14:paraId="3F455159" w14:textId="77777777" w:rsidR="008A7A18" w:rsidRPr="008A7A18" w:rsidRDefault="008A7A18" w:rsidP="008A7A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RU"/>
        </w:rPr>
      </w:pP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Підніматися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на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дахи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поїздів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,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локомотивів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та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вагонів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, а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також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на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конструкції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мостів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,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освітлювальних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вишок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тощо</w:t>
      </w:r>
      <w:proofErr w:type="spellEnd"/>
      <w:r w:rsidRPr="008A7A18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.</w:t>
      </w:r>
    </w:p>
    <w:p w14:paraId="614E9826" w14:textId="77777777" w:rsidR="008A7A18" w:rsidRPr="008A7A18" w:rsidRDefault="008A7A18" w:rsidP="008A7A18">
      <w:pPr>
        <w:shd w:val="clear" w:color="auto" w:fill="FFFFFF"/>
        <w:spacing w:after="150" w:line="240" w:lineRule="auto"/>
        <w:ind w:firstLine="225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RU"/>
        </w:rPr>
      </w:pPr>
      <w:proofErr w:type="spellStart"/>
      <w:r w:rsidRPr="008A7A1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ru-RU"/>
        </w:rPr>
        <w:t>Пам’ятайте</w:t>
      </w:r>
      <w:proofErr w:type="spellEnd"/>
      <w:r w:rsidRPr="008A7A1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ru-RU"/>
        </w:rPr>
        <w:t xml:space="preserve">: </w:t>
      </w:r>
      <w:proofErr w:type="spellStart"/>
      <w:r w:rsidRPr="008A7A1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ru-RU"/>
        </w:rPr>
        <w:t>дотримання</w:t>
      </w:r>
      <w:proofErr w:type="spellEnd"/>
      <w:r w:rsidRPr="008A7A1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ru-RU"/>
        </w:rPr>
        <w:t>зазначених</w:t>
      </w:r>
      <w:proofErr w:type="spellEnd"/>
      <w:r w:rsidRPr="008A7A1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ru-RU"/>
        </w:rPr>
        <w:t>вимог</w:t>
      </w:r>
      <w:proofErr w:type="spellEnd"/>
      <w:r w:rsidRPr="008A7A1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ru-RU"/>
        </w:rPr>
        <w:t>вбереже</w:t>
      </w:r>
      <w:proofErr w:type="spellEnd"/>
      <w:r w:rsidRPr="008A7A1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ru-RU"/>
        </w:rPr>
        <w:t xml:space="preserve"> Вас </w:t>
      </w:r>
      <w:proofErr w:type="spellStart"/>
      <w:r w:rsidRPr="008A7A1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ru-RU"/>
        </w:rPr>
        <w:t>від</w:t>
      </w:r>
      <w:proofErr w:type="spellEnd"/>
      <w:r w:rsidRPr="008A7A1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ru-RU"/>
        </w:rPr>
        <w:t>фатальних</w:t>
      </w:r>
      <w:proofErr w:type="spellEnd"/>
      <w:r w:rsidRPr="008A7A1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ru-RU"/>
        </w:rPr>
        <w:t>випадків</w:t>
      </w:r>
      <w:proofErr w:type="spellEnd"/>
      <w:r w:rsidRPr="008A7A1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ru-RU"/>
        </w:rPr>
        <w:t xml:space="preserve"> при </w:t>
      </w:r>
      <w:proofErr w:type="spellStart"/>
      <w:r w:rsidRPr="008A7A1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ru-RU"/>
        </w:rPr>
        <w:t>знаходженні</w:t>
      </w:r>
      <w:proofErr w:type="spellEnd"/>
      <w:r w:rsidRPr="008A7A1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ru-RU"/>
        </w:rPr>
        <w:t xml:space="preserve"> на </w:t>
      </w:r>
      <w:proofErr w:type="spellStart"/>
      <w:r w:rsidRPr="008A7A1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ru-RU"/>
        </w:rPr>
        <w:t>території</w:t>
      </w:r>
      <w:proofErr w:type="spellEnd"/>
      <w:r w:rsidRPr="008A7A1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ru-RU"/>
        </w:rPr>
        <w:t xml:space="preserve"> </w:t>
      </w:r>
      <w:proofErr w:type="spellStart"/>
      <w:r w:rsidRPr="008A7A1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ru-RU"/>
        </w:rPr>
        <w:t>станцій</w:t>
      </w:r>
      <w:proofErr w:type="spellEnd"/>
      <w:r w:rsidRPr="008A7A1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ru-RU"/>
        </w:rPr>
        <w:t xml:space="preserve">, </w:t>
      </w:r>
      <w:proofErr w:type="spellStart"/>
      <w:r w:rsidRPr="008A7A1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ru-RU"/>
        </w:rPr>
        <w:t>вокзалів</w:t>
      </w:r>
      <w:proofErr w:type="spellEnd"/>
      <w:r w:rsidRPr="008A7A1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ru-RU"/>
        </w:rPr>
        <w:t xml:space="preserve"> та </w:t>
      </w:r>
      <w:proofErr w:type="spellStart"/>
      <w:r w:rsidRPr="008A7A1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ru-RU"/>
        </w:rPr>
        <w:t>залізничних</w:t>
      </w:r>
      <w:proofErr w:type="spellEnd"/>
      <w:r w:rsidRPr="008A7A1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ru-RU"/>
        </w:rPr>
        <w:t xml:space="preserve"> перегонах.</w:t>
      </w:r>
    </w:p>
    <w:p w14:paraId="1F2FDB53" w14:textId="77777777" w:rsidR="009F038D" w:rsidRPr="008A7A18" w:rsidRDefault="009F038D">
      <w:pPr>
        <w:rPr>
          <w:lang w:val="ru-RU"/>
        </w:rPr>
      </w:pPr>
      <w:bookmarkStart w:id="0" w:name="_GoBack"/>
      <w:bookmarkEnd w:id="0"/>
    </w:p>
    <w:sectPr w:rsidR="009F038D" w:rsidRPr="008A7A1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73957"/>
    <w:multiLevelType w:val="multilevel"/>
    <w:tmpl w:val="19C4D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3820F9"/>
    <w:multiLevelType w:val="multilevel"/>
    <w:tmpl w:val="6A909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7A283A"/>
    <w:multiLevelType w:val="multilevel"/>
    <w:tmpl w:val="D1625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F3166B"/>
    <w:multiLevelType w:val="multilevel"/>
    <w:tmpl w:val="7A22D8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18"/>
    <w:rsid w:val="008A7A18"/>
    <w:rsid w:val="009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AAFF"/>
  <w15:chartTrackingRefBased/>
  <w15:docId w15:val="{2B430860-6D51-4994-85DD-2357353A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1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63B799FFB3B044BCBADA0F2615FFB2" ma:contentTypeVersion="13" ma:contentTypeDescription="Створення нового документа." ma:contentTypeScope="" ma:versionID="3dcaee0886732654c23cbf4421c3a148">
  <xsd:schema xmlns:xsd="http://www.w3.org/2001/XMLSchema" xmlns:xs="http://www.w3.org/2001/XMLSchema" xmlns:p="http://schemas.microsoft.com/office/2006/metadata/properties" xmlns:ns3="1dae0a79-2285-410e-a5f7-2a603c083d0a" xmlns:ns4="b775a08e-7bed-49ab-bcc4-83e8ad90547e" targetNamespace="http://schemas.microsoft.com/office/2006/metadata/properties" ma:root="true" ma:fieldsID="228f7e4aaa134ae58ae69330a585c799" ns3:_="" ns4:_="">
    <xsd:import namespace="1dae0a79-2285-410e-a5f7-2a603c083d0a"/>
    <xsd:import namespace="b775a08e-7bed-49ab-bcc4-83e8ad9054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e0a79-2285-410e-a5f7-2a603c083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5a08e-7bed-49ab-bcc4-83e8ad9054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23BB3D-BB80-425C-B05B-9D20FF821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e0a79-2285-410e-a5f7-2a603c083d0a"/>
    <ds:schemaRef ds:uri="b775a08e-7bed-49ab-bcc4-83e8ad905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297FDB-B3AD-491A-B90B-C0C0386E9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31FE7-FDC4-480E-A152-BE6C6534C6C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b775a08e-7bed-49ab-bcc4-83e8ad90547e"/>
    <ds:schemaRef ds:uri="http://purl.org/dc/terms/"/>
    <ds:schemaRef ds:uri="1dae0a79-2285-410e-a5f7-2a603c083d0a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Tromsa</dc:creator>
  <cp:keywords/>
  <dc:description/>
  <cp:lastModifiedBy>Liudmyla Tromsa</cp:lastModifiedBy>
  <cp:revision>1</cp:revision>
  <dcterms:created xsi:type="dcterms:W3CDTF">2020-02-23T21:15:00Z</dcterms:created>
  <dcterms:modified xsi:type="dcterms:W3CDTF">2020-02-23T21:16:00Z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0x010100FC63B799FFB3B044BCBADA0F2615FFB2</vt:lpwstr>
  </property>
</Properties>
</file>