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F0029" w:rsidRDefault="00AE3418" w14:paraId="481D85F3" w14:textId="77777777">
      <w:r>
        <w:rPr>
          <w:noProof/>
        </w:rPr>
        <mc:AlternateContent>
          <mc:Choice Requires="wps">
            <w:drawing>
              <wp:anchor distT="45720" distB="45720" distL="114300" distR="114300" simplePos="0" relativeHeight="251659264" behindDoc="0" locked="0" layoutInCell="1" allowOverlap="1" wp14:anchorId="2FA8951E" wp14:editId="1680AF51">
                <wp:simplePos x="0" y="0"/>
                <wp:positionH relativeFrom="column">
                  <wp:posOffset>462280</wp:posOffset>
                </wp:positionH>
                <wp:positionV relativeFrom="paragraph">
                  <wp:posOffset>532765</wp:posOffset>
                </wp:positionV>
                <wp:extent cx="6210300" cy="9204960"/>
                <wp:effectExtent l="0" t="0" r="19050" b="1524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92049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08F9" w:rsidR="003043DD" w:rsidP="003043DD" w:rsidRDefault="003043DD" w14:paraId="5FB7FE0F" w14:textId="679D1043">
                            <w:pPr>
                              <w:pStyle w:val="a6"/>
                              <w:spacing w:before="0" w:beforeAutospacing="0" w:after="0" w:afterAutospacing="0"/>
                              <w:jc w:val="center"/>
                              <w:rPr>
                                <w:b/>
                                <w:bCs/>
                                <w:sz w:val="32"/>
                                <w:szCs w:val="32"/>
                                <w:lang w:val="uk-UA"/>
                              </w:rPr>
                            </w:pPr>
                            <w:bookmarkStart w:name="_GoBack" w:id="0"/>
                            <w:r w:rsidRPr="000D08F9">
                              <w:rPr>
                                <w:b/>
                                <w:bCs/>
                                <w:sz w:val="32"/>
                                <w:szCs w:val="32"/>
                                <w:lang w:val="uk-UA"/>
                              </w:rPr>
                              <w:t>Пам'ятка безпечної поведінки вдома та на вулиці</w:t>
                            </w:r>
                          </w:p>
                          <w:bookmarkEnd w:id="0"/>
                          <w:p w:rsidRPr="000D08F9" w:rsidR="003043DD" w:rsidP="003043DD" w:rsidRDefault="003043DD" w14:paraId="309A73AC" w14:textId="77777777">
                            <w:pPr>
                              <w:pStyle w:val="a4"/>
                              <w:spacing w:after="0" w:line="240" w:lineRule="auto"/>
                              <w:rPr>
                                <w:sz w:val="16"/>
                                <w:szCs w:val="16"/>
                                <w:lang w:val="uk-UA" w:eastAsia="ru-RU"/>
                              </w:rPr>
                            </w:pPr>
                          </w:p>
                          <w:p w:rsidRPr="000D08F9" w:rsidR="003043DD" w:rsidP="003043DD" w:rsidRDefault="003043DD" w14:paraId="30544861" w14:textId="77777777">
                            <w:pPr>
                              <w:pStyle w:val="a6"/>
                              <w:spacing w:before="0" w:beforeAutospacing="0" w:after="0" w:afterAutospacing="0"/>
                              <w:ind w:firstLine="284"/>
                              <w:rPr>
                                <w:sz w:val="26"/>
                                <w:szCs w:val="26"/>
                                <w:lang w:val="uk-UA"/>
                              </w:rPr>
                            </w:pPr>
                            <w:r w:rsidRPr="000D08F9">
                              <w:rPr>
                                <w:sz w:val="26"/>
                                <w:szCs w:val="26"/>
                                <w:lang w:val="uk-UA"/>
                              </w:rPr>
                              <w:t>Якщо ви залишилися вдома без дорослих, нікому чужому не відчиняйте двері. На питання незнайомих людей, чи є тато та мама, краще відповісти, що батьки зараз відпочивають. На телефонні дзвінки з питанням, чи є батьки вдома або коли вони повернуться з роботи, треба відповідати, що вони зараз зайняті й запитати, коли й кому зателефонувати.</w:t>
                            </w:r>
                          </w:p>
                          <w:p w:rsidRPr="000D08F9" w:rsidR="003043DD" w:rsidP="003043DD" w:rsidRDefault="003043DD" w14:paraId="2C69823D" w14:textId="77777777">
                            <w:pPr>
                              <w:pStyle w:val="a6"/>
                              <w:spacing w:before="0" w:beforeAutospacing="0" w:after="0" w:afterAutospacing="0"/>
                              <w:ind w:firstLine="284"/>
                              <w:rPr>
                                <w:sz w:val="26"/>
                                <w:szCs w:val="26"/>
                                <w:lang w:val="uk-UA"/>
                              </w:rPr>
                            </w:pPr>
                            <w:r w:rsidRPr="000D08F9">
                              <w:rPr>
                                <w:sz w:val="26"/>
                                <w:szCs w:val="26"/>
                                <w:lang w:val="uk-UA"/>
                              </w:rPr>
                              <w:t>Ніколи не запрошуйте додому малознайомих хлопців і дівчат.</w:t>
                            </w:r>
                          </w:p>
                          <w:p w:rsidRPr="000D08F9" w:rsidR="003043DD" w:rsidP="003043DD" w:rsidRDefault="003043DD" w14:paraId="66B61F32" w14:textId="77777777">
                            <w:pPr>
                              <w:pStyle w:val="a6"/>
                              <w:spacing w:before="0" w:beforeAutospacing="0" w:after="0" w:afterAutospacing="0"/>
                              <w:ind w:firstLine="284"/>
                              <w:rPr>
                                <w:sz w:val="26"/>
                                <w:szCs w:val="26"/>
                                <w:lang w:val="uk-UA"/>
                              </w:rPr>
                            </w:pPr>
                            <w:r w:rsidRPr="000D08F9">
                              <w:rPr>
                                <w:sz w:val="26"/>
                                <w:szCs w:val="26"/>
                                <w:lang w:val="uk-UA"/>
                              </w:rPr>
                              <w:t>Не хваліться перед людьми тим, що у вашій квартирі є дорогі речі, такі як відеоапаратура тощо.</w:t>
                            </w:r>
                          </w:p>
                          <w:p w:rsidRPr="000D08F9" w:rsidR="003043DD" w:rsidP="003043DD" w:rsidRDefault="003043DD" w14:paraId="73D7B47A" w14:textId="77777777">
                            <w:pPr>
                              <w:pStyle w:val="a6"/>
                              <w:spacing w:before="0" w:beforeAutospacing="0" w:after="0" w:afterAutospacing="0"/>
                              <w:ind w:firstLine="284"/>
                              <w:rPr>
                                <w:sz w:val="26"/>
                                <w:szCs w:val="26"/>
                                <w:lang w:val="uk-UA"/>
                              </w:rPr>
                            </w:pPr>
                            <w:proofErr w:type="spellStart"/>
                            <w:r w:rsidRPr="000D08F9">
                              <w:rPr>
                                <w:sz w:val="26"/>
                                <w:szCs w:val="26"/>
                                <w:lang w:val="uk-UA"/>
                              </w:rPr>
                              <w:t>Знайомте</w:t>
                            </w:r>
                            <w:proofErr w:type="spellEnd"/>
                            <w:r w:rsidRPr="000D08F9">
                              <w:rPr>
                                <w:sz w:val="26"/>
                                <w:szCs w:val="26"/>
                                <w:lang w:val="uk-UA"/>
                              </w:rPr>
                              <w:t xml:space="preserve"> своїх друзів із батьками.</w:t>
                            </w:r>
                          </w:p>
                          <w:p w:rsidRPr="000D08F9" w:rsidR="003043DD" w:rsidP="003043DD" w:rsidRDefault="003043DD" w14:paraId="35339B11" w14:textId="77777777">
                            <w:pPr>
                              <w:pStyle w:val="a6"/>
                              <w:spacing w:before="0" w:beforeAutospacing="0" w:after="0" w:afterAutospacing="0"/>
                              <w:ind w:firstLine="284"/>
                              <w:rPr>
                                <w:sz w:val="26"/>
                                <w:szCs w:val="26"/>
                                <w:lang w:val="uk-UA"/>
                              </w:rPr>
                            </w:pPr>
                            <w:r w:rsidRPr="000D08F9">
                              <w:rPr>
                                <w:sz w:val="26"/>
                                <w:szCs w:val="26"/>
                                <w:lang w:val="uk-UA"/>
                              </w:rPr>
                              <w:t xml:space="preserve">Не лякайтеся, коли, знаходячись у квартирі, почуєте, що хтось намагається відчинити вхідні двері, голосно запитайте: «Хто там?». Якщо двері продовжуватимуть відчиняти, зателефонувавши 02, </w:t>
                            </w:r>
                            <w:proofErr w:type="spellStart"/>
                            <w:r w:rsidRPr="000D08F9">
                              <w:rPr>
                                <w:sz w:val="26"/>
                                <w:szCs w:val="26"/>
                                <w:lang w:val="uk-UA"/>
                              </w:rPr>
                              <w:t>викличте</w:t>
                            </w:r>
                            <w:proofErr w:type="spellEnd"/>
                            <w:r w:rsidRPr="000D08F9">
                              <w:rPr>
                                <w:sz w:val="26"/>
                                <w:szCs w:val="26"/>
                                <w:lang w:val="uk-UA"/>
                              </w:rPr>
                              <w:t xml:space="preserve"> міліцію та вкажіть точно адресу. Потім з балкону чи вікна голосно покличте на допомогу.</w:t>
                            </w:r>
                          </w:p>
                          <w:p w:rsidRPr="000D08F9" w:rsidR="003043DD" w:rsidP="003043DD" w:rsidRDefault="003043DD" w14:paraId="17D0A0A3" w14:textId="77777777">
                            <w:pPr>
                              <w:pStyle w:val="a6"/>
                              <w:spacing w:before="0" w:beforeAutospacing="0" w:after="0" w:afterAutospacing="0"/>
                              <w:ind w:firstLine="284"/>
                              <w:rPr>
                                <w:sz w:val="26"/>
                                <w:szCs w:val="26"/>
                                <w:lang w:val="uk-UA"/>
                              </w:rPr>
                            </w:pPr>
                            <w:r w:rsidRPr="000D08F9">
                              <w:rPr>
                                <w:sz w:val="26"/>
                                <w:szCs w:val="26"/>
                                <w:lang w:val="uk-UA"/>
                              </w:rPr>
                              <w:t>Виходячи з дому, не забувайте зачинити балкон, кватирки, особливо якщо живете на нижніх поверхах.</w:t>
                            </w:r>
                          </w:p>
                          <w:p w:rsidRPr="000D08F9" w:rsidR="003043DD" w:rsidP="003043DD" w:rsidRDefault="003043DD" w14:paraId="39AF4F4D" w14:textId="77777777">
                            <w:pPr>
                              <w:pStyle w:val="a6"/>
                              <w:spacing w:before="0" w:beforeAutospacing="0" w:after="0" w:afterAutospacing="0"/>
                              <w:ind w:firstLine="284"/>
                              <w:rPr>
                                <w:sz w:val="26"/>
                                <w:szCs w:val="26"/>
                                <w:lang w:val="uk-UA"/>
                              </w:rPr>
                            </w:pPr>
                            <w:r w:rsidRPr="000D08F9">
                              <w:rPr>
                                <w:sz w:val="26"/>
                                <w:szCs w:val="26"/>
                                <w:lang w:val="uk-UA"/>
                              </w:rPr>
                              <w:t>Не залишайте у дверях записок, бо це привертає увагу  сторонніх людей.</w:t>
                            </w:r>
                          </w:p>
                          <w:p w:rsidRPr="000D08F9" w:rsidR="003043DD" w:rsidP="003043DD" w:rsidRDefault="003043DD" w14:paraId="15821EC2" w14:textId="77777777">
                            <w:pPr>
                              <w:pStyle w:val="a6"/>
                              <w:spacing w:before="0" w:beforeAutospacing="0" w:after="0" w:afterAutospacing="0"/>
                              <w:ind w:firstLine="284"/>
                              <w:rPr>
                                <w:sz w:val="26"/>
                                <w:szCs w:val="26"/>
                                <w:lang w:val="uk-UA"/>
                              </w:rPr>
                            </w:pPr>
                            <w:r w:rsidRPr="000D08F9">
                              <w:rPr>
                                <w:sz w:val="26"/>
                                <w:szCs w:val="26"/>
                                <w:lang w:val="uk-UA"/>
                              </w:rPr>
                              <w:t xml:space="preserve">Будьте уважними із ключами від квартири, не залишайте їх у поштовій скриньці та в інших місцях. У випадку пропажі ключів відразу </w:t>
                            </w:r>
                            <w:proofErr w:type="spellStart"/>
                            <w:r w:rsidRPr="000D08F9">
                              <w:rPr>
                                <w:sz w:val="26"/>
                                <w:szCs w:val="26"/>
                                <w:lang w:val="uk-UA"/>
                              </w:rPr>
                              <w:t>сповістіть</w:t>
                            </w:r>
                            <w:proofErr w:type="spellEnd"/>
                            <w:r w:rsidRPr="000D08F9">
                              <w:rPr>
                                <w:sz w:val="26"/>
                                <w:szCs w:val="26"/>
                                <w:lang w:val="uk-UA"/>
                              </w:rPr>
                              <w:t xml:space="preserve"> батьків, щоб замінити дверні замки.</w:t>
                            </w:r>
                          </w:p>
                          <w:p w:rsidRPr="000D08F9" w:rsidR="003043DD" w:rsidP="003043DD" w:rsidRDefault="003043DD" w14:paraId="3BE2AD87" w14:textId="77777777">
                            <w:pPr>
                              <w:pStyle w:val="a6"/>
                              <w:spacing w:before="0" w:beforeAutospacing="0" w:after="0" w:afterAutospacing="0"/>
                              <w:ind w:firstLine="284"/>
                              <w:rPr>
                                <w:sz w:val="26"/>
                                <w:szCs w:val="26"/>
                                <w:lang w:val="uk-UA"/>
                              </w:rPr>
                            </w:pPr>
                            <w:r w:rsidRPr="000D08F9">
                              <w:rPr>
                                <w:sz w:val="26"/>
                                <w:szCs w:val="26"/>
                                <w:lang w:val="uk-UA"/>
                              </w:rPr>
                              <w:t>На вулиці будьте уважним. Переходьте проїзну частину тільки на зелений сигнал світлофора або по пішохідному переходу. Пам'ятайте, що водій не завжди може попередити біду, якщо ви порушили правила вуличного руху. Не стійте близько біля автомобіля, який зупинився.</w:t>
                            </w:r>
                          </w:p>
                          <w:p w:rsidRPr="000D08F9" w:rsidR="003043DD" w:rsidP="003043DD" w:rsidRDefault="003043DD" w14:paraId="0227DE9A" w14:textId="77777777">
                            <w:pPr>
                              <w:pStyle w:val="a6"/>
                              <w:spacing w:before="0" w:beforeAutospacing="0" w:after="0" w:afterAutospacing="0"/>
                              <w:ind w:firstLine="284"/>
                              <w:rPr>
                                <w:sz w:val="26"/>
                                <w:szCs w:val="26"/>
                                <w:lang w:val="uk-UA"/>
                              </w:rPr>
                            </w:pPr>
                            <w:r w:rsidRPr="000D08F9">
                              <w:rPr>
                                <w:sz w:val="26"/>
                                <w:szCs w:val="26"/>
                                <w:lang w:val="uk-UA"/>
                              </w:rPr>
                              <w:t>Не сідайте до незнайомих в автомобіль, щоб покататися, якщо навіть дуже хочете або запізнюєтеся.</w:t>
                            </w:r>
                          </w:p>
                          <w:p w:rsidRPr="000D08F9" w:rsidR="003043DD" w:rsidP="003043DD" w:rsidRDefault="003043DD" w14:paraId="4E936328" w14:textId="77777777">
                            <w:pPr>
                              <w:pStyle w:val="a6"/>
                              <w:spacing w:before="0" w:beforeAutospacing="0" w:after="0" w:afterAutospacing="0"/>
                              <w:ind w:firstLine="284"/>
                              <w:rPr>
                                <w:sz w:val="26"/>
                                <w:szCs w:val="26"/>
                                <w:lang w:val="uk-UA"/>
                              </w:rPr>
                            </w:pPr>
                            <w:r w:rsidRPr="000D08F9">
                              <w:rPr>
                                <w:sz w:val="26"/>
                                <w:szCs w:val="26"/>
                                <w:lang w:val="uk-UA"/>
                              </w:rPr>
                              <w:t>Якщо незнайомці запросили вас послухати музику, подивитися фільм, погратися із собакою (може бути будь-яка інша пропозиція) -- не поспішайте погоджуватися, перш ніж це зробити, спитайте у батьків або вчителів.</w:t>
                            </w:r>
                          </w:p>
                          <w:p w:rsidRPr="000D08F9" w:rsidR="003043DD" w:rsidP="003043DD" w:rsidRDefault="003043DD" w14:paraId="074FCBA1" w14:textId="77777777">
                            <w:pPr>
                              <w:pStyle w:val="a6"/>
                              <w:spacing w:before="0" w:beforeAutospacing="0" w:after="0" w:afterAutospacing="0"/>
                              <w:ind w:firstLine="284"/>
                              <w:rPr>
                                <w:sz w:val="26"/>
                                <w:szCs w:val="26"/>
                                <w:lang w:val="uk-UA"/>
                              </w:rPr>
                            </w:pPr>
                            <w:r w:rsidRPr="000D08F9">
                              <w:rPr>
                                <w:sz w:val="26"/>
                                <w:szCs w:val="26"/>
                                <w:lang w:val="uk-UA"/>
                              </w:rPr>
                              <w:t>Не заходьте в ліфт з незнайомими людьми без батьків.</w:t>
                            </w:r>
                          </w:p>
                          <w:p w:rsidRPr="000D08F9" w:rsidR="003043DD" w:rsidP="003043DD" w:rsidRDefault="003043DD" w14:paraId="1B439EA8" w14:textId="77777777">
                            <w:pPr>
                              <w:pStyle w:val="a6"/>
                              <w:spacing w:before="0" w:beforeAutospacing="0" w:after="0" w:afterAutospacing="0"/>
                              <w:ind w:firstLine="284"/>
                              <w:rPr>
                                <w:sz w:val="26"/>
                                <w:szCs w:val="26"/>
                                <w:lang w:val="uk-UA"/>
                              </w:rPr>
                            </w:pPr>
                            <w:r w:rsidRPr="000D08F9">
                              <w:rPr>
                                <w:sz w:val="26"/>
                                <w:szCs w:val="26"/>
                                <w:lang w:val="uk-UA"/>
                              </w:rPr>
                              <w:t>Якщо у дворі або біля школи хлопці вимагають гроші, негайно зверніться до дорослих і по можливості до міліції.</w:t>
                            </w:r>
                          </w:p>
                          <w:p w:rsidRPr="000D08F9" w:rsidR="003043DD" w:rsidP="003043DD" w:rsidRDefault="003043DD" w14:paraId="0C2A4B3B" w14:textId="77777777">
                            <w:pPr>
                              <w:pStyle w:val="a6"/>
                              <w:spacing w:before="0" w:beforeAutospacing="0" w:after="0" w:afterAutospacing="0"/>
                              <w:ind w:firstLine="284"/>
                              <w:rPr>
                                <w:sz w:val="26"/>
                                <w:szCs w:val="26"/>
                                <w:lang w:val="uk-UA"/>
                              </w:rPr>
                            </w:pPr>
                            <w:r w:rsidRPr="000D08F9">
                              <w:rPr>
                                <w:sz w:val="26"/>
                                <w:szCs w:val="26"/>
                                <w:lang w:val="uk-UA"/>
                              </w:rPr>
                              <w:t>Не розмовляйте на вулиці з п'яними, навіть знайомими людьми, бо п'яна людина сильно змінюється, її вчинки можуть бути непередбачуваними та жорстокими.</w:t>
                            </w:r>
                          </w:p>
                          <w:p w:rsidRPr="000D08F9" w:rsidR="003043DD" w:rsidP="003043DD" w:rsidRDefault="003043DD" w14:paraId="4D94D2C0" w14:textId="77777777">
                            <w:pPr>
                              <w:pStyle w:val="a6"/>
                              <w:spacing w:before="0" w:beforeAutospacing="0" w:after="0" w:afterAutospacing="0"/>
                              <w:ind w:firstLine="284"/>
                              <w:rPr>
                                <w:sz w:val="26"/>
                                <w:szCs w:val="26"/>
                                <w:lang w:val="uk-UA"/>
                              </w:rPr>
                            </w:pPr>
                            <w:r w:rsidRPr="000D08F9">
                              <w:rPr>
                                <w:sz w:val="26"/>
                                <w:szCs w:val="26"/>
                                <w:lang w:val="uk-UA"/>
                              </w:rPr>
                              <w:t>Якщо відчуваєте, що вас переслідують, зайдіть до магазину або іншої установи. Можна попросити працівника цієї установи провести вас додому.</w:t>
                            </w:r>
                          </w:p>
                          <w:p w:rsidRPr="000D08F9" w:rsidR="003043DD" w:rsidP="003043DD" w:rsidRDefault="003043DD" w14:paraId="6165F20E" w14:textId="77777777">
                            <w:pPr>
                              <w:pStyle w:val="a6"/>
                              <w:spacing w:before="0" w:beforeAutospacing="0" w:after="0" w:afterAutospacing="0"/>
                              <w:ind w:firstLine="284"/>
                              <w:rPr>
                                <w:sz w:val="26"/>
                                <w:szCs w:val="26"/>
                                <w:lang w:val="uk-UA"/>
                              </w:rPr>
                            </w:pPr>
                            <w:r w:rsidRPr="000D08F9">
                              <w:rPr>
                                <w:sz w:val="26"/>
                                <w:szCs w:val="26"/>
                                <w:lang w:val="uk-UA"/>
                              </w:rPr>
                              <w:t>Необхідно знати, що все нове, незнайоме може нести в собі небезпеку. Незнайомі предмети, пакети, банки та інше не можна відкривати, нюхати, брати в руки, кидати у вогонь, бо в них можуть бути отруйні речовини.</w:t>
                            </w:r>
                          </w:p>
                          <w:p w:rsidRPr="000D08F9" w:rsidR="003043DD" w:rsidP="003043DD" w:rsidRDefault="003043DD" w14:paraId="1F03E8EA" w14:textId="77777777">
                            <w:pPr>
                              <w:pStyle w:val="a6"/>
                              <w:spacing w:before="0" w:beforeAutospacing="0" w:after="0" w:afterAutospacing="0"/>
                              <w:ind w:firstLine="284"/>
                              <w:rPr>
                                <w:sz w:val="26"/>
                                <w:szCs w:val="26"/>
                                <w:lang w:val="uk-UA"/>
                              </w:rPr>
                            </w:pPr>
                            <w:r w:rsidRPr="000D08F9">
                              <w:rPr>
                                <w:sz w:val="26"/>
                                <w:szCs w:val="26"/>
                                <w:lang w:val="uk-UA"/>
                              </w:rPr>
                              <w:t>Не грайтеся сірниками, петардами, бенгальськими вогнями, свічками, не розпалюйте багаття, не вмикайте незнайомі електроприлади, не проводьте самостійно досліди у відсутності батьків, бо це може стати причиною пожежі.</w:t>
                            </w:r>
                          </w:p>
                          <w:p w:rsidRPr="000D08F9" w:rsidR="003043DD" w:rsidP="003043DD" w:rsidRDefault="003043DD" w14:paraId="740B2D13" w14:textId="77777777">
                            <w:pPr>
                              <w:pStyle w:val="a6"/>
                              <w:spacing w:before="0" w:beforeAutospacing="0" w:after="0" w:afterAutospacing="0"/>
                              <w:rPr>
                                <w:b/>
                                <w:bCs/>
                                <w:sz w:val="26"/>
                                <w:szCs w:val="26"/>
                                <w:lang w:val="uk-UA"/>
                              </w:rPr>
                            </w:pPr>
                            <w:r w:rsidRPr="000D08F9">
                              <w:rPr>
                                <w:b/>
                                <w:bCs/>
                                <w:sz w:val="26"/>
                                <w:szCs w:val="26"/>
                                <w:lang w:val="uk-UA"/>
                              </w:rPr>
                              <w:t>У випадку необхідності телефонуйте:</w:t>
                            </w:r>
                          </w:p>
                          <w:p w:rsidRPr="000D08F9" w:rsidR="003043DD" w:rsidP="003043DD" w:rsidRDefault="003043DD" w14:paraId="6BCD2A76" w14:textId="77777777">
                            <w:pPr>
                              <w:pStyle w:val="a6"/>
                              <w:spacing w:before="0" w:beforeAutospacing="0" w:after="0" w:afterAutospacing="0"/>
                              <w:rPr>
                                <w:b/>
                                <w:bCs/>
                                <w:sz w:val="26"/>
                                <w:szCs w:val="26"/>
                                <w:lang w:val="uk-UA"/>
                              </w:rPr>
                            </w:pPr>
                            <w:r w:rsidRPr="000D08F9">
                              <w:rPr>
                                <w:b/>
                                <w:bCs/>
                                <w:sz w:val="26"/>
                                <w:szCs w:val="26"/>
                                <w:lang w:val="uk-UA"/>
                              </w:rPr>
                              <w:t>101 -- пожежна безпека</w:t>
                            </w:r>
                            <w:r w:rsidRPr="000D08F9">
                              <w:rPr>
                                <w:b/>
                                <w:bCs/>
                                <w:sz w:val="26"/>
                                <w:szCs w:val="26"/>
                                <w:lang w:val="uk-UA"/>
                              </w:rPr>
                              <w:tab/>
                            </w:r>
                            <w:r w:rsidRPr="000D08F9">
                              <w:rPr>
                                <w:b/>
                                <w:bCs/>
                                <w:sz w:val="26"/>
                                <w:szCs w:val="26"/>
                                <w:lang w:val="uk-UA"/>
                              </w:rPr>
                              <w:tab/>
                            </w:r>
                            <w:r w:rsidRPr="000D08F9">
                              <w:rPr>
                                <w:b/>
                                <w:bCs/>
                                <w:sz w:val="26"/>
                                <w:szCs w:val="26"/>
                                <w:lang w:val="uk-UA"/>
                              </w:rPr>
                              <w:tab/>
                            </w:r>
                            <w:r w:rsidRPr="000D08F9">
                              <w:rPr>
                                <w:b/>
                                <w:bCs/>
                                <w:sz w:val="26"/>
                                <w:szCs w:val="26"/>
                                <w:lang w:val="uk-UA"/>
                              </w:rPr>
                              <w:tab/>
                              <w:t>102 -- міліція</w:t>
                            </w:r>
                          </w:p>
                          <w:p w:rsidRPr="000D08F9" w:rsidR="003043DD" w:rsidP="003043DD" w:rsidRDefault="003043DD" w14:paraId="38E2D4BF" w14:textId="77777777">
                            <w:pPr>
                              <w:pStyle w:val="a6"/>
                              <w:spacing w:before="0" w:beforeAutospacing="0" w:after="0" w:afterAutospacing="0"/>
                              <w:rPr>
                                <w:b/>
                                <w:bCs/>
                                <w:sz w:val="26"/>
                                <w:szCs w:val="26"/>
                                <w:lang w:val="uk-UA"/>
                              </w:rPr>
                            </w:pPr>
                            <w:r w:rsidRPr="000D08F9">
                              <w:rPr>
                                <w:b/>
                                <w:bCs/>
                                <w:sz w:val="26"/>
                                <w:szCs w:val="26"/>
                                <w:lang w:val="uk-UA"/>
                              </w:rPr>
                              <w:t>103 -- «Швидка допомога»</w:t>
                            </w:r>
                            <w:r w:rsidRPr="000D08F9">
                              <w:rPr>
                                <w:b/>
                                <w:bCs/>
                                <w:sz w:val="26"/>
                                <w:szCs w:val="26"/>
                                <w:lang w:val="uk-UA"/>
                              </w:rPr>
                              <w:tab/>
                            </w:r>
                            <w:r w:rsidRPr="000D08F9">
                              <w:rPr>
                                <w:b/>
                                <w:bCs/>
                                <w:sz w:val="26"/>
                                <w:szCs w:val="26"/>
                                <w:lang w:val="uk-UA"/>
                              </w:rPr>
                              <w:tab/>
                            </w:r>
                            <w:r w:rsidRPr="000D08F9">
                              <w:rPr>
                                <w:b/>
                                <w:bCs/>
                                <w:sz w:val="26"/>
                                <w:szCs w:val="26"/>
                                <w:lang w:val="uk-UA"/>
                              </w:rPr>
                              <w:tab/>
                              <w:t xml:space="preserve">104 -- газова служба. </w:t>
                            </w:r>
                          </w:p>
                          <w:p w:rsidRPr="000D08F9" w:rsidR="003043DD" w:rsidP="003043DD" w:rsidRDefault="003043DD" w14:paraId="7108822B" w14:textId="77777777">
                            <w:pPr>
                              <w:pStyle w:val="a6"/>
                              <w:spacing w:before="0" w:beforeAutospacing="0" w:after="0" w:afterAutospacing="0"/>
                              <w:rPr>
                                <w:b/>
                                <w:bCs/>
                                <w:sz w:val="16"/>
                                <w:szCs w:val="16"/>
                                <w:lang w:val="uk-UA"/>
                              </w:rPr>
                            </w:pPr>
                          </w:p>
                          <w:p w:rsidRPr="000D08F9" w:rsidR="003043DD" w:rsidP="003043DD" w:rsidRDefault="003043DD" w14:paraId="6E76A334" w14:textId="77777777">
                            <w:pPr>
                              <w:pStyle w:val="a6"/>
                              <w:spacing w:before="0" w:beforeAutospacing="0" w:after="0" w:afterAutospacing="0"/>
                              <w:jc w:val="center"/>
                              <w:rPr>
                                <w:b/>
                                <w:bCs/>
                                <w:sz w:val="26"/>
                                <w:szCs w:val="26"/>
                                <w:lang w:val="uk-UA"/>
                              </w:rPr>
                            </w:pPr>
                            <w:r w:rsidRPr="000D08F9">
                              <w:rPr>
                                <w:b/>
                                <w:bCs/>
                                <w:sz w:val="26"/>
                                <w:szCs w:val="26"/>
                                <w:lang w:val="uk-UA"/>
                              </w:rPr>
                              <w:t>Будьте уважними! Бережіть себе!</w:t>
                            </w:r>
                          </w:p>
                          <w:p w:rsidRPr="000D08F9" w:rsidR="00B5012C" w:rsidP="003043DD" w:rsidRDefault="00B5012C" w14:paraId="585FFE32" w14:textId="77777777">
                            <w:pPr>
                              <w:pStyle w:val="a6"/>
                              <w:jc w:val="center"/>
                              <w:rPr>
                                <w:b/>
                                <w:bCs/>
                                <w:sz w:val="32"/>
                                <w:szCs w:val="32"/>
                                <w:lang w:val="uk-U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A8951E">
                <v:stroke joinstyle="miter"/>
                <v:path gradientshapeok="t" o:connecttype="rect"/>
              </v:shapetype>
              <v:shape id="Надпись 2" style="position:absolute;margin-left:36.4pt;margin-top:41.95pt;width:489pt;height:72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">
                <v:textbox>
                  <w:txbxContent>
                    <w:p w:rsidRPr="000D08F9" w:rsidR="003043DD" w:rsidP="003043DD" w:rsidRDefault="003043DD" w14:paraId="5FB7FE0F" w14:textId="679D1043">
                      <w:pPr>
                        <w:pStyle w:val="a6"/>
                        <w:spacing w:before="0" w:beforeAutospacing="0" w:after="0" w:afterAutospacing="0"/>
                        <w:jc w:val="center"/>
                        <w:rPr>
                          <w:b/>
                          <w:bCs/>
                          <w:sz w:val="32"/>
                          <w:szCs w:val="32"/>
                          <w:lang w:val="uk-UA"/>
                        </w:rPr>
                      </w:pPr>
                      <w:r w:rsidRPr="000D08F9">
                        <w:rPr>
                          <w:b/>
                          <w:bCs/>
                          <w:sz w:val="32"/>
                          <w:szCs w:val="32"/>
                          <w:lang w:val="uk-UA"/>
                        </w:rPr>
                        <w:t>Пам'ятка безпечної поведінки вдома та на вулиці</w:t>
                      </w:r>
                    </w:p>
                    <w:p w:rsidRPr="000D08F9" w:rsidR="003043DD" w:rsidP="003043DD" w:rsidRDefault="003043DD" w14:paraId="309A73AC" w14:textId="77777777">
                      <w:pPr>
                        <w:pStyle w:val="a4"/>
                        <w:spacing w:after="0" w:line="240" w:lineRule="auto"/>
                        <w:rPr>
                          <w:sz w:val="16"/>
                          <w:szCs w:val="16"/>
                          <w:lang w:val="uk-UA" w:eastAsia="ru-RU"/>
                        </w:rPr>
                      </w:pPr>
                    </w:p>
                    <w:p w:rsidRPr="000D08F9" w:rsidR="003043DD" w:rsidP="003043DD" w:rsidRDefault="003043DD" w14:paraId="30544861" w14:textId="77777777">
                      <w:pPr>
                        <w:pStyle w:val="a6"/>
                        <w:spacing w:before="0" w:beforeAutospacing="0" w:after="0" w:afterAutospacing="0"/>
                        <w:ind w:firstLine="284"/>
                        <w:rPr>
                          <w:sz w:val="26"/>
                          <w:szCs w:val="26"/>
                          <w:lang w:val="uk-UA"/>
                        </w:rPr>
                      </w:pPr>
                      <w:r w:rsidRPr="000D08F9">
                        <w:rPr>
                          <w:sz w:val="26"/>
                          <w:szCs w:val="26"/>
                          <w:lang w:val="uk-UA"/>
                        </w:rPr>
                        <w:t>Якщо ви залишилися вдома без дорослих, нікому чужому не відчиняйте двері. На питання незнайомих людей, чи є тато та мама, краще відповісти, що батьки зараз відпочивають. На телефонні дзвінки з питанням, чи є батьки вдома або коли вони повернуться з роботи, треба відповідати, що вони зараз зайняті й запитати, коли й кому зателефонувати.</w:t>
                      </w:r>
                    </w:p>
                    <w:p w:rsidRPr="000D08F9" w:rsidR="003043DD" w:rsidP="003043DD" w:rsidRDefault="003043DD" w14:paraId="2C69823D" w14:textId="77777777">
                      <w:pPr>
                        <w:pStyle w:val="a6"/>
                        <w:spacing w:before="0" w:beforeAutospacing="0" w:after="0" w:afterAutospacing="0"/>
                        <w:ind w:firstLine="284"/>
                        <w:rPr>
                          <w:sz w:val="26"/>
                          <w:szCs w:val="26"/>
                          <w:lang w:val="uk-UA"/>
                        </w:rPr>
                      </w:pPr>
                      <w:r w:rsidRPr="000D08F9">
                        <w:rPr>
                          <w:sz w:val="26"/>
                          <w:szCs w:val="26"/>
                          <w:lang w:val="uk-UA"/>
                        </w:rPr>
                        <w:t>Ніколи не запрошуйте додому малознайомих хлопців і дівчат.</w:t>
                      </w:r>
                    </w:p>
                    <w:p w:rsidRPr="000D08F9" w:rsidR="003043DD" w:rsidP="003043DD" w:rsidRDefault="003043DD" w14:paraId="66B61F32" w14:textId="77777777">
                      <w:pPr>
                        <w:pStyle w:val="a6"/>
                        <w:spacing w:before="0" w:beforeAutospacing="0" w:after="0" w:afterAutospacing="0"/>
                        <w:ind w:firstLine="284"/>
                        <w:rPr>
                          <w:sz w:val="26"/>
                          <w:szCs w:val="26"/>
                          <w:lang w:val="uk-UA"/>
                        </w:rPr>
                      </w:pPr>
                      <w:r w:rsidRPr="000D08F9">
                        <w:rPr>
                          <w:sz w:val="26"/>
                          <w:szCs w:val="26"/>
                          <w:lang w:val="uk-UA"/>
                        </w:rPr>
                        <w:t>Не хваліться перед людьми тим, що у вашій квартирі є дорогі речі, такі як відеоапаратура тощо.</w:t>
                      </w:r>
                    </w:p>
                    <w:p w:rsidRPr="000D08F9" w:rsidR="003043DD" w:rsidP="003043DD" w:rsidRDefault="003043DD" w14:paraId="73D7B47A" w14:textId="77777777">
                      <w:pPr>
                        <w:pStyle w:val="a6"/>
                        <w:spacing w:before="0" w:beforeAutospacing="0" w:after="0" w:afterAutospacing="0"/>
                        <w:ind w:firstLine="284"/>
                        <w:rPr>
                          <w:sz w:val="26"/>
                          <w:szCs w:val="26"/>
                          <w:lang w:val="uk-UA"/>
                        </w:rPr>
                      </w:pPr>
                      <w:proofErr w:type="spellStart"/>
                      <w:r w:rsidRPr="000D08F9">
                        <w:rPr>
                          <w:sz w:val="26"/>
                          <w:szCs w:val="26"/>
                          <w:lang w:val="uk-UA"/>
                        </w:rPr>
                        <w:t>Знайомте</w:t>
                      </w:r>
                      <w:proofErr w:type="spellEnd"/>
                      <w:r w:rsidRPr="000D08F9">
                        <w:rPr>
                          <w:sz w:val="26"/>
                          <w:szCs w:val="26"/>
                          <w:lang w:val="uk-UA"/>
                        </w:rPr>
                        <w:t xml:space="preserve"> своїх друзів із батьками.</w:t>
                      </w:r>
                    </w:p>
                    <w:p w:rsidRPr="000D08F9" w:rsidR="003043DD" w:rsidP="003043DD" w:rsidRDefault="003043DD" w14:paraId="35339B11" w14:textId="77777777">
                      <w:pPr>
                        <w:pStyle w:val="a6"/>
                        <w:spacing w:before="0" w:beforeAutospacing="0" w:after="0" w:afterAutospacing="0"/>
                        <w:ind w:firstLine="284"/>
                        <w:rPr>
                          <w:sz w:val="26"/>
                          <w:szCs w:val="26"/>
                          <w:lang w:val="uk-UA"/>
                        </w:rPr>
                      </w:pPr>
                      <w:r w:rsidRPr="000D08F9">
                        <w:rPr>
                          <w:sz w:val="26"/>
                          <w:szCs w:val="26"/>
                          <w:lang w:val="uk-UA"/>
                        </w:rPr>
                        <w:t xml:space="preserve">Не лякайтеся, коли, знаходячись у квартирі, почуєте, що хтось намагається відчинити вхідні двері, голосно запитайте: «Хто там?». Якщо двері продовжуватимуть відчиняти, зателефонувавши 02, </w:t>
                      </w:r>
                      <w:proofErr w:type="spellStart"/>
                      <w:r w:rsidRPr="000D08F9">
                        <w:rPr>
                          <w:sz w:val="26"/>
                          <w:szCs w:val="26"/>
                          <w:lang w:val="uk-UA"/>
                        </w:rPr>
                        <w:t>викличте</w:t>
                      </w:r>
                      <w:proofErr w:type="spellEnd"/>
                      <w:r w:rsidRPr="000D08F9">
                        <w:rPr>
                          <w:sz w:val="26"/>
                          <w:szCs w:val="26"/>
                          <w:lang w:val="uk-UA"/>
                        </w:rPr>
                        <w:t xml:space="preserve"> міліцію та вкажіть точно адресу. Потім з балкону чи вікна голосно покличте на допомогу.</w:t>
                      </w:r>
                    </w:p>
                    <w:p w:rsidRPr="000D08F9" w:rsidR="003043DD" w:rsidP="003043DD" w:rsidRDefault="003043DD" w14:paraId="17D0A0A3" w14:textId="77777777">
                      <w:pPr>
                        <w:pStyle w:val="a6"/>
                        <w:spacing w:before="0" w:beforeAutospacing="0" w:after="0" w:afterAutospacing="0"/>
                        <w:ind w:firstLine="284"/>
                        <w:rPr>
                          <w:sz w:val="26"/>
                          <w:szCs w:val="26"/>
                          <w:lang w:val="uk-UA"/>
                        </w:rPr>
                      </w:pPr>
                      <w:r w:rsidRPr="000D08F9">
                        <w:rPr>
                          <w:sz w:val="26"/>
                          <w:szCs w:val="26"/>
                          <w:lang w:val="uk-UA"/>
                        </w:rPr>
                        <w:t>Виходячи з дому, не забувайте зачинити балкон, кватирки, особливо якщо живете на нижніх поверхах.</w:t>
                      </w:r>
                    </w:p>
                    <w:p w:rsidRPr="000D08F9" w:rsidR="003043DD" w:rsidP="003043DD" w:rsidRDefault="003043DD" w14:paraId="39AF4F4D" w14:textId="77777777">
                      <w:pPr>
                        <w:pStyle w:val="a6"/>
                        <w:spacing w:before="0" w:beforeAutospacing="0" w:after="0" w:afterAutospacing="0"/>
                        <w:ind w:firstLine="284"/>
                        <w:rPr>
                          <w:sz w:val="26"/>
                          <w:szCs w:val="26"/>
                          <w:lang w:val="uk-UA"/>
                        </w:rPr>
                      </w:pPr>
                      <w:r w:rsidRPr="000D08F9">
                        <w:rPr>
                          <w:sz w:val="26"/>
                          <w:szCs w:val="26"/>
                          <w:lang w:val="uk-UA"/>
                        </w:rPr>
                        <w:t>Не залишайте у дверях записок, бо це привертає увагу  сторонніх людей.</w:t>
                      </w:r>
                    </w:p>
                    <w:p w:rsidRPr="000D08F9" w:rsidR="003043DD" w:rsidP="003043DD" w:rsidRDefault="003043DD" w14:paraId="15821EC2" w14:textId="77777777">
                      <w:pPr>
                        <w:pStyle w:val="a6"/>
                        <w:spacing w:before="0" w:beforeAutospacing="0" w:after="0" w:afterAutospacing="0"/>
                        <w:ind w:firstLine="284"/>
                        <w:rPr>
                          <w:sz w:val="26"/>
                          <w:szCs w:val="26"/>
                          <w:lang w:val="uk-UA"/>
                        </w:rPr>
                      </w:pPr>
                      <w:r w:rsidRPr="000D08F9">
                        <w:rPr>
                          <w:sz w:val="26"/>
                          <w:szCs w:val="26"/>
                          <w:lang w:val="uk-UA"/>
                        </w:rPr>
                        <w:t xml:space="preserve">Будьте уважними із ключами від квартири, не залишайте їх у поштовій скриньці та в інших місцях. У випадку пропажі ключів відразу </w:t>
                      </w:r>
                      <w:proofErr w:type="spellStart"/>
                      <w:r w:rsidRPr="000D08F9">
                        <w:rPr>
                          <w:sz w:val="26"/>
                          <w:szCs w:val="26"/>
                          <w:lang w:val="uk-UA"/>
                        </w:rPr>
                        <w:t>сповістіть</w:t>
                      </w:r>
                      <w:proofErr w:type="spellEnd"/>
                      <w:r w:rsidRPr="000D08F9">
                        <w:rPr>
                          <w:sz w:val="26"/>
                          <w:szCs w:val="26"/>
                          <w:lang w:val="uk-UA"/>
                        </w:rPr>
                        <w:t xml:space="preserve"> батьків, щоб замінити дверні замки.</w:t>
                      </w:r>
                    </w:p>
                    <w:p w:rsidRPr="000D08F9" w:rsidR="003043DD" w:rsidP="003043DD" w:rsidRDefault="003043DD" w14:paraId="3BE2AD87" w14:textId="77777777">
                      <w:pPr>
                        <w:pStyle w:val="a6"/>
                        <w:spacing w:before="0" w:beforeAutospacing="0" w:after="0" w:afterAutospacing="0"/>
                        <w:ind w:firstLine="284"/>
                        <w:rPr>
                          <w:sz w:val="26"/>
                          <w:szCs w:val="26"/>
                          <w:lang w:val="uk-UA"/>
                        </w:rPr>
                      </w:pPr>
                      <w:r w:rsidRPr="000D08F9">
                        <w:rPr>
                          <w:sz w:val="26"/>
                          <w:szCs w:val="26"/>
                          <w:lang w:val="uk-UA"/>
                        </w:rPr>
                        <w:t>На вулиці будьте уважним. Переходьте проїзну частину тільки на зелений сигнал світлофора або по пішохідному переходу. Пам'ятайте, що водій не завжди може попередити біду, якщо ви порушили правила вуличного руху. Не стійте близько біля автомобіля, який зупинився.</w:t>
                      </w:r>
                    </w:p>
                    <w:p w:rsidRPr="000D08F9" w:rsidR="003043DD" w:rsidP="003043DD" w:rsidRDefault="003043DD" w14:paraId="0227DE9A" w14:textId="77777777">
                      <w:pPr>
                        <w:pStyle w:val="a6"/>
                        <w:spacing w:before="0" w:beforeAutospacing="0" w:after="0" w:afterAutospacing="0"/>
                        <w:ind w:firstLine="284"/>
                        <w:rPr>
                          <w:sz w:val="26"/>
                          <w:szCs w:val="26"/>
                          <w:lang w:val="uk-UA"/>
                        </w:rPr>
                      </w:pPr>
                      <w:r w:rsidRPr="000D08F9">
                        <w:rPr>
                          <w:sz w:val="26"/>
                          <w:szCs w:val="26"/>
                          <w:lang w:val="uk-UA"/>
                        </w:rPr>
                        <w:t>Не сідайте до незнайомих в автомобіль, щоб покататися, якщо навіть дуже хочете або запізнюєтеся.</w:t>
                      </w:r>
                    </w:p>
                    <w:p w:rsidRPr="000D08F9" w:rsidR="003043DD" w:rsidP="003043DD" w:rsidRDefault="003043DD" w14:paraId="4E936328" w14:textId="77777777">
                      <w:pPr>
                        <w:pStyle w:val="a6"/>
                        <w:spacing w:before="0" w:beforeAutospacing="0" w:after="0" w:afterAutospacing="0"/>
                        <w:ind w:firstLine="284"/>
                        <w:rPr>
                          <w:sz w:val="26"/>
                          <w:szCs w:val="26"/>
                          <w:lang w:val="uk-UA"/>
                        </w:rPr>
                      </w:pPr>
                      <w:r w:rsidRPr="000D08F9">
                        <w:rPr>
                          <w:sz w:val="26"/>
                          <w:szCs w:val="26"/>
                          <w:lang w:val="uk-UA"/>
                        </w:rPr>
                        <w:t>Якщо незнайомці запросили вас послухати музику, подивитися фільм, погратися із собакою (може бути будь-яка інша пропозиція) -- не поспішайте погоджуватися, перш ніж це зробити, спитайте у батьків або вчителів.</w:t>
                      </w:r>
                    </w:p>
                    <w:p w:rsidRPr="000D08F9" w:rsidR="003043DD" w:rsidP="003043DD" w:rsidRDefault="003043DD" w14:paraId="074FCBA1" w14:textId="77777777">
                      <w:pPr>
                        <w:pStyle w:val="a6"/>
                        <w:spacing w:before="0" w:beforeAutospacing="0" w:after="0" w:afterAutospacing="0"/>
                        <w:ind w:firstLine="284"/>
                        <w:rPr>
                          <w:sz w:val="26"/>
                          <w:szCs w:val="26"/>
                          <w:lang w:val="uk-UA"/>
                        </w:rPr>
                      </w:pPr>
                      <w:r w:rsidRPr="000D08F9">
                        <w:rPr>
                          <w:sz w:val="26"/>
                          <w:szCs w:val="26"/>
                          <w:lang w:val="uk-UA"/>
                        </w:rPr>
                        <w:t>Не заходьте в ліфт з незнайомими людьми без батьків.</w:t>
                      </w:r>
                    </w:p>
                    <w:p w:rsidRPr="000D08F9" w:rsidR="003043DD" w:rsidP="003043DD" w:rsidRDefault="003043DD" w14:paraId="1B439EA8" w14:textId="77777777">
                      <w:pPr>
                        <w:pStyle w:val="a6"/>
                        <w:spacing w:before="0" w:beforeAutospacing="0" w:after="0" w:afterAutospacing="0"/>
                        <w:ind w:firstLine="284"/>
                        <w:rPr>
                          <w:sz w:val="26"/>
                          <w:szCs w:val="26"/>
                          <w:lang w:val="uk-UA"/>
                        </w:rPr>
                      </w:pPr>
                      <w:r w:rsidRPr="000D08F9">
                        <w:rPr>
                          <w:sz w:val="26"/>
                          <w:szCs w:val="26"/>
                          <w:lang w:val="uk-UA"/>
                        </w:rPr>
                        <w:t>Якщо у дворі або біля школи хлопці вимагають гроші, негайно зверніться до дорослих і по можливості до міліції.</w:t>
                      </w:r>
                    </w:p>
                    <w:p w:rsidRPr="000D08F9" w:rsidR="003043DD" w:rsidP="003043DD" w:rsidRDefault="003043DD" w14:paraId="0C2A4B3B" w14:textId="77777777">
                      <w:pPr>
                        <w:pStyle w:val="a6"/>
                        <w:spacing w:before="0" w:beforeAutospacing="0" w:after="0" w:afterAutospacing="0"/>
                        <w:ind w:firstLine="284"/>
                        <w:rPr>
                          <w:sz w:val="26"/>
                          <w:szCs w:val="26"/>
                          <w:lang w:val="uk-UA"/>
                        </w:rPr>
                      </w:pPr>
                      <w:r w:rsidRPr="000D08F9">
                        <w:rPr>
                          <w:sz w:val="26"/>
                          <w:szCs w:val="26"/>
                          <w:lang w:val="uk-UA"/>
                        </w:rPr>
                        <w:t>Не розмовляйте на вулиці з п'яними, навіть знайомими людьми, бо п'яна людина сильно змінюється, її вчинки можуть бути непередбачуваними та жорстокими.</w:t>
                      </w:r>
                    </w:p>
                    <w:p w:rsidRPr="000D08F9" w:rsidR="003043DD" w:rsidP="003043DD" w:rsidRDefault="003043DD" w14:paraId="4D94D2C0" w14:textId="77777777">
                      <w:pPr>
                        <w:pStyle w:val="a6"/>
                        <w:spacing w:before="0" w:beforeAutospacing="0" w:after="0" w:afterAutospacing="0"/>
                        <w:ind w:firstLine="284"/>
                        <w:rPr>
                          <w:sz w:val="26"/>
                          <w:szCs w:val="26"/>
                          <w:lang w:val="uk-UA"/>
                        </w:rPr>
                      </w:pPr>
                      <w:r w:rsidRPr="000D08F9">
                        <w:rPr>
                          <w:sz w:val="26"/>
                          <w:szCs w:val="26"/>
                          <w:lang w:val="uk-UA"/>
                        </w:rPr>
                        <w:t>Якщо відчуваєте, що вас переслідують, зайдіть до магазину або іншої установи. Можна попросити працівника цієї установи провести вас додому.</w:t>
                      </w:r>
                    </w:p>
                    <w:p w:rsidRPr="000D08F9" w:rsidR="003043DD" w:rsidP="003043DD" w:rsidRDefault="003043DD" w14:paraId="6165F20E" w14:textId="77777777">
                      <w:pPr>
                        <w:pStyle w:val="a6"/>
                        <w:spacing w:before="0" w:beforeAutospacing="0" w:after="0" w:afterAutospacing="0"/>
                        <w:ind w:firstLine="284"/>
                        <w:rPr>
                          <w:sz w:val="26"/>
                          <w:szCs w:val="26"/>
                          <w:lang w:val="uk-UA"/>
                        </w:rPr>
                      </w:pPr>
                      <w:r w:rsidRPr="000D08F9">
                        <w:rPr>
                          <w:sz w:val="26"/>
                          <w:szCs w:val="26"/>
                          <w:lang w:val="uk-UA"/>
                        </w:rPr>
                        <w:t>Необхідно знати, що все нове, незнайоме може нести в собі небезпеку. Незнайомі предмети, пакети, банки та інше не можна відкривати, нюхати, брати в руки, кидати у вогонь, бо в них можуть бути отруйні речовини.</w:t>
                      </w:r>
                    </w:p>
                    <w:p w:rsidRPr="000D08F9" w:rsidR="003043DD" w:rsidP="003043DD" w:rsidRDefault="003043DD" w14:paraId="1F03E8EA" w14:textId="77777777">
                      <w:pPr>
                        <w:pStyle w:val="a6"/>
                        <w:spacing w:before="0" w:beforeAutospacing="0" w:after="0" w:afterAutospacing="0"/>
                        <w:ind w:firstLine="284"/>
                        <w:rPr>
                          <w:sz w:val="26"/>
                          <w:szCs w:val="26"/>
                          <w:lang w:val="uk-UA"/>
                        </w:rPr>
                      </w:pPr>
                      <w:r w:rsidRPr="000D08F9">
                        <w:rPr>
                          <w:sz w:val="26"/>
                          <w:szCs w:val="26"/>
                          <w:lang w:val="uk-UA"/>
                        </w:rPr>
                        <w:t>Не грайтеся сірниками, петардами, бенгальськими вогнями, свічками, не розпалюйте багаття, не вмикайте незнайомі електроприлади, не проводьте самостійно досліди у відсутності батьків, бо це може стати причиною пожежі.</w:t>
                      </w:r>
                    </w:p>
                    <w:p w:rsidRPr="000D08F9" w:rsidR="003043DD" w:rsidP="003043DD" w:rsidRDefault="003043DD" w14:paraId="740B2D13" w14:textId="77777777">
                      <w:pPr>
                        <w:pStyle w:val="a6"/>
                        <w:spacing w:before="0" w:beforeAutospacing="0" w:after="0" w:afterAutospacing="0"/>
                        <w:rPr>
                          <w:b/>
                          <w:bCs/>
                          <w:sz w:val="26"/>
                          <w:szCs w:val="26"/>
                          <w:lang w:val="uk-UA"/>
                        </w:rPr>
                      </w:pPr>
                      <w:r w:rsidRPr="000D08F9">
                        <w:rPr>
                          <w:b/>
                          <w:bCs/>
                          <w:sz w:val="26"/>
                          <w:szCs w:val="26"/>
                          <w:lang w:val="uk-UA"/>
                        </w:rPr>
                        <w:t>У випадку необхідності телефонуйте:</w:t>
                      </w:r>
                    </w:p>
                    <w:p w:rsidRPr="000D08F9" w:rsidR="003043DD" w:rsidP="003043DD" w:rsidRDefault="003043DD" w14:paraId="6BCD2A76" w14:textId="77777777">
                      <w:pPr>
                        <w:pStyle w:val="a6"/>
                        <w:spacing w:before="0" w:beforeAutospacing="0" w:after="0" w:afterAutospacing="0"/>
                        <w:rPr>
                          <w:b/>
                          <w:bCs/>
                          <w:sz w:val="26"/>
                          <w:szCs w:val="26"/>
                          <w:lang w:val="uk-UA"/>
                        </w:rPr>
                      </w:pPr>
                      <w:r w:rsidRPr="000D08F9">
                        <w:rPr>
                          <w:b/>
                          <w:bCs/>
                          <w:sz w:val="26"/>
                          <w:szCs w:val="26"/>
                          <w:lang w:val="uk-UA"/>
                        </w:rPr>
                        <w:t>101 -- пожежна безпека</w:t>
                      </w:r>
                      <w:r w:rsidRPr="000D08F9">
                        <w:rPr>
                          <w:b/>
                          <w:bCs/>
                          <w:sz w:val="26"/>
                          <w:szCs w:val="26"/>
                          <w:lang w:val="uk-UA"/>
                        </w:rPr>
                        <w:tab/>
                      </w:r>
                      <w:r w:rsidRPr="000D08F9">
                        <w:rPr>
                          <w:b/>
                          <w:bCs/>
                          <w:sz w:val="26"/>
                          <w:szCs w:val="26"/>
                          <w:lang w:val="uk-UA"/>
                        </w:rPr>
                        <w:tab/>
                      </w:r>
                      <w:r w:rsidRPr="000D08F9">
                        <w:rPr>
                          <w:b/>
                          <w:bCs/>
                          <w:sz w:val="26"/>
                          <w:szCs w:val="26"/>
                          <w:lang w:val="uk-UA"/>
                        </w:rPr>
                        <w:tab/>
                      </w:r>
                      <w:r w:rsidRPr="000D08F9">
                        <w:rPr>
                          <w:b/>
                          <w:bCs/>
                          <w:sz w:val="26"/>
                          <w:szCs w:val="26"/>
                          <w:lang w:val="uk-UA"/>
                        </w:rPr>
                        <w:tab/>
                        <w:t>102 -- міліція</w:t>
                      </w:r>
                    </w:p>
                    <w:p w:rsidRPr="000D08F9" w:rsidR="003043DD" w:rsidP="003043DD" w:rsidRDefault="003043DD" w14:paraId="38E2D4BF" w14:textId="77777777">
                      <w:pPr>
                        <w:pStyle w:val="a6"/>
                        <w:spacing w:before="0" w:beforeAutospacing="0" w:after="0" w:afterAutospacing="0"/>
                        <w:rPr>
                          <w:b/>
                          <w:bCs/>
                          <w:sz w:val="26"/>
                          <w:szCs w:val="26"/>
                          <w:lang w:val="uk-UA"/>
                        </w:rPr>
                      </w:pPr>
                      <w:r w:rsidRPr="000D08F9">
                        <w:rPr>
                          <w:b/>
                          <w:bCs/>
                          <w:sz w:val="26"/>
                          <w:szCs w:val="26"/>
                          <w:lang w:val="uk-UA"/>
                        </w:rPr>
                        <w:t>103 -- «Швидка допомога»</w:t>
                      </w:r>
                      <w:r w:rsidRPr="000D08F9">
                        <w:rPr>
                          <w:b/>
                          <w:bCs/>
                          <w:sz w:val="26"/>
                          <w:szCs w:val="26"/>
                          <w:lang w:val="uk-UA"/>
                        </w:rPr>
                        <w:tab/>
                      </w:r>
                      <w:r w:rsidRPr="000D08F9">
                        <w:rPr>
                          <w:b/>
                          <w:bCs/>
                          <w:sz w:val="26"/>
                          <w:szCs w:val="26"/>
                          <w:lang w:val="uk-UA"/>
                        </w:rPr>
                        <w:tab/>
                      </w:r>
                      <w:r w:rsidRPr="000D08F9">
                        <w:rPr>
                          <w:b/>
                          <w:bCs/>
                          <w:sz w:val="26"/>
                          <w:szCs w:val="26"/>
                          <w:lang w:val="uk-UA"/>
                        </w:rPr>
                        <w:tab/>
                        <w:t xml:space="preserve">104 -- газова служба. </w:t>
                      </w:r>
                    </w:p>
                    <w:p w:rsidRPr="000D08F9" w:rsidR="003043DD" w:rsidP="003043DD" w:rsidRDefault="003043DD" w14:paraId="7108822B" w14:textId="77777777">
                      <w:pPr>
                        <w:pStyle w:val="a6"/>
                        <w:spacing w:before="0" w:beforeAutospacing="0" w:after="0" w:afterAutospacing="0"/>
                        <w:rPr>
                          <w:b/>
                          <w:bCs/>
                          <w:sz w:val="16"/>
                          <w:szCs w:val="16"/>
                          <w:lang w:val="uk-UA"/>
                        </w:rPr>
                      </w:pPr>
                    </w:p>
                    <w:p w:rsidRPr="000D08F9" w:rsidR="003043DD" w:rsidP="003043DD" w:rsidRDefault="003043DD" w14:paraId="6E76A334" w14:textId="77777777">
                      <w:pPr>
                        <w:pStyle w:val="a6"/>
                        <w:spacing w:before="0" w:beforeAutospacing="0" w:after="0" w:afterAutospacing="0"/>
                        <w:jc w:val="center"/>
                        <w:rPr>
                          <w:b/>
                          <w:bCs/>
                          <w:sz w:val="26"/>
                          <w:szCs w:val="26"/>
                          <w:lang w:val="uk-UA"/>
                        </w:rPr>
                      </w:pPr>
                      <w:r w:rsidRPr="000D08F9">
                        <w:rPr>
                          <w:b/>
                          <w:bCs/>
                          <w:sz w:val="26"/>
                          <w:szCs w:val="26"/>
                          <w:lang w:val="uk-UA"/>
                        </w:rPr>
                        <w:t>Будьте уважними! Бережіть себе!</w:t>
                      </w:r>
                    </w:p>
                    <w:p w:rsidRPr="000D08F9" w:rsidR="00B5012C" w:rsidP="003043DD" w:rsidRDefault="00B5012C" w14:paraId="585FFE32" w14:textId="77777777">
                      <w:pPr>
                        <w:pStyle w:val="a6"/>
                        <w:jc w:val="center"/>
                        <w:rPr>
                          <w:b/>
                          <w:bCs/>
                          <w:sz w:val="32"/>
                          <w:szCs w:val="32"/>
                          <w:lang w:val="uk-UA"/>
                        </w:rPr>
                      </w:pPr>
                    </w:p>
                  </w:txbxContent>
                </v:textbox>
                <w10:wrap type="square"/>
              </v:shape>
            </w:pict>
          </mc:Fallback>
        </mc:AlternateContent>
      </w:r>
      <w:r w:rsidR="00E175E5">
        <w:rPr>
          <w:noProof/>
        </w:rPr>
        <w:drawing>
          <wp:inline distT="0" distB="0" distL="0" distR="0" wp14:anchorId="0EAAC76F" wp14:editId="48B19543">
            <wp:extent cx="7101840" cy="102336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1840" cy="10233660"/>
                    </a:xfrm>
                    <a:prstGeom prst="rect">
                      <a:avLst/>
                    </a:prstGeom>
                    <a:noFill/>
                    <a:ln>
                      <a:noFill/>
                    </a:ln>
                  </pic:spPr>
                </pic:pic>
              </a:graphicData>
            </a:graphic>
          </wp:inline>
        </w:drawing>
      </w:r>
    </w:p>
    <w:sectPr w:rsidR="006F0029" w:rsidSect="00E175E5">
      <w:pgSz w:w="11906" w:h="16838" w:orient="portrait" w:code="9"/>
      <w:pgMar w:top="397" w:right="340" w:bottom="39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957"/>
    <w:multiLevelType w:val="multilevel"/>
    <w:tmpl w:val="19C4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820F9"/>
    <w:multiLevelType w:val="multilevel"/>
    <w:tmpl w:val="6A90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61EC6"/>
    <w:multiLevelType w:val="multilevel"/>
    <w:tmpl w:val="7B04D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EC02EDA"/>
    <w:multiLevelType w:val="hybridMultilevel"/>
    <w:tmpl w:val="A11C194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6D7A283A"/>
    <w:multiLevelType w:val="multilevel"/>
    <w:tmpl w:val="D1625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F3166B"/>
    <w:multiLevelType w:val="multilevel"/>
    <w:tmpl w:val="7A22D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F63781"/>
    <w:multiLevelType w:val="hybridMultilevel"/>
    <w:tmpl w:val="19FE967C"/>
    <w:lvl w:ilvl="0" w:tplc="04220001">
      <w:start w:val="1"/>
      <w:numFmt w:val="bullet"/>
      <w:lvlText w:val=""/>
      <w:lvlJc w:val="left"/>
      <w:pPr>
        <w:ind w:left="1146" w:hanging="360"/>
      </w:pPr>
      <w:rPr>
        <w:rFonts w:hint="default" w:ascii="Symbol" w:hAnsi="Symbol"/>
      </w:rPr>
    </w:lvl>
    <w:lvl w:ilvl="1" w:tplc="04220003" w:tentative="1">
      <w:start w:val="1"/>
      <w:numFmt w:val="bullet"/>
      <w:lvlText w:val="o"/>
      <w:lvlJc w:val="left"/>
      <w:pPr>
        <w:ind w:left="1866" w:hanging="360"/>
      </w:pPr>
      <w:rPr>
        <w:rFonts w:hint="default" w:ascii="Courier New" w:hAnsi="Courier New" w:cs="Courier New"/>
      </w:rPr>
    </w:lvl>
    <w:lvl w:ilvl="2" w:tplc="04220005" w:tentative="1">
      <w:start w:val="1"/>
      <w:numFmt w:val="bullet"/>
      <w:lvlText w:val=""/>
      <w:lvlJc w:val="left"/>
      <w:pPr>
        <w:ind w:left="2586" w:hanging="360"/>
      </w:pPr>
      <w:rPr>
        <w:rFonts w:hint="default" w:ascii="Wingdings" w:hAnsi="Wingdings"/>
      </w:rPr>
    </w:lvl>
    <w:lvl w:ilvl="3" w:tplc="04220001" w:tentative="1">
      <w:start w:val="1"/>
      <w:numFmt w:val="bullet"/>
      <w:lvlText w:val=""/>
      <w:lvlJc w:val="left"/>
      <w:pPr>
        <w:ind w:left="3306" w:hanging="360"/>
      </w:pPr>
      <w:rPr>
        <w:rFonts w:hint="default" w:ascii="Symbol" w:hAnsi="Symbol"/>
      </w:rPr>
    </w:lvl>
    <w:lvl w:ilvl="4" w:tplc="04220003" w:tentative="1">
      <w:start w:val="1"/>
      <w:numFmt w:val="bullet"/>
      <w:lvlText w:val="o"/>
      <w:lvlJc w:val="left"/>
      <w:pPr>
        <w:ind w:left="4026" w:hanging="360"/>
      </w:pPr>
      <w:rPr>
        <w:rFonts w:hint="default" w:ascii="Courier New" w:hAnsi="Courier New" w:cs="Courier New"/>
      </w:rPr>
    </w:lvl>
    <w:lvl w:ilvl="5" w:tplc="04220005" w:tentative="1">
      <w:start w:val="1"/>
      <w:numFmt w:val="bullet"/>
      <w:lvlText w:val=""/>
      <w:lvlJc w:val="left"/>
      <w:pPr>
        <w:ind w:left="4746" w:hanging="360"/>
      </w:pPr>
      <w:rPr>
        <w:rFonts w:hint="default" w:ascii="Wingdings" w:hAnsi="Wingdings"/>
      </w:rPr>
    </w:lvl>
    <w:lvl w:ilvl="6" w:tplc="04220001" w:tentative="1">
      <w:start w:val="1"/>
      <w:numFmt w:val="bullet"/>
      <w:lvlText w:val=""/>
      <w:lvlJc w:val="left"/>
      <w:pPr>
        <w:ind w:left="5466" w:hanging="360"/>
      </w:pPr>
      <w:rPr>
        <w:rFonts w:hint="default" w:ascii="Symbol" w:hAnsi="Symbol"/>
      </w:rPr>
    </w:lvl>
    <w:lvl w:ilvl="7" w:tplc="04220003" w:tentative="1">
      <w:start w:val="1"/>
      <w:numFmt w:val="bullet"/>
      <w:lvlText w:val="o"/>
      <w:lvlJc w:val="left"/>
      <w:pPr>
        <w:ind w:left="6186" w:hanging="360"/>
      </w:pPr>
      <w:rPr>
        <w:rFonts w:hint="default" w:ascii="Courier New" w:hAnsi="Courier New" w:cs="Courier New"/>
      </w:rPr>
    </w:lvl>
    <w:lvl w:ilvl="8" w:tplc="04220005" w:tentative="1">
      <w:start w:val="1"/>
      <w:numFmt w:val="bullet"/>
      <w:lvlText w:val=""/>
      <w:lvlJc w:val="left"/>
      <w:pPr>
        <w:ind w:left="6906" w:hanging="360"/>
      </w:pPr>
      <w:rPr>
        <w:rFonts w:hint="default" w:ascii="Wingdings" w:hAnsi="Wingdings"/>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proofState w:spelling="clean"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E5"/>
    <w:rsid w:val="00090AC9"/>
    <w:rsid w:val="000D08F9"/>
    <w:rsid w:val="000F2A58"/>
    <w:rsid w:val="003043DD"/>
    <w:rsid w:val="004F56FF"/>
    <w:rsid w:val="0060281B"/>
    <w:rsid w:val="006E1018"/>
    <w:rsid w:val="006F0029"/>
    <w:rsid w:val="0070596B"/>
    <w:rsid w:val="007F161F"/>
    <w:rsid w:val="00AE3418"/>
    <w:rsid w:val="00B25F62"/>
    <w:rsid w:val="00B5012C"/>
    <w:rsid w:val="00C03D5E"/>
    <w:rsid w:val="00C870D2"/>
    <w:rsid w:val="00CF7A3B"/>
    <w:rsid w:val="00D14792"/>
    <w:rsid w:val="00DF5561"/>
    <w:rsid w:val="00E175E5"/>
    <w:rsid w:val="7A452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FD0D"/>
  <w15:chartTrackingRefBased/>
  <w15:docId w15:val="{A4D2F020-A8E5-4A65-8E62-3BB906F8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14792"/>
    <w:pPr>
      <w:spacing w:after="200" w:line="276" w:lineRule="auto"/>
    </w:pPr>
    <w:rPr>
      <w:rFonts w:ascii="Calibri" w:hAnsi="Calibri" w:eastAsia="Calibri" w:cs="Times New Roman"/>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basedOn w:val="a"/>
    <w:next w:val="a4"/>
    <w:uiPriority w:val="99"/>
    <w:unhideWhenUsed/>
    <w:rsid w:val="00CF7A3B"/>
    <w:pPr>
      <w:spacing w:before="100" w:beforeAutospacing="1" w:after="100" w:afterAutospacing="1" w:line="240" w:lineRule="auto"/>
    </w:pPr>
    <w:rPr>
      <w:rFonts w:ascii="Times New Roman" w:hAnsi="Times New Roman" w:eastAsia="Times New Roman"/>
      <w:sz w:val="24"/>
      <w:szCs w:val="24"/>
      <w:lang w:eastAsia="ru-RU"/>
    </w:rPr>
  </w:style>
  <w:style w:type="paragraph" w:styleId="a4">
    <w:name w:val="Normal (Web)"/>
    <w:basedOn w:val="a"/>
    <w:uiPriority w:val="99"/>
    <w:semiHidden/>
    <w:unhideWhenUsed/>
    <w:rsid w:val="00CF7A3B"/>
    <w:pPr>
      <w:spacing w:after="160" w:line="259" w:lineRule="auto"/>
    </w:pPr>
    <w:rPr>
      <w:rFonts w:ascii="Times New Roman" w:hAnsi="Times New Roman" w:eastAsiaTheme="minorHAnsi"/>
      <w:sz w:val="24"/>
      <w:szCs w:val="24"/>
      <w:lang w:val="en-US"/>
    </w:rPr>
  </w:style>
  <w:style w:type="paragraph" w:styleId="a5">
    <w:name w:val="List Paragraph"/>
    <w:basedOn w:val="a"/>
    <w:uiPriority w:val="34"/>
    <w:qFormat/>
    <w:rsid w:val="00B5012C"/>
    <w:pPr>
      <w:spacing w:after="160" w:line="259" w:lineRule="auto"/>
      <w:ind w:left="720"/>
      <w:contextualSpacing/>
    </w:pPr>
    <w:rPr>
      <w:rFonts w:asciiTheme="minorHAnsi" w:hAnsiTheme="minorHAnsi" w:eastAsiaTheme="minorHAnsi" w:cstheme="minorBidi"/>
      <w:lang w:val="en-US"/>
    </w:rPr>
  </w:style>
  <w:style w:type="paragraph" w:styleId="a6" w:customStyle="1">
    <w:basedOn w:val="a"/>
    <w:next w:val="a4"/>
    <w:uiPriority w:val="99"/>
    <w:unhideWhenUsed/>
    <w:rsid w:val="003043DD"/>
    <w:pPr>
      <w:spacing w:before="100" w:beforeAutospacing="1" w:after="100" w:afterAutospacing="1" w:line="240" w:lineRule="auto"/>
    </w:pPr>
    <w:rPr>
      <w:rFonts w:ascii="Times New Roman" w:hAnsi="Times New Roman"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PC</dc:creator>
  <keywords/>
  <dc:description/>
  <lastModifiedBy>school</lastModifiedBy>
  <revision>5</revision>
  <dcterms:created xsi:type="dcterms:W3CDTF">2020-02-24T11:37:00.0000000Z</dcterms:created>
  <dcterms:modified xsi:type="dcterms:W3CDTF">2020-04-19T19:33:57.3726041Z</dcterms:modified>
</coreProperties>
</file>