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3C5" w:rsidRDefault="00E913C5" w:rsidP="00820E63">
      <w:pPr>
        <w:jc w:val="right"/>
      </w:pPr>
    </w:p>
    <w:p w:rsidR="00273069" w:rsidRDefault="00273069"/>
    <w:p w:rsidR="00B93287" w:rsidRDefault="00B93287" w:rsidP="00B93287">
      <w:pPr>
        <w:tabs>
          <w:tab w:val="left" w:pos="256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ЗАТВЕРДЖУЮ</w:t>
      </w:r>
    </w:p>
    <w:p w:rsidR="00B93287" w:rsidRDefault="00B93287" w:rsidP="00B93287">
      <w:pPr>
        <w:tabs>
          <w:tab w:val="left" w:pos="256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Телязької </w:t>
      </w:r>
      <w:r w:rsidR="005E35A8">
        <w:rPr>
          <w:sz w:val="28"/>
          <w:szCs w:val="28"/>
        </w:rPr>
        <w:t>гімназії</w:t>
      </w:r>
      <w:r>
        <w:rPr>
          <w:sz w:val="28"/>
          <w:szCs w:val="28"/>
        </w:rPr>
        <w:t xml:space="preserve">   </w:t>
      </w:r>
      <w:r w:rsidR="005E35A8"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 xml:space="preserve">   </w:t>
      </w:r>
      <w:r w:rsidR="005E35A8">
        <w:rPr>
          <w:sz w:val="28"/>
          <w:szCs w:val="28"/>
        </w:rPr>
        <w:t>Богдан ГУДКО</w:t>
      </w:r>
      <w:r>
        <w:rPr>
          <w:sz w:val="28"/>
          <w:szCs w:val="28"/>
        </w:rPr>
        <w:t xml:space="preserve">           </w:t>
      </w:r>
    </w:p>
    <w:p w:rsidR="00B93287" w:rsidRDefault="005E35A8" w:rsidP="00B93287">
      <w:pPr>
        <w:tabs>
          <w:tab w:val="left" w:pos="256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3287">
        <w:rPr>
          <w:sz w:val="28"/>
          <w:szCs w:val="28"/>
        </w:rPr>
        <w:t>«</w:t>
      </w:r>
      <w:r>
        <w:rPr>
          <w:sz w:val="28"/>
          <w:szCs w:val="28"/>
        </w:rPr>
        <w:t>01</w:t>
      </w:r>
      <w:r w:rsidR="00B93287">
        <w:rPr>
          <w:sz w:val="28"/>
          <w:szCs w:val="28"/>
        </w:rPr>
        <w:t>»_</w:t>
      </w:r>
      <w:r w:rsidRPr="005E35A8">
        <w:rPr>
          <w:sz w:val="28"/>
          <w:szCs w:val="28"/>
          <w:u w:val="single"/>
        </w:rPr>
        <w:t>вересня</w:t>
      </w:r>
      <w:r w:rsidR="00B93287">
        <w:rPr>
          <w:sz w:val="28"/>
          <w:szCs w:val="28"/>
        </w:rPr>
        <w:t>_202</w:t>
      </w:r>
      <w:r>
        <w:rPr>
          <w:sz w:val="28"/>
          <w:szCs w:val="28"/>
        </w:rPr>
        <w:t>3</w:t>
      </w:r>
      <w:r w:rsidR="00B93287">
        <w:rPr>
          <w:sz w:val="28"/>
          <w:szCs w:val="28"/>
        </w:rPr>
        <w:t>р.</w:t>
      </w:r>
    </w:p>
    <w:p w:rsidR="00273069" w:rsidRDefault="00273069"/>
    <w:tbl>
      <w:tblPr>
        <w:tblStyle w:val="afe"/>
        <w:tblW w:w="0" w:type="auto"/>
        <w:tblInd w:w="-147" w:type="dxa"/>
        <w:tblLook w:val="04A0" w:firstRow="1" w:lastRow="0" w:firstColumn="1" w:lastColumn="0" w:noHBand="0" w:noVBand="1"/>
      </w:tblPr>
      <w:tblGrid>
        <w:gridCol w:w="685"/>
        <w:gridCol w:w="3870"/>
        <w:gridCol w:w="1595"/>
        <w:gridCol w:w="2026"/>
        <w:gridCol w:w="1315"/>
      </w:tblGrid>
      <w:tr w:rsidR="00AF4A4C" w:rsidRPr="00E913C5" w:rsidTr="00A003B7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069" w:rsidRPr="00E913C5" w:rsidRDefault="00273069" w:rsidP="003D2B9D">
            <w:pPr>
              <w:jc w:val="center"/>
              <w:rPr>
                <w:b/>
                <w:bCs/>
                <w:sz w:val="26"/>
                <w:szCs w:val="28"/>
              </w:rPr>
            </w:pPr>
            <w:r w:rsidRPr="00E913C5">
              <w:rPr>
                <w:b/>
                <w:bCs/>
                <w:sz w:val="26"/>
                <w:szCs w:val="28"/>
              </w:rPr>
              <w:t>№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069" w:rsidRPr="00E913C5" w:rsidRDefault="00273069" w:rsidP="003D2B9D">
            <w:pPr>
              <w:jc w:val="center"/>
              <w:rPr>
                <w:b/>
                <w:bCs/>
                <w:sz w:val="26"/>
                <w:szCs w:val="28"/>
              </w:rPr>
            </w:pPr>
            <w:r w:rsidRPr="00E913C5">
              <w:rPr>
                <w:b/>
                <w:bCs/>
                <w:sz w:val="26"/>
                <w:szCs w:val="28"/>
              </w:rPr>
              <w:t>Тематика й форми проведення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069" w:rsidRPr="00E913C5" w:rsidRDefault="00273069" w:rsidP="003D2B9D">
            <w:pPr>
              <w:jc w:val="center"/>
              <w:rPr>
                <w:b/>
                <w:bCs/>
                <w:sz w:val="26"/>
                <w:szCs w:val="28"/>
              </w:rPr>
            </w:pPr>
            <w:r w:rsidRPr="00E913C5">
              <w:rPr>
                <w:b/>
                <w:bCs/>
                <w:sz w:val="26"/>
                <w:szCs w:val="28"/>
              </w:rPr>
              <w:t>Дата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069" w:rsidRPr="00E913C5" w:rsidRDefault="00273069" w:rsidP="00E913C5">
            <w:pPr>
              <w:ind w:left="-57"/>
              <w:jc w:val="center"/>
              <w:rPr>
                <w:b/>
                <w:bCs/>
                <w:sz w:val="26"/>
                <w:szCs w:val="28"/>
              </w:rPr>
            </w:pPr>
            <w:r w:rsidRPr="00E913C5">
              <w:rPr>
                <w:b/>
                <w:bCs/>
                <w:sz w:val="26"/>
                <w:szCs w:val="28"/>
              </w:rPr>
              <w:t>Відповідальний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069" w:rsidRPr="00E913C5" w:rsidRDefault="00273069" w:rsidP="00E913C5">
            <w:pPr>
              <w:ind w:left="-57"/>
              <w:jc w:val="center"/>
              <w:rPr>
                <w:b/>
                <w:bCs/>
                <w:sz w:val="26"/>
                <w:szCs w:val="28"/>
              </w:rPr>
            </w:pPr>
            <w:r w:rsidRPr="00E913C5">
              <w:rPr>
                <w:b/>
                <w:bCs/>
                <w:sz w:val="26"/>
                <w:szCs w:val="28"/>
              </w:rPr>
              <w:t>Примітка</w:t>
            </w:r>
          </w:p>
        </w:tc>
      </w:tr>
      <w:tr w:rsidR="00273069" w:rsidRPr="00E913C5" w:rsidTr="00206CA8">
        <w:tc>
          <w:tcPr>
            <w:tcW w:w="9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C5" w:rsidRDefault="00273069" w:rsidP="003D2B9D">
            <w:pPr>
              <w:jc w:val="center"/>
              <w:rPr>
                <w:b/>
                <w:bCs/>
                <w:sz w:val="26"/>
                <w:szCs w:val="28"/>
              </w:rPr>
            </w:pPr>
            <w:r w:rsidRPr="00E913C5">
              <w:rPr>
                <w:b/>
                <w:bCs/>
                <w:sz w:val="26"/>
                <w:szCs w:val="28"/>
              </w:rPr>
              <w:t xml:space="preserve">Нормативно-правове та інформаційне забезпечення </w:t>
            </w:r>
          </w:p>
          <w:p w:rsidR="00273069" w:rsidRPr="00E913C5" w:rsidRDefault="00273069" w:rsidP="003D2B9D">
            <w:pPr>
              <w:jc w:val="center"/>
              <w:rPr>
                <w:b/>
                <w:bCs/>
                <w:sz w:val="26"/>
                <w:szCs w:val="28"/>
              </w:rPr>
            </w:pPr>
            <w:r w:rsidRPr="00E913C5">
              <w:rPr>
                <w:b/>
                <w:bCs/>
                <w:sz w:val="26"/>
                <w:szCs w:val="28"/>
              </w:rPr>
              <w:t xml:space="preserve">попередження насильства та </w:t>
            </w:r>
            <w:proofErr w:type="spellStart"/>
            <w:r w:rsidRPr="00E913C5">
              <w:rPr>
                <w:b/>
                <w:bCs/>
                <w:sz w:val="26"/>
                <w:szCs w:val="28"/>
              </w:rPr>
              <w:t>булінгу</w:t>
            </w:r>
            <w:proofErr w:type="spellEnd"/>
          </w:p>
        </w:tc>
      </w:tr>
      <w:tr w:rsidR="00AF4A4C" w:rsidRPr="00E913C5" w:rsidTr="00A003B7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69" w:rsidRPr="00E913C5" w:rsidRDefault="00273069" w:rsidP="00E913C5">
            <w:pPr>
              <w:pStyle w:val="ab"/>
              <w:numPr>
                <w:ilvl w:val="0"/>
                <w:numId w:val="15"/>
              </w:numPr>
              <w:ind w:left="360"/>
              <w:jc w:val="center"/>
              <w:rPr>
                <w:sz w:val="26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069" w:rsidRPr="00E913C5" w:rsidRDefault="00273069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 xml:space="preserve">Підготовка наказу «Про запобігання </w:t>
            </w:r>
            <w:proofErr w:type="spellStart"/>
            <w:r w:rsidRPr="00E913C5">
              <w:rPr>
                <w:sz w:val="26"/>
                <w:szCs w:val="28"/>
              </w:rPr>
              <w:t>булінгу</w:t>
            </w:r>
            <w:proofErr w:type="spellEnd"/>
            <w:r w:rsidRPr="00E913C5">
              <w:rPr>
                <w:sz w:val="26"/>
                <w:szCs w:val="28"/>
              </w:rPr>
              <w:t xml:space="preserve"> (цькування) у закладі освіти»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069" w:rsidRPr="00E913C5" w:rsidRDefault="00273069" w:rsidP="003D2B9D">
            <w:pPr>
              <w:jc w:val="center"/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Останній тиждень серпня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069" w:rsidRPr="00E913C5" w:rsidRDefault="00273069" w:rsidP="003D2B9D">
            <w:pPr>
              <w:jc w:val="center"/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директор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69" w:rsidRPr="00E913C5" w:rsidRDefault="00273069" w:rsidP="003D2B9D">
            <w:pPr>
              <w:jc w:val="center"/>
              <w:rPr>
                <w:b/>
                <w:bCs/>
                <w:sz w:val="26"/>
                <w:szCs w:val="28"/>
              </w:rPr>
            </w:pPr>
          </w:p>
        </w:tc>
      </w:tr>
      <w:tr w:rsidR="00AF4A4C" w:rsidRPr="00E913C5" w:rsidTr="00A003B7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69" w:rsidRPr="00E913C5" w:rsidRDefault="00273069" w:rsidP="00E913C5">
            <w:pPr>
              <w:pStyle w:val="ab"/>
              <w:numPr>
                <w:ilvl w:val="0"/>
                <w:numId w:val="15"/>
              </w:numPr>
              <w:ind w:left="360"/>
              <w:jc w:val="center"/>
              <w:rPr>
                <w:sz w:val="26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069" w:rsidRPr="00E913C5" w:rsidRDefault="00273069" w:rsidP="00E913C5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 xml:space="preserve">Підготовка наказу «Про порядок дій персоналу при зіткненні з випадками </w:t>
            </w:r>
            <w:proofErr w:type="spellStart"/>
            <w:r w:rsidRPr="00E913C5">
              <w:rPr>
                <w:sz w:val="26"/>
                <w:szCs w:val="28"/>
              </w:rPr>
              <w:t>булінгу</w:t>
            </w:r>
            <w:proofErr w:type="spellEnd"/>
            <w:r w:rsidRPr="00E913C5">
              <w:rPr>
                <w:sz w:val="26"/>
                <w:szCs w:val="28"/>
              </w:rPr>
              <w:t xml:space="preserve"> (цькування) в закладі освіти»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69" w:rsidRPr="00E913C5" w:rsidRDefault="00273069" w:rsidP="003D2B9D">
            <w:pPr>
              <w:jc w:val="center"/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Перший тиждень вересня</w:t>
            </w:r>
          </w:p>
          <w:p w:rsidR="00273069" w:rsidRPr="00E913C5" w:rsidRDefault="00273069" w:rsidP="003D2B9D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069" w:rsidRPr="00E913C5" w:rsidRDefault="00273069" w:rsidP="003D2B9D">
            <w:pPr>
              <w:jc w:val="center"/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 xml:space="preserve"> директор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69" w:rsidRPr="00E913C5" w:rsidRDefault="00273069" w:rsidP="003D2B9D">
            <w:pPr>
              <w:jc w:val="center"/>
              <w:rPr>
                <w:b/>
                <w:bCs/>
                <w:sz w:val="26"/>
                <w:szCs w:val="28"/>
              </w:rPr>
            </w:pPr>
          </w:p>
        </w:tc>
      </w:tr>
      <w:tr w:rsidR="00AF4A4C" w:rsidRPr="00E913C5" w:rsidTr="00A003B7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2C" w:rsidRPr="00E913C5" w:rsidRDefault="003A7D2C" w:rsidP="00E913C5">
            <w:pPr>
              <w:pStyle w:val="ab"/>
              <w:numPr>
                <w:ilvl w:val="0"/>
                <w:numId w:val="15"/>
              </w:numPr>
              <w:ind w:left="360"/>
              <w:jc w:val="center"/>
              <w:rPr>
                <w:sz w:val="26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2C" w:rsidRPr="00E913C5" w:rsidRDefault="003A7D2C" w:rsidP="00B40E80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Забезпечення  сайт</w:t>
            </w:r>
            <w:r w:rsidR="00B40E80">
              <w:rPr>
                <w:sz w:val="26"/>
                <w:szCs w:val="28"/>
              </w:rPr>
              <w:t>у</w:t>
            </w:r>
            <w:r w:rsidRPr="00E913C5">
              <w:rPr>
                <w:sz w:val="26"/>
                <w:szCs w:val="28"/>
              </w:rPr>
              <w:t xml:space="preserve"> школи </w:t>
            </w:r>
            <w:r w:rsidR="00B40E80">
              <w:rPr>
                <w:sz w:val="26"/>
                <w:szCs w:val="28"/>
              </w:rPr>
              <w:t xml:space="preserve">інформацією </w:t>
            </w:r>
            <w:r w:rsidRPr="00E913C5">
              <w:rPr>
                <w:sz w:val="26"/>
                <w:szCs w:val="28"/>
              </w:rPr>
              <w:t>щодо застосування норм Закону України «Про внесення змін до деяких законодавчи</w:t>
            </w:r>
            <w:r w:rsidR="00B40E80">
              <w:rPr>
                <w:sz w:val="26"/>
                <w:szCs w:val="28"/>
              </w:rPr>
              <w:t xml:space="preserve">х актів України щодо протидії </w:t>
            </w:r>
            <w:proofErr w:type="spellStart"/>
            <w:r w:rsidR="00B40E80">
              <w:rPr>
                <w:sz w:val="26"/>
                <w:szCs w:val="28"/>
              </w:rPr>
              <w:t>б</w:t>
            </w:r>
            <w:r w:rsidRPr="00E913C5">
              <w:rPr>
                <w:sz w:val="26"/>
                <w:szCs w:val="28"/>
              </w:rPr>
              <w:t>улінгу</w:t>
            </w:r>
            <w:proofErr w:type="spellEnd"/>
            <w:r w:rsidRPr="00E913C5">
              <w:rPr>
                <w:sz w:val="26"/>
                <w:szCs w:val="28"/>
              </w:rPr>
              <w:t xml:space="preserve"> (цькування)» від 18 грудня 2018 р. за №2657 - </w:t>
            </w:r>
            <w:r w:rsidRPr="00E913C5">
              <w:rPr>
                <w:sz w:val="26"/>
                <w:szCs w:val="28"/>
                <w:lang w:val="en-US"/>
              </w:rPr>
              <w:t>VIII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2C" w:rsidRPr="00E913C5" w:rsidRDefault="003A7D2C" w:rsidP="003D2B9D">
            <w:pPr>
              <w:jc w:val="center"/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вересень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2C" w:rsidRPr="00E913C5" w:rsidRDefault="00E913C5" w:rsidP="003D2B9D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Вчитель інформатики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2C" w:rsidRPr="00E913C5" w:rsidRDefault="003A7D2C" w:rsidP="003D2B9D">
            <w:pPr>
              <w:jc w:val="center"/>
              <w:rPr>
                <w:b/>
                <w:bCs/>
                <w:sz w:val="26"/>
                <w:szCs w:val="28"/>
              </w:rPr>
            </w:pPr>
          </w:p>
        </w:tc>
      </w:tr>
      <w:tr w:rsidR="00AF4A4C" w:rsidRPr="00E913C5" w:rsidTr="00A003B7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2C" w:rsidRPr="00E913C5" w:rsidRDefault="003A7D2C" w:rsidP="00E913C5">
            <w:pPr>
              <w:pStyle w:val="ab"/>
              <w:numPr>
                <w:ilvl w:val="0"/>
                <w:numId w:val="15"/>
              </w:numPr>
              <w:ind w:left="360"/>
              <w:jc w:val="center"/>
              <w:rPr>
                <w:sz w:val="26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2C" w:rsidRPr="00E913C5" w:rsidRDefault="003A7D2C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Оновлення тематичної інформації на шкільному веб сайті, сторінці ФБ, дошці оголошень:</w:t>
            </w:r>
          </w:p>
          <w:p w:rsidR="003A7D2C" w:rsidRPr="00E913C5" w:rsidRDefault="00B40E80" w:rsidP="003A7D2C">
            <w:pPr>
              <w:pStyle w:val="ab"/>
              <w:numPr>
                <w:ilvl w:val="0"/>
                <w:numId w:val="10"/>
              </w:num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Телефон довіри</w:t>
            </w:r>
          </w:p>
          <w:p w:rsidR="003A7D2C" w:rsidRPr="00E913C5" w:rsidRDefault="003A7D2C" w:rsidP="003A7D2C">
            <w:pPr>
              <w:pStyle w:val="ab"/>
              <w:numPr>
                <w:ilvl w:val="0"/>
                <w:numId w:val="10"/>
              </w:num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Прав</w:t>
            </w:r>
            <w:r w:rsidR="00B40E80">
              <w:rPr>
                <w:sz w:val="26"/>
                <w:szCs w:val="28"/>
              </w:rPr>
              <w:t>ила поведінки здобувачів освіти</w:t>
            </w:r>
          </w:p>
          <w:p w:rsidR="003A7D2C" w:rsidRPr="00E913C5" w:rsidRDefault="003A7D2C" w:rsidP="003A7D2C">
            <w:pPr>
              <w:pStyle w:val="ab"/>
              <w:numPr>
                <w:ilvl w:val="0"/>
                <w:numId w:val="10"/>
              </w:num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План заходів, спрямованих на з</w:t>
            </w:r>
            <w:r w:rsidR="00B40E80">
              <w:rPr>
                <w:sz w:val="26"/>
                <w:szCs w:val="28"/>
              </w:rPr>
              <w:t>апобігання та протидію боулінгу</w:t>
            </w:r>
          </w:p>
          <w:p w:rsidR="003A7D2C" w:rsidRPr="00E913C5" w:rsidRDefault="003A7D2C" w:rsidP="003A7D2C">
            <w:pPr>
              <w:pStyle w:val="ab"/>
              <w:numPr>
                <w:ilvl w:val="0"/>
                <w:numId w:val="10"/>
              </w:num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Процедури подання учасниками освітнього процесу заяв про випадки</w:t>
            </w:r>
            <w:r w:rsidR="00B40E80">
              <w:rPr>
                <w:sz w:val="26"/>
                <w:szCs w:val="28"/>
              </w:rPr>
              <w:t xml:space="preserve"> боулінгу в закладі освіти</w:t>
            </w:r>
          </w:p>
          <w:p w:rsidR="003A7D2C" w:rsidRPr="00E913C5" w:rsidRDefault="003A7D2C" w:rsidP="003A7D2C">
            <w:pPr>
              <w:pStyle w:val="ab"/>
              <w:numPr>
                <w:ilvl w:val="0"/>
                <w:numId w:val="10"/>
              </w:num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 xml:space="preserve">Порядок реагування на доведені випадки булі гну у школі та відповідальність осіб, причетних до </w:t>
            </w:r>
            <w:proofErr w:type="spellStart"/>
            <w:r w:rsidRPr="00E913C5">
              <w:rPr>
                <w:sz w:val="26"/>
                <w:szCs w:val="28"/>
              </w:rPr>
              <w:t>булінгу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2C" w:rsidRPr="00E913C5" w:rsidRDefault="00E913C5" w:rsidP="003D2B9D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вересень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2C" w:rsidRDefault="00E913C5" w:rsidP="003D2B9D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Вчитель інформатики, </w:t>
            </w:r>
          </w:p>
          <w:p w:rsidR="00E913C5" w:rsidRDefault="00E913C5" w:rsidP="003D2B9D">
            <w:pPr>
              <w:jc w:val="center"/>
              <w:rPr>
                <w:sz w:val="26"/>
                <w:szCs w:val="28"/>
              </w:rPr>
            </w:pPr>
          </w:p>
          <w:p w:rsidR="00E913C5" w:rsidRPr="00E913C5" w:rsidRDefault="00B40E80" w:rsidP="003D2B9D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у</w:t>
            </w:r>
            <w:r w:rsidR="00E913C5" w:rsidRPr="00E913C5">
              <w:rPr>
                <w:sz w:val="26"/>
                <w:szCs w:val="28"/>
              </w:rPr>
              <w:t xml:space="preserve">повноважена особа з питань запобігання та протидії </w:t>
            </w:r>
            <w:proofErr w:type="spellStart"/>
            <w:r w:rsidR="00E913C5" w:rsidRPr="00E913C5">
              <w:rPr>
                <w:sz w:val="26"/>
                <w:szCs w:val="28"/>
              </w:rPr>
              <w:t>булінгу</w:t>
            </w:r>
            <w:proofErr w:type="spellEnd"/>
            <w:r w:rsidR="00E913C5" w:rsidRPr="00E913C5">
              <w:rPr>
                <w:sz w:val="26"/>
                <w:szCs w:val="28"/>
              </w:rPr>
              <w:t xml:space="preserve"> (цькування)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2C" w:rsidRPr="00E913C5" w:rsidRDefault="003A7D2C" w:rsidP="003D2B9D">
            <w:pPr>
              <w:jc w:val="center"/>
              <w:rPr>
                <w:b/>
                <w:bCs/>
                <w:sz w:val="26"/>
                <w:szCs w:val="28"/>
              </w:rPr>
            </w:pPr>
          </w:p>
        </w:tc>
      </w:tr>
      <w:tr w:rsidR="00AF4A4C" w:rsidRPr="00E913C5" w:rsidTr="00A003B7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2C" w:rsidRPr="00E913C5" w:rsidRDefault="003A7D2C" w:rsidP="00E913C5">
            <w:pPr>
              <w:pStyle w:val="ab"/>
              <w:numPr>
                <w:ilvl w:val="0"/>
                <w:numId w:val="15"/>
              </w:numPr>
              <w:ind w:left="360"/>
              <w:jc w:val="center"/>
              <w:rPr>
                <w:sz w:val="26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2C" w:rsidRPr="00E913C5" w:rsidRDefault="003A7D2C" w:rsidP="00B40E80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 xml:space="preserve">Створення комісії з розгляду випадків </w:t>
            </w:r>
            <w:proofErr w:type="spellStart"/>
            <w:r w:rsidRPr="00E913C5">
              <w:rPr>
                <w:sz w:val="26"/>
                <w:szCs w:val="28"/>
              </w:rPr>
              <w:t>булінгу</w:t>
            </w:r>
            <w:proofErr w:type="spellEnd"/>
            <w:r w:rsidRPr="00E913C5">
              <w:rPr>
                <w:sz w:val="26"/>
                <w:szCs w:val="28"/>
              </w:rPr>
              <w:t xml:space="preserve"> та оформлення журналу обліку заяв і повідомлень про випадки </w:t>
            </w:r>
            <w:proofErr w:type="spellStart"/>
            <w:r w:rsidR="003D0B03" w:rsidRPr="00E913C5">
              <w:rPr>
                <w:sz w:val="26"/>
                <w:szCs w:val="28"/>
              </w:rPr>
              <w:t>булінгу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2C" w:rsidRPr="00E913C5" w:rsidRDefault="00E913C5" w:rsidP="003D2B9D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вересень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2C" w:rsidRPr="00E913C5" w:rsidRDefault="00B40E80" w:rsidP="00B40E80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Д</w:t>
            </w:r>
            <w:r w:rsidR="00E913C5">
              <w:rPr>
                <w:sz w:val="26"/>
                <w:szCs w:val="28"/>
              </w:rPr>
              <w:t>иректор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2C" w:rsidRPr="00E913C5" w:rsidRDefault="003A7D2C" w:rsidP="003D2B9D">
            <w:pPr>
              <w:jc w:val="center"/>
              <w:rPr>
                <w:b/>
                <w:bCs/>
                <w:sz w:val="26"/>
                <w:szCs w:val="28"/>
              </w:rPr>
            </w:pPr>
          </w:p>
        </w:tc>
      </w:tr>
      <w:tr w:rsidR="00AF4A4C" w:rsidRPr="00E913C5" w:rsidTr="00A003B7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E913C5" w:rsidRDefault="003D0B03" w:rsidP="00E913C5">
            <w:pPr>
              <w:pStyle w:val="ab"/>
              <w:numPr>
                <w:ilvl w:val="0"/>
                <w:numId w:val="15"/>
              </w:numPr>
              <w:ind w:left="360"/>
              <w:jc w:val="center"/>
              <w:rPr>
                <w:sz w:val="26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 xml:space="preserve">Наради з різними категоріями працівників з питань профілактики </w:t>
            </w:r>
            <w:proofErr w:type="spellStart"/>
            <w:r w:rsidRPr="00E913C5">
              <w:rPr>
                <w:sz w:val="26"/>
                <w:szCs w:val="28"/>
              </w:rPr>
              <w:t>булінгу</w:t>
            </w:r>
            <w:proofErr w:type="spellEnd"/>
            <w:r w:rsidRPr="00E913C5">
              <w:rPr>
                <w:sz w:val="26"/>
                <w:szCs w:val="28"/>
              </w:rPr>
              <w:t xml:space="preserve"> (цькування): </w:t>
            </w:r>
          </w:p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sym w:font="Times New Roman" w:char="F0B7"/>
            </w:r>
            <w:r w:rsidRPr="00E913C5">
              <w:rPr>
                <w:sz w:val="26"/>
                <w:szCs w:val="28"/>
              </w:rPr>
              <w:t xml:space="preserve"> педагогічний персонал; </w:t>
            </w:r>
          </w:p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sym w:font="Times New Roman" w:char="F0B7"/>
            </w:r>
            <w:r w:rsidRPr="00E913C5">
              <w:rPr>
                <w:sz w:val="26"/>
                <w:szCs w:val="28"/>
              </w:rPr>
              <w:t xml:space="preserve"> </w:t>
            </w:r>
            <w:r w:rsidR="00B40E80">
              <w:rPr>
                <w:sz w:val="26"/>
                <w:szCs w:val="28"/>
              </w:rPr>
              <w:t xml:space="preserve">обслуговуючий та </w:t>
            </w:r>
            <w:r w:rsidRPr="00E913C5">
              <w:rPr>
                <w:sz w:val="26"/>
                <w:szCs w:val="28"/>
              </w:rPr>
              <w:t>технічний персонал.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jc w:val="center"/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вересень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Дирекція</w:t>
            </w:r>
            <w:r w:rsidR="00B40E80">
              <w:rPr>
                <w:sz w:val="26"/>
                <w:szCs w:val="28"/>
              </w:rPr>
              <w:t>,</w:t>
            </w:r>
          </w:p>
          <w:p w:rsidR="003D0B03" w:rsidRPr="00E913C5" w:rsidRDefault="00B40E80" w:rsidP="003D2B9D">
            <w:pPr>
              <w:rPr>
                <w:b/>
                <w:bCs/>
                <w:sz w:val="26"/>
                <w:szCs w:val="28"/>
              </w:rPr>
            </w:pPr>
            <w:r>
              <w:rPr>
                <w:sz w:val="26"/>
                <w:szCs w:val="28"/>
              </w:rPr>
              <w:t>у</w:t>
            </w:r>
            <w:r w:rsidR="003D0B03" w:rsidRPr="00E913C5">
              <w:rPr>
                <w:sz w:val="26"/>
                <w:szCs w:val="28"/>
              </w:rPr>
              <w:t xml:space="preserve">повноважена особа з питань запобігання та протидії </w:t>
            </w:r>
            <w:proofErr w:type="spellStart"/>
            <w:r w:rsidR="003D0B03" w:rsidRPr="00E913C5">
              <w:rPr>
                <w:sz w:val="26"/>
                <w:szCs w:val="28"/>
              </w:rPr>
              <w:t>булінгу</w:t>
            </w:r>
            <w:proofErr w:type="spellEnd"/>
            <w:r w:rsidR="003D0B03" w:rsidRPr="00E913C5">
              <w:rPr>
                <w:sz w:val="26"/>
                <w:szCs w:val="28"/>
              </w:rPr>
              <w:t xml:space="preserve"> (цькування)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E913C5" w:rsidRDefault="003D0B03" w:rsidP="003D2B9D">
            <w:pPr>
              <w:jc w:val="center"/>
              <w:rPr>
                <w:b/>
                <w:bCs/>
                <w:sz w:val="26"/>
                <w:szCs w:val="28"/>
              </w:rPr>
            </w:pPr>
          </w:p>
        </w:tc>
      </w:tr>
      <w:tr w:rsidR="00AF4A4C" w:rsidRPr="00E913C5" w:rsidTr="00A003B7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E913C5" w:rsidRDefault="003D0B03" w:rsidP="00E913C5">
            <w:pPr>
              <w:pStyle w:val="ab"/>
              <w:numPr>
                <w:ilvl w:val="0"/>
                <w:numId w:val="15"/>
              </w:numPr>
              <w:ind w:left="360"/>
              <w:jc w:val="center"/>
              <w:rPr>
                <w:sz w:val="26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Проведення ранкових зустрічей з метою формування навичок дружніх стосунків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E913C5" w:rsidRDefault="003D0B03" w:rsidP="003D2B9D">
            <w:pPr>
              <w:jc w:val="center"/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Упродовж навчального року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E913C5" w:rsidRDefault="003D0B03" w:rsidP="005E35A8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Класні керівники 1-</w:t>
            </w:r>
            <w:r w:rsidR="005E35A8">
              <w:rPr>
                <w:sz w:val="26"/>
                <w:szCs w:val="28"/>
              </w:rPr>
              <w:t xml:space="preserve">3 </w:t>
            </w:r>
            <w:r w:rsidRPr="00E913C5">
              <w:rPr>
                <w:sz w:val="26"/>
                <w:szCs w:val="28"/>
              </w:rPr>
              <w:t>класів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E913C5" w:rsidRDefault="003D0B03" w:rsidP="003D2B9D">
            <w:pPr>
              <w:jc w:val="center"/>
              <w:rPr>
                <w:b/>
                <w:bCs/>
                <w:sz w:val="26"/>
                <w:szCs w:val="28"/>
              </w:rPr>
            </w:pPr>
          </w:p>
        </w:tc>
      </w:tr>
      <w:tr w:rsidR="009D11C6" w:rsidRPr="00E913C5" w:rsidTr="00A003B7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E913C5" w:rsidRDefault="003D0B03" w:rsidP="00E913C5">
            <w:pPr>
              <w:pStyle w:val="ab"/>
              <w:numPr>
                <w:ilvl w:val="0"/>
                <w:numId w:val="15"/>
              </w:numPr>
              <w:ind w:left="360"/>
              <w:jc w:val="center"/>
              <w:rPr>
                <w:sz w:val="26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Створення групи медіаторів для залагодження конфліктів у класних колективах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E913C5" w:rsidRDefault="003D0B03" w:rsidP="003D2B9D">
            <w:pPr>
              <w:jc w:val="center"/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вересень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E913C5" w:rsidRDefault="003D0B03" w:rsidP="00A003B7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 xml:space="preserve">Класні керівники,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E913C5" w:rsidRDefault="003D0B03" w:rsidP="003D2B9D">
            <w:pPr>
              <w:jc w:val="center"/>
              <w:rPr>
                <w:b/>
                <w:bCs/>
                <w:sz w:val="26"/>
                <w:szCs w:val="28"/>
              </w:rPr>
            </w:pPr>
          </w:p>
        </w:tc>
      </w:tr>
      <w:tr w:rsidR="00AF4A4C" w:rsidRPr="00E913C5" w:rsidTr="00A003B7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E913C5" w:rsidRDefault="003D0B03" w:rsidP="00E913C5">
            <w:pPr>
              <w:pStyle w:val="ab"/>
              <w:numPr>
                <w:ilvl w:val="0"/>
                <w:numId w:val="15"/>
              </w:numPr>
              <w:ind w:left="360"/>
              <w:rPr>
                <w:sz w:val="26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Обговорення та прийняття правил поведінки в класах, ГПД, гуртках, оформлення правил у вигляді наочного стенду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 xml:space="preserve">  вересень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A003B7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Дирекція</w:t>
            </w:r>
            <w:r w:rsidR="00B40E80">
              <w:rPr>
                <w:sz w:val="26"/>
                <w:szCs w:val="28"/>
              </w:rPr>
              <w:t>, л</w:t>
            </w:r>
            <w:r w:rsidRPr="00E913C5">
              <w:rPr>
                <w:sz w:val="26"/>
                <w:szCs w:val="28"/>
              </w:rPr>
              <w:t>ідери учнівського самоврядування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E913C5" w:rsidRDefault="003D0B03" w:rsidP="003D2B9D">
            <w:pPr>
              <w:jc w:val="center"/>
              <w:rPr>
                <w:b/>
                <w:bCs/>
                <w:sz w:val="26"/>
                <w:szCs w:val="28"/>
              </w:rPr>
            </w:pPr>
          </w:p>
        </w:tc>
      </w:tr>
      <w:tr w:rsidR="00AF4A4C" w:rsidRPr="00E913C5" w:rsidTr="00A003B7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E913C5" w:rsidRDefault="003D0B03" w:rsidP="00E913C5">
            <w:pPr>
              <w:pStyle w:val="ab"/>
              <w:numPr>
                <w:ilvl w:val="0"/>
                <w:numId w:val="15"/>
              </w:numPr>
              <w:ind w:left="360"/>
              <w:rPr>
                <w:sz w:val="26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 xml:space="preserve">Організація механізмів звернення та встановлення інформаційних скриньок для повідомлень про випадки </w:t>
            </w:r>
            <w:proofErr w:type="spellStart"/>
            <w:r w:rsidRPr="00E913C5">
              <w:rPr>
                <w:sz w:val="26"/>
                <w:szCs w:val="28"/>
              </w:rPr>
              <w:t>булінгу</w:t>
            </w:r>
            <w:proofErr w:type="spellEnd"/>
            <w:r w:rsidRPr="00E913C5">
              <w:rPr>
                <w:sz w:val="26"/>
                <w:szCs w:val="28"/>
              </w:rPr>
              <w:t xml:space="preserve"> (цькування)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 xml:space="preserve">  вересень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B40E80" w:rsidP="003D2B9D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к</w:t>
            </w:r>
            <w:r w:rsidR="003D0B03" w:rsidRPr="00E913C5">
              <w:rPr>
                <w:sz w:val="26"/>
                <w:szCs w:val="28"/>
              </w:rPr>
              <w:t>ласні керівники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E913C5" w:rsidRDefault="003D0B03" w:rsidP="003D2B9D">
            <w:pPr>
              <w:jc w:val="center"/>
              <w:rPr>
                <w:b/>
                <w:bCs/>
                <w:sz w:val="26"/>
                <w:szCs w:val="28"/>
              </w:rPr>
            </w:pPr>
          </w:p>
        </w:tc>
      </w:tr>
      <w:tr w:rsidR="00AF4A4C" w:rsidRPr="00E913C5" w:rsidTr="00A003B7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E913C5" w:rsidRDefault="003D0B03" w:rsidP="00E913C5">
            <w:pPr>
              <w:pStyle w:val="ab"/>
              <w:numPr>
                <w:ilvl w:val="0"/>
                <w:numId w:val="15"/>
              </w:numPr>
              <w:ind w:left="360"/>
              <w:rPr>
                <w:sz w:val="26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A4C" w:rsidRPr="00E913C5" w:rsidRDefault="00AF4A4C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 xml:space="preserve">Інформаційно – просвітницькі заходи: </w:t>
            </w:r>
          </w:p>
          <w:p w:rsidR="00AF4A4C" w:rsidRPr="00E913C5" w:rsidRDefault="00AF4A4C" w:rsidP="00E913C5">
            <w:pPr>
              <w:pStyle w:val="ab"/>
              <w:numPr>
                <w:ilvl w:val="0"/>
                <w:numId w:val="13"/>
              </w:numPr>
              <w:ind w:left="235" w:hanging="235"/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Вирішення конфліктів мирним шляхом. Навчання медіації</w:t>
            </w:r>
          </w:p>
          <w:p w:rsidR="00AF4A4C" w:rsidRPr="00E913C5" w:rsidRDefault="00AF4A4C" w:rsidP="00E913C5">
            <w:pPr>
              <w:pStyle w:val="ab"/>
              <w:numPr>
                <w:ilvl w:val="0"/>
                <w:numId w:val="13"/>
              </w:numPr>
              <w:ind w:left="235" w:hanging="235"/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Розробка інформа</w:t>
            </w:r>
            <w:r w:rsidR="00B40E80">
              <w:rPr>
                <w:sz w:val="26"/>
                <w:szCs w:val="28"/>
              </w:rPr>
              <w:t xml:space="preserve">ційних повідомлень з протидії </w:t>
            </w:r>
            <w:proofErr w:type="spellStart"/>
            <w:r w:rsidR="00B40E80">
              <w:rPr>
                <w:sz w:val="26"/>
                <w:szCs w:val="28"/>
              </w:rPr>
              <w:t>б</w:t>
            </w:r>
            <w:r w:rsidRPr="00E913C5">
              <w:rPr>
                <w:sz w:val="26"/>
                <w:szCs w:val="28"/>
              </w:rPr>
              <w:t>улінгу</w:t>
            </w:r>
            <w:proofErr w:type="spellEnd"/>
            <w:r w:rsidRPr="00E913C5">
              <w:rPr>
                <w:sz w:val="26"/>
                <w:szCs w:val="28"/>
              </w:rPr>
              <w:t xml:space="preserve"> на стенді, сайті школи</w:t>
            </w:r>
          </w:p>
          <w:p w:rsidR="003D0B03" w:rsidRPr="00E913C5" w:rsidRDefault="00AF4A4C" w:rsidP="00E913C5">
            <w:pPr>
              <w:pStyle w:val="ab"/>
              <w:numPr>
                <w:ilvl w:val="0"/>
                <w:numId w:val="13"/>
              </w:numPr>
              <w:ind w:left="235" w:hanging="235"/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 xml:space="preserve">Виготовлення </w:t>
            </w:r>
            <w:r w:rsidR="003D0B03" w:rsidRPr="00E913C5">
              <w:rPr>
                <w:sz w:val="26"/>
                <w:szCs w:val="28"/>
              </w:rPr>
              <w:t>тематичних  буклетів за участю старшокласників</w:t>
            </w:r>
            <w:r w:rsidRPr="00E913C5">
              <w:rPr>
                <w:sz w:val="26"/>
                <w:szCs w:val="28"/>
              </w:rPr>
              <w:t xml:space="preserve"> «Як уникнути </w:t>
            </w:r>
            <w:proofErr w:type="spellStart"/>
            <w:r w:rsidRPr="00E913C5">
              <w:rPr>
                <w:sz w:val="26"/>
                <w:szCs w:val="28"/>
              </w:rPr>
              <w:t>булінгу</w:t>
            </w:r>
            <w:proofErr w:type="spellEnd"/>
            <w:r w:rsidRPr="00E913C5">
              <w:rPr>
                <w:sz w:val="26"/>
                <w:szCs w:val="28"/>
              </w:rPr>
              <w:t>»</w:t>
            </w:r>
          </w:p>
          <w:p w:rsidR="00AF4A4C" w:rsidRPr="00E913C5" w:rsidRDefault="00AF4A4C" w:rsidP="00E913C5">
            <w:pPr>
              <w:pStyle w:val="ab"/>
              <w:numPr>
                <w:ilvl w:val="0"/>
                <w:numId w:val="13"/>
              </w:numPr>
              <w:ind w:left="235" w:hanging="235"/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Заняття з елементами тренінгу «Навчися захистити себе»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1C6" w:rsidRPr="00E913C5" w:rsidRDefault="009D11C6" w:rsidP="003D2B9D">
            <w:pPr>
              <w:jc w:val="center"/>
              <w:rPr>
                <w:sz w:val="26"/>
                <w:szCs w:val="28"/>
              </w:rPr>
            </w:pPr>
          </w:p>
          <w:p w:rsidR="009D11C6" w:rsidRPr="00E913C5" w:rsidRDefault="009D11C6" w:rsidP="003D2B9D">
            <w:pPr>
              <w:jc w:val="center"/>
              <w:rPr>
                <w:sz w:val="26"/>
                <w:szCs w:val="28"/>
              </w:rPr>
            </w:pPr>
          </w:p>
          <w:p w:rsidR="009D11C6" w:rsidRPr="00E913C5" w:rsidRDefault="009D11C6" w:rsidP="003D2B9D">
            <w:pPr>
              <w:jc w:val="center"/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Вересень</w:t>
            </w:r>
          </w:p>
          <w:p w:rsidR="009D11C6" w:rsidRPr="00E913C5" w:rsidRDefault="009D11C6" w:rsidP="003D2B9D">
            <w:pPr>
              <w:jc w:val="center"/>
              <w:rPr>
                <w:sz w:val="26"/>
                <w:szCs w:val="28"/>
              </w:rPr>
            </w:pPr>
          </w:p>
          <w:p w:rsidR="009D11C6" w:rsidRPr="00E913C5" w:rsidRDefault="009D11C6" w:rsidP="00AF0F6C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Упродовж навчального року</w:t>
            </w:r>
          </w:p>
          <w:p w:rsidR="009D11C6" w:rsidRPr="00E913C5" w:rsidRDefault="009D11C6" w:rsidP="003D2B9D">
            <w:pPr>
              <w:jc w:val="center"/>
              <w:rPr>
                <w:sz w:val="26"/>
                <w:szCs w:val="28"/>
              </w:rPr>
            </w:pPr>
          </w:p>
          <w:p w:rsidR="009D11C6" w:rsidRPr="00E913C5" w:rsidRDefault="009D11C6" w:rsidP="00AF0F6C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Вересень</w:t>
            </w:r>
          </w:p>
          <w:p w:rsidR="009D11C6" w:rsidRPr="00E913C5" w:rsidRDefault="009D11C6" w:rsidP="003D2B9D">
            <w:pPr>
              <w:jc w:val="center"/>
              <w:rPr>
                <w:sz w:val="26"/>
                <w:szCs w:val="28"/>
              </w:rPr>
            </w:pPr>
          </w:p>
          <w:p w:rsidR="00AF0F6C" w:rsidRDefault="00AF0F6C" w:rsidP="00AF0F6C">
            <w:pPr>
              <w:rPr>
                <w:sz w:val="26"/>
                <w:szCs w:val="28"/>
              </w:rPr>
            </w:pPr>
          </w:p>
          <w:p w:rsidR="003D0B03" w:rsidRPr="00E913C5" w:rsidRDefault="003D0B03" w:rsidP="00AF0F6C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жовтень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вчитель інформатики та правознавства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E913C5" w:rsidRDefault="003D0B03" w:rsidP="003D2B9D">
            <w:pPr>
              <w:jc w:val="center"/>
              <w:rPr>
                <w:b/>
                <w:bCs/>
                <w:sz w:val="26"/>
                <w:szCs w:val="28"/>
              </w:rPr>
            </w:pPr>
          </w:p>
        </w:tc>
      </w:tr>
      <w:tr w:rsidR="00AF4A4C" w:rsidRPr="00E913C5" w:rsidTr="00A003B7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E913C5" w:rsidRDefault="003D0B03" w:rsidP="00E913C5">
            <w:pPr>
              <w:pStyle w:val="ab"/>
              <w:numPr>
                <w:ilvl w:val="0"/>
                <w:numId w:val="15"/>
              </w:numPr>
              <w:ind w:left="360"/>
              <w:rPr>
                <w:sz w:val="26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 xml:space="preserve">Перевірка інформаційної доступності правил поведінки та нормативних документів з профілактики </w:t>
            </w:r>
            <w:proofErr w:type="spellStart"/>
            <w:r w:rsidRPr="00E913C5">
              <w:rPr>
                <w:sz w:val="26"/>
                <w:szCs w:val="28"/>
              </w:rPr>
              <w:t>булінгу</w:t>
            </w:r>
            <w:proofErr w:type="spellEnd"/>
            <w:r w:rsidRPr="00E913C5">
              <w:rPr>
                <w:sz w:val="26"/>
                <w:szCs w:val="28"/>
              </w:rPr>
              <w:t xml:space="preserve"> (цькування)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jc w:val="center"/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жовтень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 xml:space="preserve">Уповноважена особа з питань запобігання та протидії </w:t>
            </w:r>
            <w:proofErr w:type="spellStart"/>
            <w:r w:rsidRPr="00E913C5">
              <w:rPr>
                <w:sz w:val="26"/>
                <w:szCs w:val="28"/>
              </w:rPr>
              <w:t>булінгу</w:t>
            </w:r>
            <w:proofErr w:type="spellEnd"/>
            <w:r w:rsidRPr="00E913C5">
              <w:rPr>
                <w:sz w:val="26"/>
                <w:szCs w:val="28"/>
              </w:rPr>
              <w:t xml:space="preserve"> (цькуванню)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E913C5" w:rsidRDefault="003D0B03" w:rsidP="003D2B9D">
            <w:pPr>
              <w:jc w:val="center"/>
              <w:rPr>
                <w:b/>
                <w:bCs/>
                <w:sz w:val="26"/>
                <w:szCs w:val="28"/>
              </w:rPr>
            </w:pPr>
          </w:p>
        </w:tc>
      </w:tr>
      <w:tr w:rsidR="009D11C6" w:rsidRPr="00E913C5" w:rsidTr="00A003B7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C6" w:rsidRPr="00E913C5" w:rsidRDefault="009D11C6" w:rsidP="00E913C5">
            <w:pPr>
              <w:pStyle w:val="ab"/>
              <w:numPr>
                <w:ilvl w:val="0"/>
                <w:numId w:val="15"/>
              </w:numPr>
              <w:ind w:left="360"/>
              <w:rPr>
                <w:sz w:val="26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C6" w:rsidRPr="00E913C5" w:rsidRDefault="009D11C6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 xml:space="preserve">Створення морального безпечного освітнього простору, формування позитивного мікроклімату та толерантної міжособистісної взаємодії в </w:t>
            </w:r>
            <w:r w:rsidR="00B40E80">
              <w:rPr>
                <w:sz w:val="26"/>
                <w:szCs w:val="28"/>
              </w:rPr>
              <w:t>рамках</w:t>
            </w:r>
            <w:r w:rsidRPr="00E913C5">
              <w:rPr>
                <w:sz w:val="26"/>
                <w:szCs w:val="28"/>
              </w:rPr>
              <w:t xml:space="preserve"> годин спілкування, тренінгових занять:</w:t>
            </w:r>
          </w:p>
          <w:p w:rsidR="009D11C6" w:rsidRPr="00E913C5" w:rsidRDefault="009D11C6" w:rsidP="00AF0F6C">
            <w:pPr>
              <w:pStyle w:val="ab"/>
              <w:numPr>
                <w:ilvl w:val="0"/>
                <w:numId w:val="14"/>
              </w:numPr>
              <w:ind w:left="235" w:hanging="235"/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lastRenderedPageBreak/>
              <w:t>Тренінгові занят</w:t>
            </w:r>
            <w:r w:rsidR="00B40E80">
              <w:rPr>
                <w:sz w:val="26"/>
                <w:szCs w:val="28"/>
              </w:rPr>
              <w:t>тя «У колі друзів»</w:t>
            </w:r>
          </w:p>
          <w:p w:rsidR="009D11C6" w:rsidRPr="00E913C5" w:rsidRDefault="009D11C6" w:rsidP="00AF0F6C">
            <w:pPr>
              <w:pStyle w:val="ab"/>
              <w:numPr>
                <w:ilvl w:val="0"/>
                <w:numId w:val="14"/>
              </w:numPr>
              <w:ind w:left="235" w:hanging="235"/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Корекційно-розвива</w:t>
            </w:r>
            <w:r w:rsidR="00B40E80">
              <w:rPr>
                <w:sz w:val="26"/>
                <w:szCs w:val="28"/>
              </w:rPr>
              <w:t>льні заняття «Не смійся з мене»</w:t>
            </w:r>
          </w:p>
          <w:p w:rsidR="009D11C6" w:rsidRPr="00E913C5" w:rsidRDefault="009D11C6" w:rsidP="00AF0F6C">
            <w:pPr>
              <w:pStyle w:val="ab"/>
              <w:numPr>
                <w:ilvl w:val="0"/>
                <w:numId w:val="14"/>
              </w:numPr>
              <w:ind w:left="235" w:hanging="235"/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 xml:space="preserve">«Протидія </w:t>
            </w:r>
            <w:proofErr w:type="spellStart"/>
            <w:r w:rsidRPr="00E913C5">
              <w:rPr>
                <w:sz w:val="26"/>
                <w:szCs w:val="28"/>
              </w:rPr>
              <w:t>кібербулінгу</w:t>
            </w:r>
            <w:proofErr w:type="spellEnd"/>
            <w:r w:rsidRPr="00E913C5">
              <w:rPr>
                <w:sz w:val="26"/>
                <w:szCs w:val="28"/>
              </w:rPr>
              <w:t>»</w:t>
            </w:r>
          </w:p>
          <w:p w:rsidR="009D11C6" w:rsidRPr="00E913C5" w:rsidRDefault="009D11C6" w:rsidP="00AF0F6C">
            <w:pPr>
              <w:pStyle w:val="ab"/>
              <w:numPr>
                <w:ilvl w:val="0"/>
                <w:numId w:val="14"/>
              </w:numPr>
              <w:ind w:left="235" w:hanging="235"/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«Толерантність – крок до гуманізму»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C6" w:rsidRPr="00E913C5" w:rsidRDefault="00AF0F6C" w:rsidP="003D2B9D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lastRenderedPageBreak/>
              <w:t>Протягом навчального року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C6" w:rsidRPr="00E913C5" w:rsidRDefault="00B93287" w:rsidP="003D2B9D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Класні керівники 1-9</w:t>
            </w:r>
            <w:r w:rsidR="00AF0F6C">
              <w:rPr>
                <w:sz w:val="26"/>
                <w:szCs w:val="28"/>
              </w:rPr>
              <w:t xml:space="preserve"> </w:t>
            </w:r>
            <w:proofErr w:type="spellStart"/>
            <w:r w:rsidR="00AF0F6C">
              <w:rPr>
                <w:sz w:val="26"/>
                <w:szCs w:val="28"/>
              </w:rPr>
              <w:t>кл</w:t>
            </w:r>
            <w:proofErr w:type="spellEnd"/>
            <w:r w:rsidR="00AF0F6C">
              <w:rPr>
                <w:sz w:val="26"/>
                <w:szCs w:val="28"/>
              </w:rPr>
              <w:t>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C6" w:rsidRPr="00E913C5" w:rsidRDefault="009D11C6" w:rsidP="003D2B9D">
            <w:pPr>
              <w:jc w:val="center"/>
              <w:rPr>
                <w:b/>
                <w:bCs/>
                <w:sz w:val="26"/>
                <w:szCs w:val="28"/>
              </w:rPr>
            </w:pPr>
          </w:p>
        </w:tc>
      </w:tr>
      <w:tr w:rsidR="00AF4A4C" w:rsidRPr="00E913C5" w:rsidTr="00A003B7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E913C5" w:rsidRDefault="003D0B03" w:rsidP="00E913C5">
            <w:pPr>
              <w:pStyle w:val="ab"/>
              <w:numPr>
                <w:ilvl w:val="0"/>
                <w:numId w:val="15"/>
              </w:numPr>
              <w:ind w:left="360"/>
              <w:rPr>
                <w:sz w:val="26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Інформаційна акція для старшокласників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jc w:val="center"/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листопад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B93287" w:rsidP="003D2B9D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Лідери учнівського самоврядування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E913C5" w:rsidRDefault="003D0B03" w:rsidP="003D2B9D">
            <w:pPr>
              <w:jc w:val="center"/>
              <w:rPr>
                <w:b/>
                <w:bCs/>
                <w:sz w:val="26"/>
                <w:szCs w:val="28"/>
              </w:rPr>
            </w:pPr>
          </w:p>
        </w:tc>
      </w:tr>
      <w:tr w:rsidR="00AF4A4C" w:rsidRPr="00E913C5" w:rsidTr="00A003B7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E913C5" w:rsidRDefault="003D0B03" w:rsidP="00E913C5">
            <w:pPr>
              <w:pStyle w:val="ab"/>
              <w:numPr>
                <w:ilvl w:val="0"/>
                <w:numId w:val="15"/>
              </w:numPr>
              <w:ind w:left="360"/>
              <w:rPr>
                <w:sz w:val="26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 xml:space="preserve">Виступ на загальношкільних батьківських зборах з профілактики </w:t>
            </w:r>
            <w:proofErr w:type="spellStart"/>
            <w:r w:rsidRPr="00E913C5">
              <w:rPr>
                <w:sz w:val="26"/>
                <w:szCs w:val="28"/>
              </w:rPr>
              <w:t>булінгу</w:t>
            </w:r>
            <w:proofErr w:type="spellEnd"/>
            <w:r w:rsidRPr="00E913C5">
              <w:rPr>
                <w:sz w:val="26"/>
                <w:szCs w:val="28"/>
              </w:rPr>
              <w:t xml:space="preserve"> (цькування) в учнівському колективі 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jc w:val="center"/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листопад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B40E80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Д</w:t>
            </w:r>
            <w:r w:rsidR="003D0B03" w:rsidRPr="00E913C5">
              <w:rPr>
                <w:sz w:val="26"/>
                <w:szCs w:val="28"/>
              </w:rPr>
              <w:t>иректор</w:t>
            </w:r>
            <w:r>
              <w:rPr>
                <w:sz w:val="26"/>
                <w:szCs w:val="28"/>
              </w:rPr>
              <w:t>,</w:t>
            </w:r>
          </w:p>
          <w:p w:rsidR="003D0B03" w:rsidRPr="00E913C5" w:rsidRDefault="00B40E80" w:rsidP="003D2B9D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у</w:t>
            </w:r>
            <w:r w:rsidR="003D0B03" w:rsidRPr="00E913C5">
              <w:rPr>
                <w:sz w:val="26"/>
                <w:szCs w:val="28"/>
              </w:rPr>
              <w:t xml:space="preserve">повноважена особа з питань запобігання та протидії </w:t>
            </w:r>
            <w:proofErr w:type="spellStart"/>
            <w:r w:rsidR="003D0B03" w:rsidRPr="00E913C5">
              <w:rPr>
                <w:sz w:val="26"/>
                <w:szCs w:val="28"/>
              </w:rPr>
              <w:t>булінгу</w:t>
            </w:r>
            <w:proofErr w:type="spellEnd"/>
            <w:r w:rsidR="003D0B03" w:rsidRPr="00E913C5">
              <w:rPr>
                <w:sz w:val="26"/>
                <w:szCs w:val="28"/>
              </w:rPr>
              <w:t xml:space="preserve"> (цькуванню)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E913C5" w:rsidRDefault="003D0B03" w:rsidP="003D2B9D">
            <w:pPr>
              <w:jc w:val="center"/>
              <w:rPr>
                <w:b/>
                <w:bCs/>
                <w:sz w:val="26"/>
                <w:szCs w:val="28"/>
              </w:rPr>
            </w:pPr>
          </w:p>
        </w:tc>
      </w:tr>
      <w:tr w:rsidR="00AF4A4C" w:rsidRPr="00E913C5" w:rsidTr="00A003B7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E913C5" w:rsidRDefault="00B40E80" w:rsidP="003D2B9D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18.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B40E80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Залуч</w:t>
            </w:r>
            <w:r w:rsidR="00B40E80">
              <w:rPr>
                <w:sz w:val="26"/>
                <w:szCs w:val="28"/>
              </w:rPr>
              <w:t xml:space="preserve">ення до спільної роботи районних </w:t>
            </w:r>
            <w:r w:rsidRPr="00E913C5">
              <w:rPr>
                <w:sz w:val="26"/>
                <w:szCs w:val="28"/>
              </w:rPr>
              <w:t xml:space="preserve">служб, що займаються питаннями </w:t>
            </w:r>
            <w:proofErr w:type="spellStart"/>
            <w:r w:rsidRPr="00E913C5">
              <w:rPr>
                <w:sz w:val="26"/>
                <w:szCs w:val="28"/>
              </w:rPr>
              <w:t>булінгу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jc w:val="center"/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Вересень</w:t>
            </w:r>
          </w:p>
          <w:p w:rsidR="003D0B03" w:rsidRPr="00E913C5" w:rsidRDefault="003D0B03" w:rsidP="003D2B9D">
            <w:pPr>
              <w:jc w:val="center"/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Протягом року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B40E80" w:rsidP="003D2B9D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Д</w:t>
            </w:r>
            <w:r w:rsidR="003D0B03" w:rsidRPr="00E913C5">
              <w:rPr>
                <w:sz w:val="26"/>
                <w:szCs w:val="28"/>
              </w:rPr>
              <w:t>иректор</w:t>
            </w:r>
            <w:r>
              <w:rPr>
                <w:sz w:val="26"/>
                <w:szCs w:val="28"/>
              </w:rPr>
              <w:t>,</w:t>
            </w:r>
          </w:p>
          <w:p w:rsidR="003D0B03" w:rsidRPr="00E913C5" w:rsidRDefault="00B40E80" w:rsidP="003D2B9D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у</w:t>
            </w:r>
            <w:r w:rsidR="003D0B03" w:rsidRPr="00E913C5">
              <w:rPr>
                <w:sz w:val="26"/>
                <w:szCs w:val="28"/>
              </w:rPr>
              <w:t xml:space="preserve">повноважена особа з питань запобігання та протидії </w:t>
            </w:r>
            <w:proofErr w:type="spellStart"/>
            <w:r w:rsidR="003D0B03" w:rsidRPr="00E913C5">
              <w:rPr>
                <w:sz w:val="26"/>
                <w:szCs w:val="28"/>
              </w:rPr>
              <w:t>булінгу</w:t>
            </w:r>
            <w:proofErr w:type="spellEnd"/>
            <w:r w:rsidR="003D0B03" w:rsidRPr="00E913C5">
              <w:rPr>
                <w:sz w:val="26"/>
                <w:szCs w:val="28"/>
              </w:rPr>
              <w:t xml:space="preserve"> (цькуванню)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E913C5" w:rsidRDefault="003D0B03" w:rsidP="003D2B9D">
            <w:pPr>
              <w:jc w:val="center"/>
              <w:rPr>
                <w:b/>
                <w:bCs/>
                <w:sz w:val="26"/>
                <w:szCs w:val="28"/>
              </w:rPr>
            </w:pPr>
          </w:p>
        </w:tc>
      </w:tr>
      <w:tr w:rsidR="003D0B03" w:rsidRPr="00E913C5" w:rsidTr="00206CA8">
        <w:tc>
          <w:tcPr>
            <w:tcW w:w="9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jc w:val="center"/>
              <w:rPr>
                <w:b/>
                <w:bCs/>
                <w:sz w:val="26"/>
                <w:szCs w:val="28"/>
              </w:rPr>
            </w:pPr>
            <w:r w:rsidRPr="00E913C5">
              <w:rPr>
                <w:b/>
                <w:bCs/>
                <w:sz w:val="26"/>
                <w:szCs w:val="28"/>
              </w:rPr>
              <w:t>Робота з вчителями та іншими працівниками закладу освіти</w:t>
            </w:r>
          </w:p>
        </w:tc>
      </w:tr>
      <w:tr w:rsidR="00AF4A4C" w:rsidRPr="00E913C5" w:rsidTr="00A003B7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B40E80" w:rsidRDefault="00B40E80" w:rsidP="00B40E80">
            <w:pPr>
              <w:ind w:left="142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19.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 xml:space="preserve">Проведення навчальних семінарів для вчителів щодо запобігання </w:t>
            </w:r>
            <w:proofErr w:type="spellStart"/>
            <w:r w:rsidRPr="00E913C5">
              <w:rPr>
                <w:sz w:val="26"/>
                <w:szCs w:val="28"/>
              </w:rPr>
              <w:t>булінгу</w:t>
            </w:r>
            <w:proofErr w:type="spellEnd"/>
            <w:r w:rsidRPr="00E913C5">
              <w:rPr>
                <w:sz w:val="26"/>
                <w:szCs w:val="28"/>
              </w:rPr>
              <w:t xml:space="preserve"> (цькування) та заходів реагування.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jc w:val="center"/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Жовтень</w:t>
            </w:r>
          </w:p>
          <w:p w:rsidR="003D0B03" w:rsidRPr="00E913C5" w:rsidRDefault="003D0B03" w:rsidP="003D2B9D">
            <w:pPr>
              <w:jc w:val="center"/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березень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 xml:space="preserve">Уповноважена особа з питань запобігання та протидії </w:t>
            </w:r>
            <w:proofErr w:type="spellStart"/>
            <w:r w:rsidRPr="00E913C5">
              <w:rPr>
                <w:sz w:val="26"/>
                <w:szCs w:val="28"/>
              </w:rPr>
              <w:t>булінгу</w:t>
            </w:r>
            <w:proofErr w:type="spellEnd"/>
            <w:r w:rsidRPr="00E913C5">
              <w:rPr>
                <w:sz w:val="26"/>
                <w:szCs w:val="28"/>
              </w:rPr>
              <w:t xml:space="preserve"> (цькуванню)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E913C5" w:rsidRDefault="003D0B03" w:rsidP="003D2B9D">
            <w:pPr>
              <w:jc w:val="center"/>
              <w:rPr>
                <w:b/>
                <w:bCs/>
                <w:sz w:val="26"/>
                <w:szCs w:val="28"/>
              </w:rPr>
            </w:pPr>
          </w:p>
        </w:tc>
      </w:tr>
      <w:tr w:rsidR="00AF4A4C" w:rsidRPr="00E913C5" w:rsidTr="00A003B7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B40E80" w:rsidRDefault="00B40E80" w:rsidP="00B40E80">
            <w:pPr>
              <w:ind w:left="142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20.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 xml:space="preserve">Інструктивні наради з питань профілактики </w:t>
            </w:r>
            <w:proofErr w:type="spellStart"/>
            <w:r w:rsidRPr="00E913C5">
              <w:rPr>
                <w:sz w:val="26"/>
                <w:szCs w:val="28"/>
              </w:rPr>
              <w:t>булінгу</w:t>
            </w:r>
            <w:proofErr w:type="spellEnd"/>
            <w:r w:rsidRPr="00E913C5">
              <w:rPr>
                <w:sz w:val="26"/>
                <w:szCs w:val="28"/>
              </w:rPr>
              <w:t xml:space="preserve"> (цькування) з допоміжним та технічним персоналом.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E913C5" w:rsidRDefault="003D0B03" w:rsidP="003D2B9D">
            <w:pPr>
              <w:jc w:val="center"/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Вересень</w:t>
            </w:r>
          </w:p>
          <w:p w:rsidR="003D0B03" w:rsidRPr="00E913C5" w:rsidRDefault="003D0B03" w:rsidP="003D2B9D">
            <w:pPr>
              <w:jc w:val="center"/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січень</w:t>
            </w:r>
          </w:p>
          <w:p w:rsidR="003D0B03" w:rsidRPr="00E913C5" w:rsidRDefault="003D0B03" w:rsidP="003D2B9D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B40E80" w:rsidP="003D2B9D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Д</w:t>
            </w:r>
            <w:r w:rsidR="003D0B03" w:rsidRPr="00E913C5">
              <w:rPr>
                <w:sz w:val="26"/>
                <w:szCs w:val="28"/>
              </w:rPr>
              <w:t>иректор</w:t>
            </w:r>
            <w:r>
              <w:rPr>
                <w:sz w:val="26"/>
                <w:szCs w:val="28"/>
              </w:rPr>
              <w:t>,</w:t>
            </w:r>
          </w:p>
          <w:p w:rsidR="003D0B03" w:rsidRPr="00E913C5" w:rsidRDefault="00B40E80" w:rsidP="003D2B9D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у</w:t>
            </w:r>
            <w:r w:rsidR="003D0B03" w:rsidRPr="00E913C5">
              <w:rPr>
                <w:sz w:val="26"/>
                <w:szCs w:val="28"/>
              </w:rPr>
              <w:t xml:space="preserve">повноважена особа з питань запобігання та протидії </w:t>
            </w:r>
            <w:proofErr w:type="spellStart"/>
            <w:r w:rsidR="003D0B03" w:rsidRPr="00E913C5">
              <w:rPr>
                <w:sz w:val="26"/>
                <w:szCs w:val="28"/>
              </w:rPr>
              <w:t>булінгу</w:t>
            </w:r>
            <w:proofErr w:type="spellEnd"/>
            <w:r w:rsidR="003D0B03" w:rsidRPr="00E913C5">
              <w:rPr>
                <w:sz w:val="26"/>
                <w:szCs w:val="28"/>
              </w:rPr>
              <w:t xml:space="preserve"> (цькуванню)_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E913C5" w:rsidRDefault="003D0B03" w:rsidP="003D2B9D">
            <w:pPr>
              <w:jc w:val="center"/>
              <w:rPr>
                <w:b/>
                <w:bCs/>
                <w:sz w:val="26"/>
                <w:szCs w:val="28"/>
              </w:rPr>
            </w:pPr>
          </w:p>
        </w:tc>
      </w:tr>
      <w:tr w:rsidR="00AF4A4C" w:rsidRPr="00E913C5" w:rsidTr="00A003B7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B40E80" w:rsidRDefault="00B40E80" w:rsidP="00B40E80">
            <w:pPr>
              <w:ind w:left="142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21.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 xml:space="preserve">Тренінг для вчителів щодо запобігання </w:t>
            </w:r>
            <w:proofErr w:type="spellStart"/>
            <w:r w:rsidRPr="00E913C5">
              <w:rPr>
                <w:sz w:val="26"/>
                <w:szCs w:val="28"/>
              </w:rPr>
              <w:t>булінгу</w:t>
            </w:r>
            <w:proofErr w:type="spellEnd"/>
            <w:r w:rsidRPr="00E913C5">
              <w:rPr>
                <w:sz w:val="26"/>
                <w:szCs w:val="28"/>
              </w:rPr>
              <w:t xml:space="preserve"> (цькування) у закладі освіти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jc w:val="center"/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жовтень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B40E80" w:rsidP="003D2B9D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Д</w:t>
            </w:r>
            <w:r w:rsidR="003D0B03" w:rsidRPr="00E913C5">
              <w:rPr>
                <w:sz w:val="26"/>
                <w:szCs w:val="28"/>
              </w:rPr>
              <w:t>иректор</w:t>
            </w:r>
            <w:r>
              <w:rPr>
                <w:sz w:val="26"/>
                <w:szCs w:val="28"/>
              </w:rPr>
              <w:t>,</w:t>
            </w:r>
          </w:p>
          <w:p w:rsidR="003D0B03" w:rsidRPr="00E913C5" w:rsidRDefault="00B40E80" w:rsidP="003D2B9D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у</w:t>
            </w:r>
            <w:r w:rsidR="003D0B03" w:rsidRPr="00E913C5">
              <w:rPr>
                <w:sz w:val="26"/>
                <w:szCs w:val="28"/>
              </w:rPr>
              <w:t xml:space="preserve">повноважена особа з питань запобігання та протидії </w:t>
            </w:r>
            <w:proofErr w:type="spellStart"/>
            <w:r w:rsidR="003D0B03" w:rsidRPr="00E913C5">
              <w:rPr>
                <w:sz w:val="26"/>
                <w:szCs w:val="28"/>
              </w:rPr>
              <w:t>булінгу</w:t>
            </w:r>
            <w:proofErr w:type="spellEnd"/>
            <w:r w:rsidR="003D0B03" w:rsidRPr="00E913C5">
              <w:rPr>
                <w:sz w:val="26"/>
                <w:szCs w:val="28"/>
              </w:rPr>
              <w:t xml:space="preserve"> (цькуванню)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E913C5" w:rsidRDefault="003D0B03" w:rsidP="003D2B9D">
            <w:pPr>
              <w:jc w:val="center"/>
              <w:rPr>
                <w:b/>
                <w:bCs/>
                <w:sz w:val="26"/>
                <w:szCs w:val="28"/>
              </w:rPr>
            </w:pPr>
          </w:p>
        </w:tc>
      </w:tr>
      <w:tr w:rsidR="00AF4A4C" w:rsidRPr="00E913C5" w:rsidTr="00A003B7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B40E80" w:rsidRDefault="00B40E80" w:rsidP="00B40E80">
            <w:pPr>
              <w:ind w:left="142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22.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Співбесіда з класними керівниками за результатами діагностики класного колективу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jc w:val="center"/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листопад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 xml:space="preserve">Уповноважена особа з питань запобігання та протидії </w:t>
            </w:r>
            <w:proofErr w:type="spellStart"/>
            <w:r w:rsidRPr="00E913C5">
              <w:rPr>
                <w:sz w:val="26"/>
                <w:szCs w:val="28"/>
              </w:rPr>
              <w:lastRenderedPageBreak/>
              <w:t>булінгу</w:t>
            </w:r>
            <w:proofErr w:type="spellEnd"/>
            <w:r w:rsidRPr="00E913C5">
              <w:rPr>
                <w:sz w:val="26"/>
                <w:szCs w:val="28"/>
              </w:rPr>
              <w:t xml:space="preserve"> (цькуванню)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E913C5" w:rsidRDefault="003D0B03" w:rsidP="003D2B9D">
            <w:pPr>
              <w:jc w:val="center"/>
              <w:rPr>
                <w:b/>
                <w:bCs/>
                <w:sz w:val="26"/>
                <w:szCs w:val="28"/>
              </w:rPr>
            </w:pPr>
          </w:p>
        </w:tc>
      </w:tr>
      <w:tr w:rsidR="00AF4A4C" w:rsidRPr="00E913C5" w:rsidTr="00A003B7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B40E80" w:rsidRDefault="00B40E80" w:rsidP="00B40E80">
            <w:pPr>
              <w:ind w:left="142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lastRenderedPageBreak/>
              <w:t>23.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 xml:space="preserve">Консультування класних керівників з питань протидії </w:t>
            </w:r>
            <w:proofErr w:type="spellStart"/>
            <w:r w:rsidRPr="00E913C5">
              <w:rPr>
                <w:sz w:val="26"/>
                <w:szCs w:val="28"/>
              </w:rPr>
              <w:t>булінгу</w:t>
            </w:r>
            <w:proofErr w:type="spellEnd"/>
            <w:r w:rsidRPr="00E913C5">
              <w:rPr>
                <w:sz w:val="26"/>
                <w:szCs w:val="28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jc w:val="center"/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Протягом року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 xml:space="preserve">Уповноважена особа з питань запобігання та протидії </w:t>
            </w:r>
            <w:proofErr w:type="spellStart"/>
            <w:r w:rsidRPr="00E913C5">
              <w:rPr>
                <w:sz w:val="26"/>
                <w:szCs w:val="28"/>
              </w:rPr>
              <w:t>булінгу</w:t>
            </w:r>
            <w:proofErr w:type="spellEnd"/>
            <w:r w:rsidRPr="00E913C5">
              <w:rPr>
                <w:sz w:val="26"/>
                <w:szCs w:val="28"/>
              </w:rPr>
              <w:t xml:space="preserve"> (цькуванню)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E913C5" w:rsidRDefault="003D0B03" w:rsidP="003D2B9D">
            <w:pPr>
              <w:jc w:val="center"/>
              <w:rPr>
                <w:b/>
                <w:bCs/>
                <w:sz w:val="26"/>
                <w:szCs w:val="28"/>
              </w:rPr>
            </w:pPr>
          </w:p>
        </w:tc>
      </w:tr>
      <w:tr w:rsidR="00AF4A4C" w:rsidRPr="00E913C5" w:rsidTr="00A003B7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B40E80" w:rsidRDefault="00B40E80" w:rsidP="00B40E80">
            <w:pPr>
              <w:ind w:left="142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24.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Використання можливостей навчальних предметів (право</w:t>
            </w:r>
            <w:r w:rsidR="00B93287">
              <w:rPr>
                <w:sz w:val="26"/>
                <w:szCs w:val="28"/>
              </w:rPr>
              <w:t>знавство</w:t>
            </w:r>
            <w:r w:rsidRPr="00E913C5">
              <w:rPr>
                <w:sz w:val="26"/>
                <w:szCs w:val="28"/>
              </w:rPr>
              <w:t>, історія, література, фізкультура, громадянське виховання) та міжпредметних зв’язків.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jc w:val="center"/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Протягом року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B40E80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Дирекція</w:t>
            </w:r>
            <w:r w:rsidR="00B40E80">
              <w:rPr>
                <w:sz w:val="26"/>
                <w:szCs w:val="28"/>
              </w:rPr>
              <w:t>, у</w:t>
            </w:r>
            <w:r w:rsidRPr="00E913C5">
              <w:rPr>
                <w:sz w:val="26"/>
                <w:szCs w:val="28"/>
              </w:rPr>
              <w:t>чителі-</w:t>
            </w:r>
            <w:proofErr w:type="spellStart"/>
            <w:r w:rsidRPr="00E913C5">
              <w:rPr>
                <w:sz w:val="26"/>
                <w:szCs w:val="28"/>
              </w:rPr>
              <w:t>предметники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E913C5" w:rsidRDefault="003D0B03" w:rsidP="003D2B9D">
            <w:pPr>
              <w:jc w:val="center"/>
              <w:rPr>
                <w:b/>
                <w:bCs/>
                <w:sz w:val="26"/>
                <w:szCs w:val="28"/>
              </w:rPr>
            </w:pPr>
          </w:p>
        </w:tc>
      </w:tr>
      <w:tr w:rsidR="003D0B03" w:rsidRPr="00E913C5" w:rsidTr="00E913C5">
        <w:tc>
          <w:tcPr>
            <w:tcW w:w="9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E913C5" w:rsidRDefault="00E913C5" w:rsidP="00E913C5">
            <w:pPr>
              <w:jc w:val="center"/>
              <w:rPr>
                <w:b/>
                <w:bCs/>
                <w:sz w:val="26"/>
                <w:szCs w:val="28"/>
              </w:rPr>
            </w:pPr>
            <w:r w:rsidRPr="00E913C5">
              <w:rPr>
                <w:b/>
                <w:bCs/>
                <w:sz w:val="26"/>
                <w:szCs w:val="28"/>
              </w:rPr>
              <w:t xml:space="preserve">Робота з </w:t>
            </w:r>
            <w:r>
              <w:rPr>
                <w:b/>
                <w:bCs/>
                <w:sz w:val="26"/>
                <w:szCs w:val="28"/>
              </w:rPr>
              <w:t>учнями</w:t>
            </w:r>
          </w:p>
        </w:tc>
      </w:tr>
      <w:tr w:rsidR="00AF4A4C" w:rsidRPr="00E913C5" w:rsidTr="00A003B7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B40E80" w:rsidRDefault="00B40E80" w:rsidP="00B40E80">
            <w:pPr>
              <w:ind w:left="142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25.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Проведення тренінгів для старшокласників з  розвитку навичок спілкування та мирного  вирішення конфліктів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jc w:val="center"/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Протягом року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 xml:space="preserve">Уповноважена особа з питань запобігання та протидії </w:t>
            </w:r>
            <w:proofErr w:type="spellStart"/>
            <w:r w:rsidRPr="00E913C5">
              <w:rPr>
                <w:sz w:val="26"/>
                <w:szCs w:val="28"/>
              </w:rPr>
              <w:t>булінгу</w:t>
            </w:r>
            <w:proofErr w:type="spellEnd"/>
            <w:r w:rsidRPr="00E913C5">
              <w:rPr>
                <w:sz w:val="26"/>
                <w:szCs w:val="28"/>
              </w:rPr>
              <w:t xml:space="preserve"> (цькуванню)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E913C5" w:rsidRDefault="003D0B03" w:rsidP="003D2B9D">
            <w:pPr>
              <w:jc w:val="center"/>
              <w:rPr>
                <w:b/>
                <w:bCs/>
                <w:sz w:val="26"/>
                <w:szCs w:val="28"/>
              </w:rPr>
            </w:pPr>
          </w:p>
        </w:tc>
      </w:tr>
      <w:tr w:rsidR="00AF4A4C" w:rsidRPr="00E913C5" w:rsidTr="00A003B7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B40E80" w:rsidRDefault="00B40E80" w:rsidP="00B40E80">
            <w:pPr>
              <w:ind w:left="142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26.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Тиждень толерантності (у рамках декади з правових знань):</w:t>
            </w:r>
          </w:p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-Імітаційна гра для молодших</w:t>
            </w:r>
            <w:r w:rsidR="00B40E80">
              <w:rPr>
                <w:sz w:val="26"/>
                <w:szCs w:val="28"/>
              </w:rPr>
              <w:t xml:space="preserve"> школярів «Якщо тебе ображають»</w:t>
            </w:r>
          </w:p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-«Вчимос</w:t>
            </w:r>
            <w:r w:rsidR="00B40E80">
              <w:rPr>
                <w:sz w:val="26"/>
                <w:szCs w:val="28"/>
              </w:rPr>
              <w:t>я бути толерантними» (тренінг)</w:t>
            </w:r>
          </w:p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-«Не смійся з мене» -тематичні виховні години</w:t>
            </w:r>
          </w:p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 xml:space="preserve">-інформаційна акція «Що таке </w:t>
            </w:r>
            <w:proofErr w:type="spellStart"/>
            <w:r w:rsidRPr="00E913C5">
              <w:rPr>
                <w:sz w:val="26"/>
                <w:szCs w:val="28"/>
              </w:rPr>
              <w:t>булінг</w:t>
            </w:r>
            <w:proofErr w:type="spellEnd"/>
            <w:r w:rsidRPr="00E913C5">
              <w:rPr>
                <w:sz w:val="26"/>
                <w:szCs w:val="28"/>
              </w:rPr>
              <w:t>?»</w:t>
            </w:r>
          </w:p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 xml:space="preserve">-Оформлення тематичної виставки у </w:t>
            </w:r>
            <w:proofErr w:type="spellStart"/>
            <w:r w:rsidRPr="00E913C5">
              <w:rPr>
                <w:sz w:val="26"/>
                <w:szCs w:val="28"/>
              </w:rPr>
              <w:t>медіатеці</w:t>
            </w:r>
            <w:proofErr w:type="spellEnd"/>
          </w:p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- Створення тематичного буклету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6C" w:rsidRDefault="003D0B03" w:rsidP="00AF0F6C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01-14. 12</w:t>
            </w:r>
            <w:r w:rsidR="00AF0F6C">
              <w:rPr>
                <w:sz w:val="26"/>
                <w:szCs w:val="28"/>
              </w:rPr>
              <w:t>.</w:t>
            </w:r>
          </w:p>
          <w:p w:rsidR="003D0B03" w:rsidRPr="00E913C5" w:rsidRDefault="00AF0F6C" w:rsidP="00AF0F6C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20</w:t>
            </w:r>
            <w:r w:rsidR="003D0B03" w:rsidRPr="00E913C5">
              <w:rPr>
                <w:sz w:val="26"/>
                <w:szCs w:val="28"/>
              </w:rPr>
              <w:t>2</w:t>
            </w:r>
            <w:r w:rsidR="005E35A8">
              <w:rPr>
                <w:sz w:val="26"/>
                <w:szCs w:val="28"/>
              </w:rPr>
              <w:t>3</w:t>
            </w:r>
            <w:r>
              <w:rPr>
                <w:sz w:val="26"/>
                <w:szCs w:val="28"/>
              </w:rPr>
              <w:t>р.</w:t>
            </w:r>
          </w:p>
          <w:p w:rsidR="003D0B03" w:rsidRPr="00E913C5" w:rsidRDefault="003D0B03" w:rsidP="003D2B9D">
            <w:pPr>
              <w:jc w:val="center"/>
              <w:rPr>
                <w:sz w:val="26"/>
                <w:szCs w:val="28"/>
              </w:rPr>
            </w:pPr>
          </w:p>
          <w:p w:rsidR="003D0B03" w:rsidRPr="00E913C5" w:rsidRDefault="003D0B03" w:rsidP="003D2B9D">
            <w:pPr>
              <w:rPr>
                <w:sz w:val="26"/>
                <w:szCs w:val="28"/>
              </w:rPr>
            </w:pPr>
          </w:p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Протягом декади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Педагог-організатор</w:t>
            </w:r>
          </w:p>
          <w:p w:rsidR="003D0B03" w:rsidRPr="00E913C5" w:rsidRDefault="003D0B03" w:rsidP="003D2B9D">
            <w:pPr>
              <w:rPr>
                <w:sz w:val="26"/>
                <w:szCs w:val="28"/>
              </w:rPr>
            </w:pPr>
          </w:p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Класні керівники 1-</w:t>
            </w:r>
            <w:r w:rsidR="005E35A8">
              <w:rPr>
                <w:sz w:val="26"/>
                <w:szCs w:val="28"/>
              </w:rPr>
              <w:t>3</w:t>
            </w:r>
            <w:r w:rsidRPr="00E913C5">
              <w:rPr>
                <w:sz w:val="26"/>
                <w:szCs w:val="28"/>
              </w:rPr>
              <w:t xml:space="preserve"> класів</w:t>
            </w:r>
          </w:p>
          <w:p w:rsidR="00AF0F6C" w:rsidRDefault="00AF0F6C" w:rsidP="003D2B9D">
            <w:pPr>
              <w:rPr>
                <w:sz w:val="26"/>
                <w:szCs w:val="28"/>
              </w:rPr>
            </w:pPr>
          </w:p>
          <w:p w:rsidR="003D0B03" w:rsidRPr="00E913C5" w:rsidRDefault="005E35A8" w:rsidP="003D2B9D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Відповідальна за бібліотечний фонд</w:t>
            </w:r>
          </w:p>
          <w:p w:rsidR="003D0B03" w:rsidRPr="00E913C5" w:rsidRDefault="003D0B03" w:rsidP="00AF0F6C">
            <w:pPr>
              <w:rPr>
                <w:sz w:val="26"/>
                <w:szCs w:val="2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E913C5" w:rsidRDefault="003D0B03" w:rsidP="003D2B9D">
            <w:pPr>
              <w:jc w:val="center"/>
              <w:rPr>
                <w:b/>
                <w:bCs/>
                <w:sz w:val="26"/>
                <w:szCs w:val="28"/>
              </w:rPr>
            </w:pPr>
          </w:p>
        </w:tc>
      </w:tr>
      <w:tr w:rsidR="00AF4A4C" w:rsidRPr="00E913C5" w:rsidTr="00A003B7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B40E80" w:rsidRDefault="00B40E80" w:rsidP="00B40E80">
            <w:pPr>
              <w:ind w:left="142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27.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 xml:space="preserve">Відкриття </w:t>
            </w:r>
            <w:r w:rsidR="00AF0F6C" w:rsidRPr="00E913C5">
              <w:rPr>
                <w:sz w:val="26"/>
                <w:szCs w:val="28"/>
              </w:rPr>
              <w:t>групи медіаторів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jc w:val="center"/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жовтень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E80" w:rsidRDefault="00B40E80" w:rsidP="00B40E8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Д</w:t>
            </w:r>
            <w:r w:rsidR="003D0B03" w:rsidRPr="00E913C5">
              <w:rPr>
                <w:sz w:val="26"/>
                <w:szCs w:val="28"/>
              </w:rPr>
              <w:t>ирекція</w:t>
            </w:r>
            <w:r>
              <w:rPr>
                <w:sz w:val="26"/>
                <w:szCs w:val="28"/>
              </w:rPr>
              <w:t>,</w:t>
            </w:r>
          </w:p>
          <w:p w:rsidR="003D0B03" w:rsidRPr="00E913C5" w:rsidRDefault="00B40E80" w:rsidP="00B40E8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у</w:t>
            </w:r>
            <w:r w:rsidR="003D0B03" w:rsidRPr="00E913C5">
              <w:rPr>
                <w:sz w:val="26"/>
                <w:szCs w:val="28"/>
              </w:rPr>
              <w:t xml:space="preserve">повноважена особа з питань запобігання та протидії </w:t>
            </w:r>
            <w:proofErr w:type="spellStart"/>
            <w:r w:rsidR="003D0B03" w:rsidRPr="00E913C5">
              <w:rPr>
                <w:sz w:val="26"/>
                <w:szCs w:val="28"/>
              </w:rPr>
              <w:t>булінгу</w:t>
            </w:r>
            <w:proofErr w:type="spellEnd"/>
            <w:r w:rsidR="003D0B03" w:rsidRPr="00E913C5">
              <w:rPr>
                <w:sz w:val="26"/>
                <w:szCs w:val="28"/>
              </w:rPr>
              <w:t xml:space="preserve"> (цькуванню)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E913C5" w:rsidRDefault="003D0B03" w:rsidP="003D2B9D">
            <w:pPr>
              <w:jc w:val="center"/>
              <w:rPr>
                <w:b/>
                <w:bCs/>
                <w:sz w:val="26"/>
                <w:szCs w:val="28"/>
              </w:rPr>
            </w:pPr>
          </w:p>
        </w:tc>
      </w:tr>
      <w:tr w:rsidR="00AF4A4C" w:rsidRPr="00E913C5" w:rsidTr="00A003B7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B40E80" w:rsidRDefault="00B40E80" w:rsidP="00B40E80">
            <w:pPr>
              <w:ind w:left="142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28.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Залучення учнів до позашкільної роботи, спільна робота з громадськими організаціями й установами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jc w:val="center"/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Протягом року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B40E80" w:rsidP="003D2B9D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Дирекція,</w:t>
            </w:r>
          </w:p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керівники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E913C5" w:rsidRDefault="003D0B03" w:rsidP="003D2B9D">
            <w:pPr>
              <w:jc w:val="center"/>
              <w:rPr>
                <w:b/>
                <w:bCs/>
                <w:sz w:val="26"/>
                <w:szCs w:val="28"/>
              </w:rPr>
            </w:pPr>
          </w:p>
        </w:tc>
      </w:tr>
      <w:tr w:rsidR="003D0B03" w:rsidRPr="00E913C5" w:rsidTr="00E913C5">
        <w:tc>
          <w:tcPr>
            <w:tcW w:w="9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E913C5" w:rsidRDefault="00AF0F6C" w:rsidP="003D2B9D">
            <w:pPr>
              <w:jc w:val="center"/>
              <w:rPr>
                <w:b/>
                <w:bCs/>
                <w:sz w:val="26"/>
                <w:szCs w:val="28"/>
              </w:rPr>
            </w:pPr>
            <w:r>
              <w:rPr>
                <w:b/>
                <w:bCs/>
                <w:sz w:val="26"/>
                <w:szCs w:val="28"/>
              </w:rPr>
              <w:t>Робота з батьками</w:t>
            </w:r>
          </w:p>
        </w:tc>
      </w:tr>
      <w:tr w:rsidR="00AF4A4C" w:rsidRPr="00E913C5" w:rsidTr="00A003B7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B40E80" w:rsidRDefault="00B40E80" w:rsidP="00B40E80">
            <w:pPr>
              <w:ind w:left="142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lastRenderedPageBreak/>
              <w:t>29.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 xml:space="preserve">Тематичні загальношкільні батьківські збори 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jc w:val="center"/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листопад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B40E80" w:rsidP="00B40E8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Д</w:t>
            </w:r>
            <w:r w:rsidR="003D0B03" w:rsidRPr="00E913C5">
              <w:rPr>
                <w:sz w:val="26"/>
                <w:szCs w:val="28"/>
              </w:rPr>
              <w:t>ирекція</w:t>
            </w:r>
            <w:r>
              <w:rPr>
                <w:sz w:val="26"/>
                <w:szCs w:val="28"/>
              </w:rPr>
              <w:t>, у</w:t>
            </w:r>
            <w:r w:rsidR="003D0B03" w:rsidRPr="00E913C5">
              <w:rPr>
                <w:sz w:val="26"/>
                <w:szCs w:val="28"/>
              </w:rPr>
              <w:t xml:space="preserve">повноважена особа з питань запобігання та протидії </w:t>
            </w:r>
            <w:proofErr w:type="spellStart"/>
            <w:r w:rsidR="003D0B03" w:rsidRPr="00E913C5">
              <w:rPr>
                <w:sz w:val="26"/>
                <w:szCs w:val="28"/>
              </w:rPr>
              <w:t>булінгу</w:t>
            </w:r>
            <w:proofErr w:type="spellEnd"/>
            <w:r w:rsidR="003D0B03" w:rsidRPr="00E913C5">
              <w:rPr>
                <w:sz w:val="26"/>
                <w:szCs w:val="28"/>
              </w:rPr>
              <w:t xml:space="preserve"> (цькуванню)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E913C5" w:rsidRDefault="003D0B03" w:rsidP="003D2B9D">
            <w:pPr>
              <w:jc w:val="center"/>
              <w:rPr>
                <w:b/>
                <w:bCs/>
                <w:sz w:val="26"/>
                <w:szCs w:val="28"/>
              </w:rPr>
            </w:pPr>
          </w:p>
        </w:tc>
      </w:tr>
      <w:tr w:rsidR="00AF4A4C" w:rsidRPr="00E913C5" w:rsidTr="00A003B7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B40E80" w:rsidRDefault="00B40E80" w:rsidP="00B40E80">
            <w:pPr>
              <w:ind w:left="142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30.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 xml:space="preserve">Підготовка пам'ятки для батьків про порядок реагування та способи повідомлення про  випадки  </w:t>
            </w:r>
            <w:proofErr w:type="spellStart"/>
            <w:r w:rsidRPr="00E913C5">
              <w:rPr>
                <w:sz w:val="26"/>
                <w:szCs w:val="28"/>
              </w:rPr>
              <w:t>булінгу</w:t>
            </w:r>
            <w:proofErr w:type="spellEnd"/>
            <w:r w:rsidRPr="00E913C5">
              <w:rPr>
                <w:sz w:val="26"/>
                <w:szCs w:val="28"/>
              </w:rPr>
              <w:t xml:space="preserve"> (цькування) щодо дітей,  заходи захисту та надання допомоги дітям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jc w:val="center"/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жовтень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 xml:space="preserve">Уповноважена особа з питань запобігання та протидії </w:t>
            </w:r>
            <w:proofErr w:type="spellStart"/>
            <w:r w:rsidRPr="00E913C5">
              <w:rPr>
                <w:sz w:val="26"/>
                <w:szCs w:val="28"/>
              </w:rPr>
              <w:t>булінгу</w:t>
            </w:r>
            <w:proofErr w:type="spellEnd"/>
            <w:r w:rsidRPr="00E913C5">
              <w:rPr>
                <w:sz w:val="26"/>
                <w:szCs w:val="28"/>
              </w:rPr>
              <w:t xml:space="preserve"> (цькуванню)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E913C5" w:rsidRDefault="003D0B03" w:rsidP="003D2B9D">
            <w:pPr>
              <w:jc w:val="center"/>
              <w:rPr>
                <w:b/>
                <w:bCs/>
                <w:sz w:val="26"/>
                <w:szCs w:val="28"/>
              </w:rPr>
            </w:pPr>
          </w:p>
        </w:tc>
      </w:tr>
      <w:tr w:rsidR="00AF4A4C" w:rsidRPr="00E913C5" w:rsidTr="00A003B7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B40E80" w:rsidRDefault="00B40E80" w:rsidP="00B40E80">
            <w:pPr>
              <w:ind w:left="142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31.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Тематичні  батьківські збори в класах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jc w:val="center"/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жовтень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Класні керівники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E913C5" w:rsidRDefault="003D0B03" w:rsidP="003D2B9D">
            <w:pPr>
              <w:jc w:val="center"/>
              <w:rPr>
                <w:b/>
                <w:bCs/>
                <w:sz w:val="26"/>
                <w:szCs w:val="28"/>
              </w:rPr>
            </w:pPr>
          </w:p>
        </w:tc>
      </w:tr>
      <w:tr w:rsidR="00AF4A4C" w:rsidRPr="00E913C5" w:rsidTr="00A003B7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B40E80" w:rsidRDefault="00B40E80" w:rsidP="00B40E80">
            <w:pPr>
              <w:ind w:left="142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32.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Консультування батьків щодо захисту прав та інтересів дітей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jc w:val="center"/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Протягом року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 xml:space="preserve">Уповноважена особа з питань запобігання та протидії </w:t>
            </w:r>
            <w:proofErr w:type="spellStart"/>
            <w:r w:rsidRPr="00E913C5">
              <w:rPr>
                <w:sz w:val="26"/>
                <w:szCs w:val="28"/>
              </w:rPr>
              <w:t>булінгу</w:t>
            </w:r>
            <w:proofErr w:type="spellEnd"/>
            <w:r w:rsidRPr="00E913C5">
              <w:rPr>
                <w:sz w:val="26"/>
                <w:szCs w:val="28"/>
              </w:rPr>
              <w:t xml:space="preserve"> (цькуванню)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E913C5" w:rsidRDefault="003D0B03" w:rsidP="003D2B9D">
            <w:pPr>
              <w:jc w:val="center"/>
              <w:rPr>
                <w:b/>
                <w:bCs/>
                <w:sz w:val="26"/>
                <w:szCs w:val="28"/>
              </w:rPr>
            </w:pPr>
          </w:p>
        </w:tc>
      </w:tr>
      <w:tr w:rsidR="003D0B03" w:rsidRPr="00E913C5" w:rsidTr="00206CA8">
        <w:tc>
          <w:tcPr>
            <w:tcW w:w="9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jc w:val="center"/>
              <w:rPr>
                <w:b/>
                <w:bCs/>
                <w:sz w:val="26"/>
                <w:szCs w:val="28"/>
              </w:rPr>
            </w:pPr>
            <w:r w:rsidRPr="00E913C5">
              <w:rPr>
                <w:b/>
                <w:bCs/>
                <w:sz w:val="26"/>
                <w:szCs w:val="28"/>
              </w:rPr>
              <w:t>Моніторинг освітнього середовища закладу освіт</w:t>
            </w:r>
          </w:p>
        </w:tc>
      </w:tr>
      <w:tr w:rsidR="00AF4A4C" w:rsidRPr="00E913C5" w:rsidTr="00A003B7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B40E80" w:rsidRDefault="00B40E80" w:rsidP="00B40E80">
            <w:pPr>
              <w:ind w:left="142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33.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 xml:space="preserve">Самооцінка закладу освіти за показниками     безпеки, </w:t>
            </w:r>
            <w:proofErr w:type="spellStart"/>
            <w:r w:rsidRPr="00E913C5">
              <w:rPr>
                <w:sz w:val="26"/>
                <w:szCs w:val="28"/>
              </w:rPr>
              <w:t>комфортності,інклюзивності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jc w:val="center"/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Вересень</w:t>
            </w:r>
          </w:p>
          <w:p w:rsidR="003D0B03" w:rsidRPr="00E913C5" w:rsidRDefault="003D0B03" w:rsidP="003D2B9D">
            <w:pPr>
              <w:jc w:val="center"/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Грудень</w:t>
            </w:r>
          </w:p>
          <w:p w:rsidR="003D0B03" w:rsidRPr="00E913C5" w:rsidRDefault="003D0B03" w:rsidP="003D2B9D">
            <w:pPr>
              <w:jc w:val="center"/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травень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B40E80" w:rsidP="003D2B9D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Д</w:t>
            </w:r>
            <w:r w:rsidR="003D0B03" w:rsidRPr="00E913C5">
              <w:rPr>
                <w:sz w:val="26"/>
                <w:szCs w:val="28"/>
              </w:rPr>
              <w:t>ирекція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E913C5" w:rsidRDefault="003D0B03" w:rsidP="003D2B9D">
            <w:pPr>
              <w:jc w:val="center"/>
              <w:rPr>
                <w:b/>
                <w:bCs/>
                <w:sz w:val="26"/>
                <w:szCs w:val="28"/>
              </w:rPr>
            </w:pPr>
          </w:p>
        </w:tc>
      </w:tr>
      <w:tr w:rsidR="00AF4A4C" w:rsidRPr="00E913C5" w:rsidTr="00A003B7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B40E80" w:rsidRDefault="00B40E80" w:rsidP="00B40E80">
            <w:pPr>
              <w:ind w:left="142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34.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Ан</w:t>
            </w:r>
            <w:r w:rsidR="00B93287">
              <w:rPr>
                <w:sz w:val="26"/>
                <w:szCs w:val="28"/>
              </w:rPr>
              <w:t>онімне анкетування учнів 5-9</w:t>
            </w:r>
            <w:r w:rsidRPr="00E913C5">
              <w:rPr>
                <w:sz w:val="26"/>
                <w:szCs w:val="28"/>
              </w:rPr>
              <w:t xml:space="preserve"> класів про випадки </w:t>
            </w:r>
            <w:proofErr w:type="spellStart"/>
            <w:r w:rsidRPr="00E913C5">
              <w:rPr>
                <w:sz w:val="26"/>
                <w:szCs w:val="28"/>
              </w:rPr>
              <w:t>булінгу</w:t>
            </w:r>
            <w:proofErr w:type="spellEnd"/>
            <w:r w:rsidRPr="00E913C5">
              <w:rPr>
                <w:sz w:val="26"/>
                <w:szCs w:val="28"/>
              </w:rPr>
              <w:t xml:space="preserve"> (цькування) у школі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jc w:val="center"/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вересень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 xml:space="preserve">Уповноважена особа з питань запобігання та протидії </w:t>
            </w:r>
            <w:proofErr w:type="spellStart"/>
            <w:r w:rsidRPr="00E913C5">
              <w:rPr>
                <w:sz w:val="26"/>
                <w:szCs w:val="28"/>
              </w:rPr>
              <w:t>булінгу</w:t>
            </w:r>
            <w:proofErr w:type="spellEnd"/>
            <w:r w:rsidRPr="00E913C5">
              <w:rPr>
                <w:sz w:val="26"/>
                <w:szCs w:val="28"/>
              </w:rPr>
              <w:t xml:space="preserve"> (цькуванню)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E913C5" w:rsidRDefault="003D0B03" w:rsidP="003D2B9D">
            <w:pPr>
              <w:jc w:val="center"/>
              <w:rPr>
                <w:b/>
                <w:bCs/>
                <w:sz w:val="26"/>
                <w:szCs w:val="28"/>
              </w:rPr>
            </w:pPr>
          </w:p>
        </w:tc>
      </w:tr>
      <w:tr w:rsidR="00AF4A4C" w:rsidRPr="00E913C5" w:rsidTr="00A003B7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B40E80" w:rsidRDefault="00B40E80" w:rsidP="00B40E80">
            <w:pPr>
              <w:ind w:left="142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35.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Анкетування батьків про безпеку в закладі освіти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jc w:val="center"/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вересень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 xml:space="preserve">Уповноважена особа з питань запобігання та протидії </w:t>
            </w:r>
            <w:proofErr w:type="spellStart"/>
            <w:r w:rsidRPr="00E913C5">
              <w:rPr>
                <w:sz w:val="26"/>
                <w:szCs w:val="28"/>
              </w:rPr>
              <w:t>булінгу</w:t>
            </w:r>
            <w:proofErr w:type="spellEnd"/>
            <w:r w:rsidRPr="00E913C5">
              <w:rPr>
                <w:sz w:val="26"/>
                <w:szCs w:val="28"/>
              </w:rPr>
              <w:t xml:space="preserve"> (цькуванню)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E913C5" w:rsidRDefault="003D0B03" w:rsidP="003D2B9D">
            <w:pPr>
              <w:jc w:val="center"/>
              <w:rPr>
                <w:b/>
                <w:bCs/>
                <w:sz w:val="26"/>
                <w:szCs w:val="28"/>
              </w:rPr>
            </w:pPr>
          </w:p>
        </w:tc>
      </w:tr>
      <w:tr w:rsidR="00AF4A4C" w:rsidRPr="00E913C5" w:rsidTr="00A003B7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B40E80" w:rsidRDefault="00B40E80" w:rsidP="00B40E80">
            <w:pPr>
              <w:ind w:left="142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36.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Діагностика стосунків у закладі освіти. Анкетування учнів та вчителів.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jc w:val="center"/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вересень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Default="003D0B03" w:rsidP="00B40E80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Дирекція</w:t>
            </w:r>
            <w:r w:rsidR="00B40E80">
              <w:rPr>
                <w:sz w:val="26"/>
                <w:szCs w:val="28"/>
              </w:rPr>
              <w:t>, у</w:t>
            </w:r>
            <w:r w:rsidRPr="00E913C5">
              <w:rPr>
                <w:sz w:val="26"/>
                <w:szCs w:val="28"/>
              </w:rPr>
              <w:t xml:space="preserve">повноважена особа з питань запобігання та протидії </w:t>
            </w:r>
            <w:proofErr w:type="spellStart"/>
            <w:r w:rsidRPr="00E913C5">
              <w:rPr>
                <w:sz w:val="26"/>
                <w:szCs w:val="28"/>
              </w:rPr>
              <w:t>булінгу</w:t>
            </w:r>
            <w:proofErr w:type="spellEnd"/>
            <w:r w:rsidRPr="00E913C5">
              <w:rPr>
                <w:sz w:val="26"/>
                <w:szCs w:val="28"/>
              </w:rPr>
              <w:t xml:space="preserve"> (цькуванню)</w:t>
            </w:r>
          </w:p>
          <w:p w:rsidR="00B40E80" w:rsidRPr="00E913C5" w:rsidRDefault="00B40E80" w:rsidP="00B40E80">
            <w:pPr>
              <w:rPr>
                <w:sz w:val="26"/>
                <w:szCs w:val="2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E913C5" w:rsidRDefault="003D0B03" w:rsidP="003D2B9D">
            <w:pPr>
              <w:jc w:val="center"/>
              <w:rPr>
                <w:b/>
                <w:bCs/>
                <w:sz w:val="26"/>
                <w:szCs w:val="28"/>
              </w:rPr>
            </w:pPr>
          </w:p>
        </w:tc>
      </w:tr>
      <w:tr w:rsidR="00AF4A4C" w:rsidRPr="00E913C5" w:rsidTr="00A003B7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B40E80" w:rsidRDefault="00B40E80" w:rsidP="00B40E80">
            <w:pPr>
              <w:ind w:left="142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37.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 xml:space="preserve">Аналіз інформації за протоколами комісії з розгляду випадків </w:t>
            </w:r>
            <w:proofErr w:type="spellStart"/>
            <w:r w:rsidRPr="00E913C5">
              <w:rPr>
                <w:sz w:val="26"/>
                <w:szCs w:val="28"/>
              </w:rPr>
              <w:t>булінгу</w:t>
            </w:r>
            <w:proofErr w:type="spellEnd"/>
            <w:r w:rsidRPr="00E913C5">
              <w:rPr>
                <w:sz w:val="26"/>
                <w:szCs w:val="28"/>
              </w:rPr>
              <w:t xml:space="preserve"> (цькування) в закладі освіти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За</w:t>
            </w:r>
          </w:p>
          <w:p w:rsidR="003D0B03" w:rsidRPr="00E913C5" w:rsidRDefault="003D0B03" w:rsidP="003D2B9D">
            <w:pPr>
              <w:rPr>
                <w:sz w:val="26"/>
                <w:szCs w:val="28"/>
              </w:rPr>
            </w:pPr>
            <w:proofErr w:type="spellStart"/>
            <w:r w:rsidRPr="00E913C5">
              <w:rPr>
                <w:sz w:val="26"/>
                <w:szCs w:val="28"/>
              </w:rPr>
              <w:t>необхідн</w:t>
            </w:r>
            <w:proofErr w:type="spellEnd"/>
            <w:r w:rsidRPr="00E913C5">
              <w:rPr>
                <w:sz w:val="26"/>
                <w:szCs w:val="28"/>
              </w:rPr>
              <w:t>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Дирекція</w:t>
            </w:r>
            <w:r w:rsidR="00B40E80">
              <w:rPr>
                <w:sz w:val="26"/>
                <w:szCs w:val="28"/>
              </w:rPr>
              <w:t>,</w:t>
            </w:r>
          </w:p>
          <w:p w:rsidR="003D0B03" w:rsidRPr="00E913C5" w:rsidRDefault="00B40E80" w:rsidP="003D2B9D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у</w:t>
            </w:r>
            <w:r w:rsidR="003D0B03" w:rsidRPr="00E913C5">
              <w:rPr>
                <w:sz w:val="26"/>
                <w:szCs w:val="28"/>
              </w:rPr>
              <w:t xml:space="preserve">повноважена особа з питань запобігання та </w:t>
            </w:r>
            <w:r w:rsidR="003D0B03" w:rsidRPr="00E913C5">
              <w:rPr>
                <w:sz w:val="26"/>
                <w:szCs w:val="28"/>
              </w:rPr>
              <w:lastRenderedPageBreak/>
              <w:t xml:space="preserve">протидії </w:t>
            </w:r>
            <w:proofErr w:type="spellStart"/>
            <w:r w:rsidR="003D0B03" w:rsidRPr="00E913C5">
              <w:rPr>
                <w:sz w:val="26"/>
                <w:szCs w:val="28"/>
              </w:rPr>
              <w:t>булінгу</w:t>
            </w:r>
            <w:proofErr w:type="spellEnd"/>
            <w:r w:rsidR="003D0B03" w:rsidRPr="00E913C5">
              <w:rPr>
                <w:sz w:val="26"/>
                <w:szCs w:val="28"/>
              </w:rPr>
              <w:t xml:space="preserve"> </w:t>
            </w:r>
          </w:p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 xml:space="preserve">(цькуванню) в закладі освіти 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E913C5" w:rsidRDefault="003D0B03" w:rsidP="003D2B9D">
            <w:pPr>
              <w:jc w:val="center"/>
              <w:rPr>
                <w:b/>
                <w:bCs/>
                <w:sz w:val="26"/>
                <w:szCs w:val="28"/>
              </w:rPr>
            </w:pPr>
          </w:p>
        </w:tc>
      </w:tr>
      <w:tr w:rsidR="00AF4A4C" w:rsidRPr="00E913C5" w:rsidTr="00A003B7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B40E80" w:rsidRDefault="00B40E80" w:rsidP="00B40E80">
            <w:pPr>
              <w:ind w:left="142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lastRenderedPageBreak/>
              <w:t>38.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 xml:space="preserve">Підготовка звіту про виконання заходів про виконання плану заходів з запобігання та протидії </w:t>
            </w:r>
            <w:proofErr w:type="spellStart"/>
            <w:r w:rsidRPr="00E913C5">
              <w:rPr>
                <w:sz w:val="26"/>
                <w:szCs w:val="28"/>
              </w:rPr>
              <w:t>булінгу</w:t>
            </w:r>
            <w:proofErr w:type="spellEnd"/>
            <w:r w:rsidRPr="00E913C5">
              <w:rPr>
                <w:sz w:val="26"/>
                <w:szCs w:val="28"/>
              </w:rPr>
              <w:t xml:space="preserve"> </w:t>
            </w:r>
          </w:p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E913C5" w:rsidRDefault="003D0B03" w:rsidP="003D2B9D">
            <w:pPr>
              <w:jc w:val="center"/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грудень</w:t>
            </w:r>
          </w:p>
          <w:p w:rsidR="003D0B03" w:rsidRPr="00E913C5" w:rsidRDefault="003D0B03" w:rsidP="003D2B9D">
            <w:pPr>
              <w:jc w:val="center"/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Травень</w:t>
            </w:r>
          </w:p>
          <w:p w:rsidR="003D0B03" w:rsidRPr="00E913C5" w:rsidRDefault="003D0B03" w:rsidP="003D2B9D">
            <w:pPr>
              <w:jc w:val="center"/>
              <w:rPr>
                <w:sz w:val="26"/>
                <w:szCs w:val="28"/>
              </w:rPr>
            </w:pPr>
          </w:p>
          <w:p w:rsidR="003D0B03" w:rsidRPr="00E913C5" w:rsidRDefault="003D0B03" w:rsidP="003D2B9D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 xml:space="preserve">Уповноважена особа з питань запобігання та протидії </w:t>
            </w:r>
            <w:proofErr w:type="spellStart"/>
            <w:r w:rsidRPr="00E913C5">
              <w:rPr>
                <w:sz w:val="26"/>
                <w:szCs w:val="28"/>
              </w:rPr>
              <w:t>булінгу</w:t>
            </w:r>
            <w:proofErr w:type="spellEnd"/>
            <w:r w:rsidRPr="00E913C5">
              <w:rPr>
                <w:sz w:val="26"/>
                <w:szCs w:val="28"/>
              </w:rPr>
              <w:t xml:space="preserve"> </w:t>
            </w:r>
          </w:p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 xml:space="preserve">(цькуванню) в закладі освіти 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E913C5" w:rsidRDefault="003D0B03" w:rsidP="003D2B9D">
            <w:pPr>
              <w:jc w:val="center"/>
              <w:rPr>
                <w:b/>
                <w:bCs/>
                <w:sz w:val="26"/>
                <w:szCs w:val="28"/>
              </w:rPr>
            </w:pPr>
          </w:p>
        </w:tc>
      </w:tr>
      <w:tr w:rsidR="00AF4A4C" w:rsidRPr="00E913C5" w:rsidTr="00A003B7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B40E80" w:rsidRDefault="00B40E80" w:rsidP="00B40E80">
            <w:pPr>
              <w:ind w:left="142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39.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Узагальнення всіх методичних й інформаційних матеріалів, що сприяли підвищенню рівня роботи з даного питання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jc w:val="center"/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>червень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 xml:space="preserve">Уповноважена особа з питань запобігання та протидії </w:t>
            </w:r>
            <w:proofErr w:type="spellStart"/>
            <w:r w:rsidRPr="00E913C5">
              <w:rPr>
                <w:sz w:val="26"/>
                <w:szCs w:val="28"/>
              </w:rPr>
              <w:t>булінгу</w:t>
            </w:r>
            <w:proofErr w:type="spellEnd"/>
            <w:r w:rsidRPr="00E913C5">
              <w:rPr>
                <w:sz w:val="26"/>
                <w:szCs w:val="28"/>
              </w:rPr>
              <w:t xml:space="preserve"> </w:t>
            </w:r>
          </w:p>
          <w:p w:rsidR="003D0B03" w:rsidRPr="00E913C5" w:rsidRDefault="003D0B03" w:rsidP="003D2B9D">
            <w:pPr>
              <w:rPr>
                <w:sz w:val="26"/>
                <w:szCs w:val="28"/>
              </w:rPr>
            </w:pPr>
            <w:r w:rsidRPr="00E913C5">
              <w:rPr>
                <w:sz w:val="26"/>
                <w:szCs w:val="28"/>
              </w:rPr>
              <w:t xml:space="preserve">(цькуванню) в закладі освіти 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3" w:rsidRPr="00E913C5" w:rsidRDefault="003D0B03" w:rsidP="003D2B9D">
            <w:pPr>
              <w:jc w:val="center"/>
              <w:rPr>
                <w:b/>
                <w:bCs/>
                <w:sz w:val="26"/>
                <w:szCs w:val="28"/>
              </w:rPr>
            </w:pPr>
          </w:p>
        </w:tc>
      </w:tr>
    </w:tbl>
    <w:p w:rsidR="00D244E4" w:rsidRDefault="00D244E4" w:rsidP="00D44A15">
      <w:pPr>
        <w:rPr>
          <w:sz w:val="28"/>
          <w:szCs w:val="28"/>
        </w:rPr>
      </w:pPr>
    </w:p>
    <w:p w:rsidR="00D244E4" w:rsidRDefault="00D244E4" w:rsidP="00D244E4">
      <w:pPr>
        <w:rPr>
          <w:sz w:val="28"/>
          <w:szCs w:val="28"/>
        </w:rPr>
      </w:pPr>
    </w:p>
    <w:p w:rsidR="00D244E4" w:rsidRDefault="00D244E4" w:rsidP="00D244E4">
      <w:pPr>
        <w:tabs>
          <w:tab w:val="left" w:pos="25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244E4" w:rsidRDefault="00D244E4" w:rsidP="00D244E4">
      <w:pPr>
        <w:tabs>
          <w:tab w:val="left" w:pos="2565"/>
        </w:tabs>
        <w:rPr>
          <w:sz w:val="28"/>
          <w:szCs w:val="28"/>
        </w:rPr>
      </w:pPr>
    </w:p>
    <w:p w:rsidR="00D244E4" w:rsidRDefault="00D244E4" w:rsidP="00D244E4">
      <w:pPr>
        <w:tabs>
          <w:tab w:val="left" w:pos="2565"/>
        </w:tabs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:rsidR="00D244E4" w:rsidRDefault="00D244E4" w:rsidP="00D244E4">
      <w:pPr>
        <w:tabs>
          <w:tab w:val="left" w:pos="2565"/>
        </w:tabs>
        <w:rPr>
          <w:sz w:val="28"/>
          <w:szCs w:val="28"/>
        </w:rPr>
      </w:pPr>
      <w:r>
        <w:rPr>
          <w:sz w:val="28"/>
          <w:szCs w:val="28"/>
        </w:rPr>
        <w:t>Старший інспектор з ювенальної превенції</w:t>
      </w:r>
    </w:p>
    <w:p w:rsidR="00D244E4" w:rsidRDefault="00D244E4" w:rsidP="00D244E4">
      <w:pPr>
        <w:tabs>
          <w:tab w:val="left" w:pos="2565"/>
        </w:tabs>
        <w:rPr>
          <w:sz w:val="28"/>
          <w:szCs w:val="28"/>
        </w:rPr>
      </w:pPr>
      <w:r>
        <w:rPr>
          <w:sz w:val="28"/>
          <w:szCs w:val="28"/>
        </w:rPr>
        <w:t>Червоноградського районного відділу поліції,</w:t>
      </w:r>
    </w:p>
    <w:p w:rsidR="00D244E4" w:rsidRDefault="00D244E4" w:rsidP="00D244E4">
      <w:pPr>
        <w:tabs>
          <w:tab w:val="left" w:pos="2565"/>
        </w:tabs>
        <w:rPr>
          <w:sz w:val="28"/>
          <w:szCs w:val="28"/>
        </w:rPr>
      </w:pPr>
      <w:r>
        <w:rPr>
          <w:sz w:val="28"/>
          <w:szCs w:val="28"/>
        </w:rPr>
        <w:t xml:space="preserve">майор поліції                        </w:t>
      </w:r>
    </w:p>
    <w:p w:rsidR="00D244E4" w:rsidRPr="00D244E4" w:rsidRDefault="00D244E4" w:rsidP="00D244E4">
      <w:pPr>
        <w:tabs>
          <w:tab w:val="left" w:pos="2565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     </w:t>
      </w:r>
      <w:proofErr w:type="spellStart"/>
      <w:r>
        <w:rPr>
          <w:sz w:val="28"/>
          <w:szCs w:val="28"/>
        </w:rPr>
        <w:t>І.А.Мроць</w:t>
      </w:r>
      <w:proofErr w:type="spellEnd"/>
    </w:p>
    <w:sectPr w:rsidR="00D244E4" w:rsidRPr="00D244E4" w:rsidSect="00D244E4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52A5"/>
    <w:multiLevelType w:val="hybridMultilevel"/>
    <w:tmpl w:val="D506FC1C"/>
    <w:lvl w:ilvl="0" w:tplc="063698D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62CD0"/>
    <w:multiLevelType w:val="multilevel"/>
    <w:tmpl w:val="CFF44714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isLgl/>
      <w:suff w:val="space"/>
      <w:lvlText w:val="%2)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" w15:restartNumberingAfterBreak="0">
    <w:nsid w:val="173D2EC5"/>
    <w:multiLevelType w:val="hybridMultilevel"/>
    <w:tmpl w:val="432A21C6"/>
    <w:lvl w:ilvl="0" w:tplc="5BC28E94">
      <w:start w:val="1"/>
      <w:numFmt w:val="decimalZero"/>
      <w:lvlText w:val="%1."/>
      <w:lvlJc w:val="left"/>
      <w:pPr>
        <w:ind w:left="4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213106E8"/>
    <w:multiLevelType w:val="hybridMultilevel"/>
    <w:tmpl w:val="DB8291A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818E7"/>
    <w:multiLevelType w:val="hybridMultilevel"/>
    <w:tmpl w:val="103AEF68"/>
    <w:lvl w:ilvl="0" w:tplc="7682DABA">
      <w:start w:val="2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0626E6"/>
    <w:multiLevelType w:val="hybridMultilevel"/>
    <w:tmpl w:val="A8240690"/>
    <w:lvl w:ilvl="0" w:tplc="2930859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DA0894"/>
    <w:multiLevelType w:val="hybridMultilevel"/>
    <w:tmpl w:val="74764C76"/>
    <w:lvl w:ilvl="0" w:tplc="7682DABA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101C1"/>
    <w:multiLevelType w:val="hybridMultilevel"/>
    <w:tmpl w:val="B23E9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17066"/>
    <w:multiLevelType w:val="hybridMultilevel"/>
    <w:tmpl w:val="B43020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44E34"/>
    <w:multiLevelType w:val="hybridMultilevel"/>
    <w:tmpl w:val="BAC8305C"/>
    <w:lvl w:ilvl="0" w:tplc="2930859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733C00"/>
    <w:multiLevelType w:val="hybridMultilevel"/>
    <w:tmpl w:val="05806B86"/>
    <w:lvl w:ilvl="0" w:tplc="2930859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901611"/>
    <w:multiLevelType w:val="multilevel"/>
    <w:tmpl w:val="6C2C4B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659845A2"/>
    <w:multiLevelType w:val="hybridMultilevel"/>
    <w:tmpl w:val="9B0A5D76"/>
    <w:lvl w:ilvl="0" w:tplc="7682DABA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2E22AE"/>
    <w:multiLevelType w:val="hybridMultilevel"/>
    <w:tmpl w:val="66F67AAC"/>
    <w:lvl w:ilvl="0" w:tplc="2930859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69034B"/>
    <w:multiLevelType w:val="hybridMultilevel"/>
    <w:tmpl w:val="E4B45CFC"/>
    <w:lvl w:ilvl="0" w:tplc="7682DABA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3"/>
  </w:num>
  <w:num w:numId="7">
    <w:abstractNumId w:val="9"/>
  </w:num>
  <w:num w:numId="8">
    <w:abstractNumId w:val="10"/>
  </w:num>
  <w:num w:numId="9">
    <w:abstractNumId w:val="7"/>
  </w:num>
  <w:num w:numId="10">
    <w:abstractNumId w:val="8"/>
  </w:num>
  <w:num w:numId="11">
    <w:abstractNumId w:val="12"/>
  </w:num>
  <w:num w:numId="12">
    <w:abstractNumId w:val="14"/>
  </w:num>
  <w:num w:numId="13">
    <w:abstractNumId w:val="4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F3"/>
    <w:rsid w:val="0002224F"/>
    <w:rsid w:val="000249F5"/>
    <w:rsid w:val="00044874"/>
    <w:rsid w:val="000539E6"/>
    <w:rsid w:val="000555C2"/>
    <w:rsid w:val="000561C4"/>
    <w:rsid w:val="00061112"/>
    <w:rsid w:val="000703F2"/>
    <w:rsid w:val="000B2B1D"/>
    <w:rsid w:val="00115CAD"/>
    <w:rsid w:val="00142364"/>
    <w:rsid w:val="00147F3C"/>
    <w:rsid w:val="00197156"/>
    <w:rsid w:val="001D08E0"/>
    <w:rsid w:val="001D21FD"/>
    <w:rsid w:val="001E2FD6"/>
    <w:rsid w:val="001E4D04"/>
    <w:rsid w:val="001F5338"/>
    <w:rsid w:val="00206CA8"/>
    <w:rsid w:val="00224D73"/>
    <w:rsid w:val="00273069"/>
    <w:rsid w:val="00277836"/>
    <w:rsid w:val="00281B6D"/>
    <w:rsid w:val="002A1FBF"/>
    <w:rsid w:val="002A44C6"/>
    <w:rsid w:val="002B0ED9"/>
    <w:rsid w:val="002C0969"/>
    <w:rsid w:val="002C4F75"/>
    <w:rsid w:val="002D047A"/>
    <w:rsid w:val="002D2D8F"/>
    <w:rsid w:val="00353B25"/>
    <w:rsid w:val="003619BE"/>
    <w:rsid w:val="003A7D2C"/>
    <w:rsid w:val="003B0592"/>
    <w:rsid w:val="003B2A91"/>
    <w:rsid w:val="003D0B03"/>
    <w:rsid w:val="003D2B9D"/>
    <w:rsid w:val="003F617C"/>
    <w:rsid w:val="00404D8F"/>
    <w:rsid w:val="00456ECF"/>
    <w:rsid w:val="0047780D"/>
    <w:rsid w:val="00482D22"/>
    <w:rsid w:val="0049708E"/>
    <w:rsid w:val="004E37D3"/>
    <w:rsid w:val="005053E3"/>
    <w:rsid w:val="00553BA0"/>
    <w:rsid w:val="00560ADA"/>
    <w:rsid w:val="00566597"/>
    <w:rsid w:val="00571B2C"/>
    <w:rsid w:val="005E35A8"/>
    <w:rsid w:val="005F3461"/>
    <w:rsid w:val="006176AC"/>
    <w:rsid w:val="00645BE9"/>
    <w:rsid w:val="00672C80"/>
    <w:rsid w:val="00673AFC"/>
    <w:rsid w:val="006B1C7F"/>
    <w:rsid w:val="006B5128"/>
    <w:rsid w:val="006F6C4E"/>
    <w:rsid w:val="00707AC8"/>
    <w:rsid w:val="007101A2"/>
    <w:rsid w:val="00715A4F"/>
    <w:rsid w:val="00740B95"/>
    <w:rsid w:val="00743BF5"/>
    <w:rsid w:val="0074789F"/>
    <w:rsid w:val="00756426"/>
    <w:rsid w:val="00775EFE"/>
    <w:rsid w:val="00791DB3"/>
    <w:rsid w:val="007B1CE5"/>
    <w:rsid w:val="007B5017"/>
    <w:rsid w:val="007B7A8D"/>
    <w:rsid w:val="007D39C6"/>
    <w:rsid w:val="007E04EE"/>
    <w:rsid w:val="00820E63"/>
    <w:rsid w:val="00833A13"/>
    <w:rsid w:val="00837790"/>
    <w:rsid w:val="00844D95"/>
    <w:rsid w:val="008A415D"/>
    <w:rsid w:val="008B6B9C"/>
    <w:rsid w:val="008B709A"/>
    <w:rsid w:val="008D0312"/>
    <w:rsid w:val="008E3AA3"/>
    <w:rsid w:val="0091048E"/>
    <w:rsid w:val="009251BE"/>
    <w:rsid w:val="00951A90"/>
    <w:rsid w:val="009676F1"/>
    <w:rsid w:val="00997FED"/>
    <w:rsid w:val="009A1F90"/>
    <w:rsid w:val="009D11C6"/>
    <w:rsid w:val="009D1A84"/>
    <w:rsid w:val="009E56EC"/>
    <w:rsid w:val="00A003B7"/>
    <w:rsid w:val="00A1090F"/>
    <w:rsid w:val="00A518C2"/>
    <w:rsid w:val="00A610EF"/>
    <w:rsid w:val="00A622F3"/>
    <w:rsid w:val="00A77A85"/>
    <w:rsid w:val="00A811F1"/>
    <w:rsid w:val="00A83526"/>
    <w:rsid w:val="00A96D2F"/>
    <w:rsid w:val="00AA5483"/>
    <w:rsid w:val="00AA665B"/>
    <w:rsid w:val="00AC3DA8"/>
    <w:rsid w:val="00AF0F6C"/>
    <w:rsid w:val="00AF4A4C"/>
    <w:rsid w:val="00B16AE7"/>
    <w:rsid w:val="00B40E80"/>
    <w:rsid w:val="00B82A77"/>
    <w:rsid w:val="00B93287"/>
    <w:rsid w:val="00B958C1"/>
    <w:rsid w:val="00BB22B1"/>
    <w:rsid w:val="00BE598F"/>
    <w:rsid w:val="00C20275"/>
    <w:rsid w:val="00C35C71"/>
    <w:rsid w:val="00C65A47"/>
    <w:rsid w:val="00C70BD5"/>
    <w:rsid w:val="00CD13BF"/>
    <w:rsid w:val="00CF3FD5"/>
    <w:rsid w:val="00D11ED0"/>
    <w:rsid w:val="00D1743E"/>
    <w:rsid w:val="00D244E4"/>
    <w:rsid w:val="00D35849"/>
    <w:rsid w:val="00D35D86"/>
    <w:rsid w:val="00D37843"/>
    <w:rsid w:val="00D44A15"/>
    <w:rsid w:val="00D57737"/>
    <w:rsid w:val="00D7734C"/>
    <w:rsid w:val="00D858D4"/>
    <w:rsid w:val="00D95345"/>
    <w:rsid w:val="00D979BB"/>
    <w:rsid w:val="00E03F7D"/>
    <w:rsid w:val="00E158A8"/>
    <w:rsid w:val="00E457EA"/>
    <w:rsid w:val="00E768D4"/>
    <w:rsid w:val="00E913C5"/>
    <w:rsid w:val="00EB21DD"/>
    <w:rsid w:val="00ED6362"/>
    <w:rsid w:val="00ED63A2"/>
    <w:rsid w:val="00F03493"/>
    <w:rsid w:val="00F545D2"/>
    <w:rsid w:val="00F73510"/>
    <w:rsid w:val="00FA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EE251"/>
  <w15:docId w15:val="{8125A545-00CC-42AB-BF13-DE47D65EF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AC3DA8"/>
    <w:pPr>
      <w:pBdr>
        <w:top w:val="single" w:sz="8" w:space="0" w:color="AA2B1E" w:themeColor="accent2"/>
        <w:left w:val="single" w:sz="8" w:space="0" w:color="AA2B1E" w:themeColor="accent2"/>
        <w:bottom w:val="single" w:sz="8" w:space="0" w:color="AA2B1E" w:themeColor="accent2"/>
        <w:right w:val="single" w:sz="8" w:space="0" w:color="AA2B1E" w:themeColor="accent2"/>
      </w:pBdr>
      <w:shd w:val="clear" w:color="auto" w:fill="F5CEC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4150F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DA8"/>
    <w:pPr>
      <w:pBdr>
        <w:top w:val="single" w:sz="4" w:space="0" w:color="AA2B1E" w:themeColor="accent2"/>
        <w:left w:val="single" w:sz="48" w:space="2" w:color="AA2B1E" w:themeColor="accent2"/>
        <w:bottom w:val="single" w:sz="4" w:space="0" w:color="AA2B1E" w:themeColor="accent2"/>
        <w:right w:val="single" w:sz="4" w:space="4" w:color="AA2B1E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7F1F16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DA8"/>
    <w:pPr>
      <w:pBdr>
        <w:left w:val="single" w:sz="48" w:space="2" w:color="AA2B1E" w:themeColor="accent2"/>
        <w:bottom w:val="single" w:sz="4" w:space="0" w:color="AA2B1E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7F1F16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DA8"/>
    <w:pPr>
      <w:pBdr>
        <w:left w:val="single" w:sz="4" w:space="2" w:color="AA2B1E" w:themeColor="accent2"/>
        <w:bottom w:val="single" w:sz="4" w:space="2" w:color="AA2B1E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7F1F16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DA8"/>
    <w:pPr>
      <w:pBdr>
        <w:left w:val="dotted" w:sz="4" w:space="2" w:color="AA2B1E" w:themeColor="accent2"/>
        <w:bottom w:val="dotted" w:sz="4" w:space="2" w:color="AA2B1E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7F1F16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DA8"/>
    <w:pPr>
      <w:pBdr>
        <w:bottom w:val="single" w:sz="4" w:space="2" w:color="EC9D95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7F1F16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DA8"/>
    <w:pPr>
      <w:pBdr>
        <w:bottom w:val="dotted" w:sz="4" w:space="2" w:color="E36C6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7F1F16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DA8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AA2B1E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AC3DA8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AA2B1E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DA8"/>
    <w:rPr>
      <w:rFonts w:asciiTheme="majorHAnsi" w:eastAsiaTheme="majorEastAsia" w:hAnsiTheme="majorHAnsi" w:cstheme="majorBidi"/>
      <w:b/>
      <w:bCs/>
      <w:i/>
      <w:iCs/>
      <w:color w:val="54150F" w:themeColor="accent2" w:themeShade="7F"/>
      <w:shd w:val="clear" w:color="auto" w:fill="F5CECA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C3DA8"/>
    <w:rPr>
      <w:rFonts w:asciiTheme="majorHAnsi" w:eastAsiaTheme="majorEastAsia" w:hAnsiTheme="majorHAnsi" w:cstheme="majorBidi"/>
      <w:b/>
      <w:bCs/>
      <w:i/>
      <w:iCs/>
      <w:color w:val="7F1F16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C3DA8"/>
    <w:rPr>
      <w:rFonts w:asciiTheme="majorHAnsi" w:eastAsiaTheme="majorEastAsia" w:hAnsiTheme="majorHAnsi" w:cstheme="majorBidi"/>
      <w:b/>
      <w:bCs/>
      <w:i/>
      <w:iCs/>
      <w:color w:val="7F1F16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C3DA8"/>
    <w:rPr>
      <w:rFonts w:asciiTheme="majorHAnsi" w:eastAsiaTheme="majorEastAsia" w:hAnsiTheme="majorHAnsi" w:cstheme="majorBidi"/>
      <w:b/>
      <w:bCs/>
      <w:i/>
      <w:iCs/>
      <w:color w:val="7F1F16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3DA8"/>
    <w:rPr>
      <w:rFonts w:asciiTheme="majorHAnsi" w:eastAsiaTheme="majorEastAsia" w:hAnsiTheme="majorHAnsi" w:cstheme="majorBidi"/>
      <w:b/>
      <w:bCs/>
      <w:i/>
      <w:iCs/>
      <w:color w:val="7F1F16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3DA8"/>
    <w:rPr>
      <w:rFonts w:asciiTheme="majorHAnsi" w:eastAsiaTheme="majorEastAsia" w:hAnsiTheme="majorHAnsi" w:cstheme="majorBidi"/>
      <w:i/>
      <w:iCs/>
      <w:color w:val="7F1F16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C3DA8"/>
    <w:rPr>
      <w:rFonts w:asciiTheme="majorHAnsi" w:eastAsiaTheme="majorEastAsia" w:hAnsiTheme="majorHAnsi" w:cstheme="majorBidi"/>
      <w:i/>
      <w:iCs/>
      <w:color w:val="7F1F16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C3DA8"/>
    <w:rPr>
      <w:rFonts w:asciiTheme="majorHAnsi" w:eastAsiaTheme="majorEastAsia" w:hAnsiTheme="majorHAnsi" w:cstheme="majorBidi"/>
      <w:i/>
      <w:iCs/>
      <w:color w:val="AA2B1E" w:themeColor="accent2"/>
    </w:rPr>
  </w:style>
  <w:style w:type="character" w:customStyle="1" w:styleId="90">
    <w:name w:val="Заголовок 9 Знак"/>
    <w:basedOn w:val="a0"/>
    <w:link w:val="9"/>
    <w:uiPriority w:val="9"/>
    <w:rsid w:val="00AC3DA8"/>
    <w:rPr>
      <w:rFonts w:asciiTheme="majorHAnsi" w:eastAsiaTheme="majorEastAsia" w:hAnsiTheme="majorHAnsi" w:cstheme="majorBidi"/>
      <w:i/>
      <w:iCs/>
      <w:color w:val="AA2B1E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C3DA8"/>
    <w:rPr>
      <w:b/>
      <w:bCs/>
      <w:color w:val="7F1F16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C3DA8"/>
    <w:pPr>
      <w:pBdr>
        <w:top w:val="single" w:sz="48" w:space="0" w:color="AA2B1E" w:themeColor="accent2"/>
        <w:bottom w:val="single" w:sz="48" w:space="0" w:color="AA2B1E" w:themeColor="accent2"/>
      </w:pBdr>
      <w:shd w:val="clear" w:color="auto" w:fill="AA2B1E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AC3DA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AA2B1E" w:themeFill="accent2"/>
    </w:rPr>
  </w:style>
  <w:style w:type="paragraph" w:styleId="a6">
    <w:name w:val="Subtitle"/>
    <w:basedOn w:val="a"/>
    <w:next w:val="a"/>
    <w:link w:val="a7"/>
    <w:uiPriority w:val="11"/>
    <w:qFormat/>
    <w:rsid w:val="00AC3DA8"/>
    <w:pPr>
      <w:pBdr>
        <w:bottom w:val="dotted" w:sz="8" w:space="10" w:color="AA2B1E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4150F" w:themeColor="accent2" w:themeShade="7F"/>
    </w:rPr>
  </w:style>
  <w:style w:type="character" w:customStyle="1" w:styleId="a7">
    <w:name w:val="Подзаголовок Знак"/>
    <w:basedOn w:val="a0"/>
    <w:link w:val="a6"/>
    <w:uiPriority w:val="11"/>
    <w:rsid w:val="00AC3DA8"/>
    <w:rPr>
      <w:rFonts w:asciiTheme="majorHAnsi" w:eastAsiaTheme="majorEastAsia" w:hAnsiTheme="majorHAnsi" w:cstheme="majorBidi"/>
      <w:i/>
      <w:iCs/>
      <w:color w:val="54150F" w:themeColor="accent2" w:themeShade="7F"/>
      <w:sz w:val="24"/>
      <w:szCs w:val="24"/>
    </w:rPr>
  </w:style>
  <w:style w:type="character" w:styleId="a8">
    <w:name w:val="Strong"/>
    <w:uiPriority w:val="99"/>
    <w:qFormat/>
    <w:rsid w:val="00AC3DA8"/>
    <w:rPr>
      <w:b/>
      <w:bCs/>
      <w:spacing w:val="0"/>
    </w:rPr>
  </w:style>
  <w:style w:type="character" w:styleId="a9">
    <w:name w:val="Emphasis"/>
    <w:uiPriority w:val="20"/>
    <w:qFormat/>
    <w:rsid w:val="00AC3DA8"/>
    <w:rPr>
      <w:rFonts w:asciiTheme="majorHAnsi" w:eastAsiaTheme="majorEastAsia" w:hAnsiTheme="majorHAnsi" w:cstheme="majorBidi"/>
      <w:b/>
      <w:bCs/>
      <w:i/>
      <w:iCs/>
      <w:color w:val="AA2B1E" w:themeColor="accent2"/>
      <w:bdr w:val="single" w:sz="18" w:space="0" w:color="F5CECA" w:themeColor="accent2" w:themeTint="33"/>
      <w:shd w:val="clear" w:color="auto" w:fill="F5CECA" w:themeFill="accent2" w:themeFillTint="33"/>
    </w:rPr>
  </w:style>
  <w:style w:type="paragraph" w:styleId="aa">
    <w:name w:val="No Spacing"/>
    <w:basedOn w:val="a"/>
    <w:qFormat/>
    <w:rsid w:val="00AC3DA8"/>
  </w:style>
  <w:style w:type="paragraph" w:styleId="ab">
    <w:name w:val="List Paragraph"/>
    <w:basedOn w:val="a"/>
    <w:uiPriority w:val="34"/>
    <w:qFormat/>
    <w:rsid w:val="00AC3DA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C3DA8"/>
    <w:rPr>
      <w:i/>
      <w:iCs/>
      <w:color w:val="7F1F16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AC3DA8"/>
    <w:rPr>
      <w:color w:val="7F1F16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C3DA8"/>
    <w:pPr>
      <w:pBdr>
        <w:top w:val="dotted" w:sz="8" w:space="10" w:color="AA2B1E" w:themeColor="accent2"/>
        <w:bottom w:val="dotted" w:sz="8" w:space="10" w:color="AA2B1E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AA2B1E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AC3DA8"/>
    <w:rPr>
      <w:rFonts w:asciiTheme="majorHAnsi" w:eastAsiaTheme="majorEastAsia" w:hAnsiTheme="majorHAnsi" w:cstheme="majorBidi"/>
      <w:b/>
      <w:bCs/>
      <w:i/>
      <w:iCs/>
      <w:color w:val="AA2B1E" w:themeColor="accent2"/>
      <w:sz w:val="20"/>
      <w:szCs w:val="20"/>
    </w:rPr>
  </w:style>
  <w:style w:type="character" w:styleId="ae">
    <w:name w:val="Subtle Emphasis"/>
    <w:uiPriority w:val="19"/>
    <w:qFormat/>
    <w:rsid w:val="00AC3DA8"/>
    <w:rPr>
      <w:rFonts w:asciiTheme="majorHAnsi" w:eastAsiaTheme="majorEastAsia" w:hAnsiTheme="majorHAnsi" w:cstheme="majorBidi"/>
      <w:i/>
      <w:iCs/>
      <w:color w:val="AA2B1E" w:themeColor="accent2"/>
    </w:rPr>
  </w:style>
  <w:style w:type="character" w:styleId="af">
    <w:name w:val="Intense Emphasis"/>
    <w:uiPriority w:val="21"/>
    <w:qFormat/>
    <w:rsid w:val="00AC3DA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AA2B1E" w:themeColor="accent2"/>
      <w:shd w:val="clear" w:color="auto" w:fill="AA2B1E" w:themeFill="accent2"/>
      <w:vertAlign w:val="baseline"/>
    </w:rPr>
  </w:style>
  <w:style w:type="character" w:styleId="af0">
    <w:name w:val="Subtle Reference"/>
    <w:uiPriority w:val="31"/>
    <w:qFormat/>
    <w:rsid w:val="00AC3DA8"/>
    <w:rPr>
      <w:i/>
      <w:iCs/>
      <w:smallCaps/>
      <w:color w:val="AA2B1E" w:themeColor="accent2"/>
      <w:u w:color="AA2B1E" w:themeColor="accent2"/>
    </w:rPr>
  </w:style>
  <w:style w:type="character" w:styleId="af1">
    <w:name w:val="Intense Reference"/>
    <w:uiPriority w:val="32"/>
    <w:qFormat/>
    <w:rsid w:val="00AC3DA8"/>
    <w:rPr>
      <w:b/>
      <w:bCs/>
      <w:i/>
      <w:iCs/>
      <w:smallCaps/>
      <w:color w:val="AA2B1E" w:themeColor="accent2"/>
      <w:u w:color="AA2B1E" w:themeColor="accent2"/>
    </w:rPr>
  </w:style>
  <w:style w:type="character" w:styleId="af2">
    <w:name w:val="Book Title"/>
    <w:uiPriority w:val="33"/>
    <w:qFormat/>
    <w:rsid w:val="00AC3DA8"/>
    <w:rPr>
      <w:rFonts w:asciiTheme="majorHAnsi" w:eastAsiaTheme="majorEastAsia" w:hAnsiTheme="majorHAnsi" w:cstheme="majorBidi"/>
      <w:b/>
      <w:bCs/>
      <w:i/>
      <w:iCs/>
      <w:smallCaps/>
      <w:color w:val="7F1F16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C3DA8"/>
    <w:pPr>
      <w:outlineLvl w:val="9"/>
    </w:pPr>
    <w:rPr>
      <w:lang w:bidi="en-US"/>
    </w:rPr>
  </w:style>
  <w:style w:type="paragraph" w:styleId="af4">
    <w:name w:val="Body Text"/>
    <w:basedOn w:val="a"/>
    <w:link w:val="af5"/>
    <w:rsid w:val="002C4F75"/>
    <w:pPr>
      <w:jc w:val="both"/>
    </w:pPr>
  </w:style>
  <w:style w:type="character" w:customStyle="1" w:styleId="af5">
    <w:name w:val="Основной текст Знак"/>
    <w:basedOn w:val="a0"/>
    <w:link w:val="af4"/>
    <w:rsid w:val="002C4F7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2C4F7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C4F75"/>
    <w:rPr>
      <w:rFonts w:ascii="Tahoma" w:eastAsia="Times New Roman" w:hAnsi="Tahoma" w:cs="Tahoma"/>
      <w:sz w:val="16"/>
      <w:szCs w:val="16"/>
      <w:lang w:val="uk-UA" w:eastAsia="ru-RU"/>
    </w:rPr>
  </w:style>
  <w:style w:type="paragraph" w:styleId="23">
    <w:name w:val="Body Text 2"/>
    <w:basedOn w:val="a"/>
    <w:link w:val="24"/>
    <w:uiPriority w:val="99"/>
    <w:unhideWhenUsed/>
    <w:rsid w:val="002D2D8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2D2D8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8">
    <w:name w:val="Body Text Indent"/>
    <w:basedOn w:val="a"/>
    <w:link w:val="af9"/>
    <w:unhideWhenUsed/>
    <w:rsid w:val="002D2D8F"/>
    <w:pPr>
      <w:spacing w:after="120"/>
      <w:ind w:left="283"/>
    </w:pPr>
    <w:rPr>
      <w:rFonts w:eastAsia="Calibri"/>
      <w:sz w:val="20"/>
      <w:szCs w:val="20"/>
      <w:lang w:val="ru-RU"/>
    </w:rPr>
  </w:style>
  <w:style w:type="character" w:customStyle="1" w:styleId="af9">
    <w:name w:val="Основной текст с отступом Знак"/>
    <w:basedOn w:val="a0"/>
    <w:link w:val="af8"/>
    <w:rsid w:val="002D2D8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5">
    <w:name w:val="Body Text Indent 2"/>
    <w:basedOn w:val="a"/>
    <w:link w:val="26"/>
    <w:uiPriority w:val="99"/>
    <w:unhideWhenUsed/>
    <w:rsid w:val="002D2D8F"/>
    <w:pPr>
      <w:spacing w:after="120" w:line="480" w:lineRule="auto"/>
      <w:ind w:left="283"/>
    </w:pPr>
    <w:rPr>
      <w:rFonts w:eastAsia="Calibri"/>
      <w:sz w:val="20"/>
      <w:szCs w:val="20"/>
      <w:lang w:val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2D2D8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a">
    <w:name w:val="Normal (Web)"/>
    <w:basedOn w:val="a"/>
    <w:uiPriority w:val="99"/>
    <w:rsid w:val="00E768D4"/>
    <w:pPr>
      <w:spacing w:before="100" w:beforeAutospacing="1" w:after="100" w:afterAutospacing="1"/>
    </w:pPr>
    <w:rPr>
      <w:lang w:val="ru-RU"/>
    </w:rPr>
  </w:style>
  <w:style w:type="paragraph" w:styleId="afb">
    <w:name w:val="Plain Text"/>
    <w:basedOn w:val="a"/>
    <w:link w:val="afc"/>
    <w:uiPriority w:val="99"/>
    <w:rsid w:val="00E768D4"/>
    <w:rPr>
      <w:rFonts w:ascii="Courier New" w:hAnsi="Courier New" w:cs="Courier New"/>
      <w:sz w:val="20"/>
      <w:szCs w:val="20"/>
      <w:lang w:val="ru-RU" w:eastAsia="uk-UA"/>
    </w:rPr>
  </w:style>
  <w:style w:type="character" w:customStyle="1" w:styleId="afc">
    <w:name w:val="Текст Знак"/>
    <w:basedOn w:val="a0"/>
    <w:link w:val="afb"/>
    <w:uiPriority w:val="99"/>
    <w:rsid w:val="00E768D4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afd">
    <w:name w:val="Знак"/>
    <w:basedOn w:val="a"/>
    <w:rsid w:val="00E768D4"/>
    <w:pPr>
      <w:spacing w:after="200"/>
    </w:pPr>
    <w:rPr>
      <w:rFonts w:ascii="Arial" w:hAnsi="Arial" w:cs="Arial"/>
      <w:sz w:val="22"/>
      <w:lang w:val="en-US" w:eastAsia="en-US"/>
    </w:rPr>
  </w:style>
  <w:style w:type="paragraph" w:customStyle="1" w:styleId="11">
    <w:name w:val="Абзац списка1"/>
    <w:basedOn w:val="a"/>
    <w:uiPriority w:val="99"/>
    <w:rsid w:val="00E768D4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  <w:lang w:val="ru-RU"/>
    </w:rPr>
  </w:style>
  <w:style w:type="paragraph" w:customStyle="1" w:styleId="12">
    <w:name w:val="Абзац списку1"/>
    <w:basedOn w:val="a"/>
    <w:uiPriority w:val="99"/>
    <w:rsid w:val="00E768D4"/>
    <w:pPr>
      <w:ind w:left="720"/>
    </w:pPr>
    <w:rPr>
      <w:lang w:val="ru-RU"/>
    </w:rPr>
  </w:style>
  <w:style w:type="paragraph" w:customStyle="1" w:styleId="Default">
    <w:name w:val="Default"/>
    <w:uiPriority w:val="99"/>
    <w:rsid w:val="00E768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3">
    <w:name w:val="Текст1"/>
    <w:basedOn w:val="a"/>
    <w:uiPriority w:val="99"/>
    <w:rsid w:val="000555C2"/>
    <w:pPr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table" w:styleId="afe">
    <w:name w:val="Table Grid"/>
    <w:basedOn w:val="a1"/>
    <w:uiPriority w:val="39"/>
    <w:rsid w:val="0027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7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Кнопка">
      <a:dk1>
        <a:sysClr val="windowText" lastClr="000000"/>
      </a:dk1>
      <a:lt1>
        <a:sysClr val="window" lastClr="FFFFFF"/>
      </a:lt1>
      <a:dk2>
        <a:srgbClr val="465E9C"/>
      </a:dk2>
      <a:lt2>
        <a:srgbClr val="CCDDEA"/>
      </a:lt2>
      <a:accent1>
        <a:srgbClr val="FDA023"/>
      </a:accent1>
      <a:accent2>
        <a:srgbClr val="AA2B1E"/>
      </a:accent2>
      <a:accent3>
        <a:srgbClr val="71685C"/>
      </a:accent3>
      <a:accent4>
        <a:srgbClr val="64A73B"/>
      </a:accent4>
      <a:accent5>
        <a:srgbClr val="EB5605"/>
      </a:accent5>
      <a:accent6>
        <a:srgbClr val="B9CA1A"/>
      </a:accent6>
      <a:hlink>
        <a:srgbClr val="D83E2C"/>
      </a:hlink>
      <a:folHlink>
        <a:srgbClr val="ED7D27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239586-9FEC-459A-B907-528CB7F5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1176</Words>
  <Characters>6709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2021-10-07T01:29:00Z</cp:lastPrinted>
  <dcterms:created xsi:type="dcterms:W3CDTF">2021-10-07T14:23:00Z</dcterms:created>
  <dcterms:modified xsi:type="dcterms:W3CDTF">2024-03-29T10:22:00Z</dcterms:modified>
</cp:coreProperties>
</file>