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4C" w:rsidRPr="0056294C" w:rsidRDefault="0056294C" w:rsidP="0056294C">
      <w:pPr>
        <w:shd w:val="clear" w:color="auto" w:fill="FFFFFF"/>
        <w:spacing w:after="120" w:line="276" w:lineRule="atLeast"/>
        <w:rPr>
          <w:rFonts w:ascii="Helvetica" w:eastAsia="Times New Roman" w:hAnsi="Helvetica" w:cs="Helvetica"/>
          <w:color w:val="2B2B2B"/>
          <w:spacing w:val="6"/>
          <w:sz w:val="19"/>
          <w:szCs w:val="19"/>
        </w:rPr>
      </w:pPr>
      <w:r w:rsidRPr="0056294C">
        <w:rPr>
          <w:rFonts w:ascii="Helvetica" w:eastAsia="Times New Roman" w:hAnsi="Helvetica" w:cs="Helvetica"/>
          <w:color w:val="2B2B2B"/>
          <w:spacing w:val="6"/>
          <w:sz w:val="19"/>
          <w:szCs w:val="19"/>
        </w:rPr>
        <w:t>Зарахування до закладу освіти здійснюється відповідно до наказу його керівника, що видається на підставі заяви про зарахування до закладу освіти (далі - заява про зарахування) одного з батьків дитини (чи повнолітньої особи, яка має намір здобувати освіту), поданої особисто (з пред’явленням документа, що посвідчує особу заявника) за зразком згідно з додатком 1до цього Порядку, до якої додаються:</w:t>
      </w:r>
    </w:p>
    <w:p w:rsidR="0056294C" w:rsidRPr="0056294C" w:rsidRDefault="0056294C" w:rsidP="0056294C">
      <w:pPr>
        <w:shd w:val="clear" w:color="auto" w:fill="FFFFFF"/>
        <w:spacing w:after="120" w:line="276" w:lineRule="atLeast"/>
        <w:rPr>
          <w:rFonts w:ascii="Helvetica" w:eastAsia="Times New Roman" w:hAnsi="Helvetica" w:cs="Helvetica"/>
          <w:color w:val="2B2B2B"/>
          <w:spacing w:val="6"/>
          <w:sz w:val="19"/>
          <w:szCs w:val="19"/>
        </w:rPr>
      </w:pPr>
      <w:r w:rsidRPr="0056294C">
        <w:rPr>
          <w:rFonts w:ascii="Helvetica" w:eastAsia="Times New Roman" w:hAnsi="Helvetica" w:cs="Helvetica"/>
          <w:color w:val="2B2B2B"/>
          <w:spacing w:val="6"/>
          <w:sz w:val="19"/>
          <w:szCs w:val="19"/>
        </w:rPr>
        <w:t>1) копія свідоцтва про народження дитини або документа, що посвідчує особу здобувача освіти (під час подання копії пред’являється оригінал відповідного документа);</w:t>
      </w:r>
    </w:p>
    <w:p w:rsidR="0056294C" w:rsidRPr="0056294C" w:rsidRDefault="0056294C" w:rsidP="0056294C">
      <w:pPr>
        <w:shd w:val="clear" w:color="auto" w:fill="FFFFFF"/>
        <w:spacing w:after="120" w:line="276" w:lineRule="atLeast"/>
        <w:rPr>
          <w:rFonts w:ascii="Helvetica" w:eastAsia="Times New Roman" w:hAnsi="Helvetica" w:cs="Helvetica"/>
          <w:color w:val="2B2B2B"/>
          <w:spacing w:val="6"/>
          <w:sz w:val="19"/>
          <w:szCs w:val="19"/>
        </w:rPr>
      </w:pPr>
      <w:r w:rsidRPr="0056294C">
        <w:rPr>
          <w:rFonts w:ascii="Helvetica" w:eastAsia="Times New Roman" w:hAnsi="Helvetica" w:cs="Helvetica"/>
          <w:color w:val="2B2B2B"/>
          <w:spacing w:val="6"/>
          <w:sz w:val="19"/>
          <w:szCs w:val="19"/>
        </w:rPr>
        <w:t>2) оригінал або копія медичної довідки за 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огляду», затвердженою наказом Міністерства охорони здоров’я України від 16 серпня 2010 року № 682, зареєстрованим в Міністерстві юстиції України 10 вересня 2010 року за № 794/18089;</w:t>
      </w:r>
    </w:p>
    <w:tbl>
      <w:tblPr>
        <w:tblW w:w="13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80"/>
      </w:tblGrid>
      <w:tr w:rsidR="0056294C" w:rsidRPr="0056294C" w:rsidTr="0056294C">
        <w:tc>
          <w:tcPr>
            <w:tcW w:w="0" w:type="auto"/>
            <w:shd w:val="clear" w:color="auto" w:fill="FFFFFF"/>
            <w:vAlign w:val="center"/>
            <w:hideMark/>
          </w:tcPr>
          <w:p w:rsidR="0056294C" w:rsidRPr="0056294C" w:rsidRDefault="0056294C" w:rsidP="0056294C">
            <w:pPr>
              <w:spacing w:after="180" w:line="240" w:lineRule="auto"/>
              <w:rPr>
                <w:rFonts w:ascii="Helvetica" w:eastAsia="Times New Roman" w:hAnsi="Helvetica" w:cs="Helvetica"/>
                <w:color w:val="2B2B2B"/>
                <w:sz w:val="19"/>
                <w:szCs w:val="19"/>
              </w:rPr>
            </w:pPr>
          </w:p>
        </w:tc>
      </w:tr>
    </w:tbl>
    <w:p w:rsidR="00B46BA3" w:rsidRDefault="00B46BA3"/>
    <w:sectPr w:rsidR="00B46B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56294C"/>
    <w:rsid w:val="0056294C"/>
    <w:rsid w:val="00B4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Телязька школа</dc:creator>
  <cp:lastModifiedBy>Телязька школа</cp:lastModifiedBy>
  <cp:revision>2</cp:revision>
  <dcterms:created xsi:type="dcterms:W3CDTF">2024-02-22T13:02:00Z</dcterms:created>
  <dcterms:modified xsi:type="dcterms:W3CDTF">2024-02-22T13:02:00Z</dcterms:modified>
</cp:coreProperties>
</file>