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59" w:rsidRDefault="00EC1059" w:rsidP="00EC10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ЗАТВЕРДЖУЮ</w:t>
      </w:r>
    </w:p>
    <w:p w:rsidR="00EC1059" w:rsidRDefault="00EC1059" w:rsidP="00EC10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EC1059" w:rsidRDefault="00EC1059" w:rsidP="00EC10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Тудорковицької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початкової школи СМР ЛО</w:t>
      </w:r>
    </w:p>
    <w:p w:rsidR="00EC1059" w:rsidRDefault="00EC1059" w:rsidP="00EC10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________________Г.Р.Шепел</w:t>
      </w:r>
      <w:proofErr w:type="spellEnd"/>
      <w:r>
        <w:rPr>
          <w:rFonts w:ascii="Times New Roman" w:hAnsi="Times New Roman" w:cs="Times New Roman"/>
          <w:sz w:val="28"/>
          <w:szCs w:val="28"/>
        </w:rPr>
        <w:t>юк</w:t>
      </w:r>
    </w:p>
    <w:p w:rsidR="00EC1059" w:rsidRDefault="00EC1059" w:rsidP="00EC10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1059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>_»_</w:t>
      </w:r>
      <w:r w:rsidRPr="00EC1059">
        <w:rPr>
          <w:rFonts w:ascii="Times New Roman" w:hAnsi="Times New Roman" w:cs="Times New Roman"/>
          <w:sz w:val="28"/>
          <w:szCs w:val="28"/>
          <w:u w:val="single"/>
        </w:rPr>
        <w:t>вересня</w:t>
      </w:r>
      <w:r>
        <w:rPr>
          <w:rFonts w:ascii="Times New Roman" w:hAnsi="Times New Roman" w:cs="Times New Roman"/>
          <w:sz w:val="28"/>
          <w:szCs w:val="28"/>
        </w:rPr>
        <w:t>2024 р.</w:t>
      </w:r>
    </w:p>
    <w:p w:rsidR="00EC1059" w:rsidRDefault="00EC1059" w:rsidP="00EC10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059" w:rsidRDefault="00EC1059" w:rsidP="00EC10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ЗАХОДІВ</w:t>
      </w:r>
    </w:p>
    <w:p w:rsidR="00EC1059" w:rsidRDefault="00EC1059" w:rsidP="00EC10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ЩОДО ПРОТИДІЇ БУЛІНГУ</w:t>
      </w:r>
    </w:p>
    <w:p w:rsidR="00EC1059" w:rsidRDefault="00EC1059" w:rsidP="00EC1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Тудорковицькій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початковій школі СМР ЛО</w:t>
      </w:r>
    </w:p>
    <w:p w:rsidR="00EC1059" w:rsidRDefault="00EC1059" w:rsidP="00EC1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2024/2025 навчальний рік</w:t>
      </w:r>
    </w:p>
    <w:tbl>
      <w:tblPr>
        <w:tblW w:w="102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404"/>
        <w:gridCol w:w="1986"/>
        <w:gridCol w:w="1702"/>
        <w:gridCol w:w="2552"/>
      </w:tblGrid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Учасники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Термін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виконання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Відповідальний</w:t>
            </w:r>
          </w:p>
        </w:tc>
      </w:tr>
      <w:tr w:rsidR="00EC1059" w:rsidTr="00EC105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Діагностичні заходи</w:t>
            </w: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Корегування бази інструментарію для діагностування рівня напруги, тривожності в учнівських колективах.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усі учасники освітнього процесу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Класні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керівники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Діагностування рівня напруги, тривожності в учнівських колективах:</w:t>
            </w:r>
          </w:p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спостереження за</w:t>
            </w:r>
          </w:p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міжособистісною поведінкою здобувачів освіти;</w:t>
            </w:r>
          </w:p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спостереження за </w:t>
            </w:r>
          </w:p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мікрокліматом, згуртованістю</w:t>
            </w:r>
          </w:p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класних колективів та емоційних станів учнів;</w:t>
            </w:r>
          </w:p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визначення рівня тривоги та депресії учнів.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усі учасники освітнього процесу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Класні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керівники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1059" w:rsidTr="00EC105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Інформаційно-профілактичні заходи</w:t>
            </w:r>
          </w:p>
        </w:tc>
      </w:tr>
      <w:tr w:rsidR="00EC1059" w:rsidTr="00EC1059">
        <w:trPr>
          <w:trHeight w:val="1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Вивчення законодавчих</w:t>
            </w:r>
          </w:p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документів, практик протидії</w:t>
            </w:r>
          </w:p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булінгу</w:t>
            </w:r>
            <w:proofErr w:type="spellEnd"/>
            <w:r>
              <w:rPr>
                <w:rFonts w:ascii="Times New Roman" w:hAnsi="Times New Roman"/>
              </w:rPr>
              <w:t xml:space="preserve"> (цькуванню)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педагогічний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колектив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Шепелюк</w:t>
            </w:r>
            <w:proofErr w:type="spellEnd"/>
            <w:r>
              <w:rPr>
                <w:rFonts w:ascii="Times New Roman" w:hAnsi="Times New Roman"/>
              </w:rPr>
              <w:t xml:space="preserve"> Г.Р.,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 школи,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1059" w:rsidTr="00EC1059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Зустріч з представником Сокальського відділу поліції  та проведення ним бесіди щодо попередження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та відповідальність у разі його здійснення.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усі учасники освітнього процесу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Шепелюк</w:t>
            </w:r>
            <w:proofErr w:type="spellEnd"/>
            <w:r>
              <w:rPr>
                <w:rFonts w:ascii="Times New Roman" w:hAnsi="Times New Roman"/>
              </w:rPr>
              <w:t xml:space="preserve"> Г.Р., 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школи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Обговорення питання протидії </w:t>
            </w:r>
            <w:proofErr w:type="spellStart"/>
            <w:r>
              <w:rPr>
                <w:rFonts w:ascii="Times New Roman" w:hAnsi="Times New Roman"/>
              </w:rPr>
              <w:t>булінгу</w:t>
            </w:r>
            <w:proofErr w:type="spellEnd"/>
            <w:r>
              <w:rPr>
                <w:rFonts w:ascii="Times New Roman" w:hAnsi="Times New Roman"/>
              </w:rPr>
              <w:t xml:space="preserve"> на батьківських зборах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батьки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здобувачів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Класні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керівники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Перегляд відеороликів «Стоп </w:t>
            </w:r>
            <w:proofErr w:type="spellStart"/>
            <w:r>
              <w:rPr>
                <w:rFonts w:ascii="Times New Roman" w:hAnsi="Times New Roman"/>
              </w:rPr>
              <w:t>булінг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 класи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Класні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керівники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Корегування розділу на сайті школи «Протидія </w:t>
            </w:r>
            <w:proofErr w:type="spellStart"/>
            <w:r>
              <w:rPr>
                <w:rFonts w:ascii="Times New Roman" w:hAnsi="Times New Roman"/>
              </w:rPr>
              <w:t>булінгу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усі учасники освітнього процесу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Заяць</w:t>
            </w:r>
            <w:proofErr w:type="spellEnd"/>
            <w:r>
              <w:rPr>
                <w:rFonts w:ascii="Times New Roman" w:hAnsi="Times New Roman"/>
              </w:rPr>
              <w:t xml:space="preserve"> В.І.,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адміністратор шкільного сайту</w:t>
            </w: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стану попередження</w:t>
            </w:r>
          </w:p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випадків </w:t>
            </w:r>
            <w:proofErr w:type="spellStart"/>
            <w:r>
              <w:rPr>
                <w:rFonts w:ascii="Times New Roman" w:hAnsi="Times New Roman"/>
              </w:rPr>
              <w:t>булінгу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усі учасники освітнього процесу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Шепелюк</w:t>
            </w:r>
            <w:proofErr w:type="spellEnd"/>
            <w:r>
              <w:rPr>
                <w:rFonts w:ascii="Times New Roman" w:hAnsi="Times New Roman"/>
              </w:rPr>
              <w:t xml:space="preserve"> Г.Р.,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 школи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Засідання </w:t>
            </w:r>
            <w:proofErr w:type="spellStart"/>
            <w:r>
              <w:rPr>
                <w:rFonts w:ascii="Times New Roman" w:hAnsi="Times New Roman"/>
              </w:rPr>
              <w:t>МО</w:t>
            </w:r>
            <w:proofErr w:type="spellEnd"/>
            <w:r>
              <w:rPr>
                <w:rFonts w:ascii="Times New Roman" w:hAnsi="Times New Roman"/>
              </w:rPr>
              <w:t xml:space="preserve"> класних керівників «Безпечна школа. Маски </w:t>
            </w:r>
            <w:proofErr w:type="spellStart"/>
            <w:r>
              <w:rPr>
                <w:rFonts w:ascii="Times New Roman" w:hAnsi="Times New Roman"/>
              </w:rPr>
              <w:lastRenderedPageBreak/>
              <w:t>булінгу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класні керівники 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Березень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Голова ШМО </w:t>
            </w: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Оновлення шкільного стенду «Стоп </w:t>
            </w:r>
            <w:proofErr w:type="spellStart"/>
            <w:r>
              <w:rPr>
                <w:rFonts w:ascii="Times New Roman" w:hAnsi="Times New Roman"/>
              </w:rPr>
              <w:t>Булінг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усі учасники освітнього процесу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Класні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керівники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Проведення профілактичних бесід на тему «</w:t>
            </w:r>
            <w:proofErr w:type="spellStart"/>
            <w:r>
              <w:rPr>
                <w:rFonts w:ascii="Times New Roman" w:hAnsi="Times New Roman"/>
              </w:rPr>
              <w:t>Булінг</w:t>
            </w:r>
            <w:proofErr w:type="spellEnd"/>
            <w:r>
              <w:rPr>
                <w:rFonts w:ascii="Times New Roman" w:hAnsi="Times New Roman"/>
              </w:rPr>
              <w:t>, як йому запобігти»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усі учасники освітнього процесу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Упродовж року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Класні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керівники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1059" w:rsidTr="00EC105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Заходи щодо формування навичок дружніх стосунків здобувачів освіти</w:t>
            </w: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Проведення ранкових зустрічей з метою формування навичок дружніх стосунків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 класи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Вчителі 1-3 кл.</w:t>
            </w: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Налагодити роботу пункту «Скринька довіри».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1-3 класи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Класні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керівники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Години спілкування на теми:</w:t>
            </w:r>
          </w:p>
          <w:p w:rsidR="00EC1059" w:rsidRDefault="00EC1059" w:rsidP="007C61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Булінг</w:t>
            </w:r>
            <w:proofErr w:type="spellEnd"/>
            <w:r>
              <w:rPr>
                <w:rFonts w:ascii="Times New Roman" w:hAnsi="Times New Roman"/>
              </w:rPr>
              <w:t xml:space="preserve"> в школі. Як його розпізнати»,</w:t>
            </w:r>
          </w:p>
          <w:p w:rsidR="00EC1059" w:rsidRDefault="00EC1059" w:rsidP="007C61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Кібербулінг</w:t>
            </w:r>
            <w:proofErr w:type="spellEnd"/>
            <w:r>
              <w:rPr>
                <w:rFonts w:ascii="Times New Roman" w:hAnsi="Times New Roman"/>
              </w:rPr>
              <w:t xml:space="preserve"> або агресія в </w:t>
            </w:r>
            <w:proofErr w:type="spellStart"/>
            <w:r>
              <w:rPr>
                <w:rFonts w:ascii="Times New Roman" w:hAnsi="Times New Roman"/>
              </w:rPr>
              <w:t>інтернеті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EC1059" w:rsidRDefault="00EC1059" w:rsidP="007C61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«Поговоримо про </w:t>
            </w:r>
            <w:proofErr w:type="spellStart"/>
            <w:r>
              <w:rPr>
                <w:rFonts w:ascii="Times New Roman" w:hAnsi="Times New Roman"/>
              </w:rPr>
              <w:t>булінг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кібербулінг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EC1059" w:rsidRDefault="00EC1059" w:rsidP="007C61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Булінг</w:t>
            </w:r>
            <w:proofErr w:type="spellEnd"/>
            <w:r>
              <w:rPr>
                <w:rFonts w:ascii="Times New Roman" w:hAnsi="Times New Roman"/>
              </w:rPr>
              <w:t xml:space="preserve"> в школі. Як його розпізнати»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 класи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Класні керівники</w:t>
            </w: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Виставка малюнків, плакатів «Діти  проти насильства»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дошкільнята,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 класи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Класні керівники</w:t>
            </w: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малюнків на асфальті «Ми дружня шкільна родина»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дошкільнята,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1-3 класи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Травень 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Вихователь , вчителі </w:t>
            </w:r>
            <w:proofErr w:type="spellStart"/>
            <w:r>
              <w:rPr>
                <w:rFonts w:ascii="Times New Roman" w:hAnsi="Times New Roman"/>
              </w:rPr>
              <w:t>поч.класів</w:t>
            </w:r>
            <w:proofErr w:type="spellEnd"/>
          </w:p>
        </w:tc>
      </w:tr>
      <w:tr w:rsidR="00EC1059" w:rsidTr="00EC1059">
        <w:trPr>
          <w:trHeight w:val="336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Робота з батьками</w:t>
            </w: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Тематичні батьківські збори:</w:t>
            </w:r>
          </w:p>
          <w:p w:rsidR="00EC1059" w:rsidRDefault="00EC1059" w:rsidP="007C61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«Протидія цькуванню в учнівському колективі»</w:t>
            </w:r>
          </w:p>
          <w:p w:rsidR="00EC1059" w:rsidRDefault="00EC1059" w:rsidP="007C61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«Віртуальний терор: </w:t>
            </w:r>
            <w:proofErr w:type="spellStart"/>
            <w:r>
              <w:rPr>
                <w:rFonts w:ascii="Times New Roman" w:hAnsi="Times New Roman"/>
              </w:rPr>
              <w:t>тролінг</w:t>
            </w:r>
            <w:proofErr w:type="spellEnd"/>
            <w:r>
              <w:rPr>
                <w:rFonts w:ascii="Times New Roman" w:hAnsi="Times New Roman"/>
              </w:rPr>
              <w:t xml:space="preserve"> і </w:t>
            </w:r>
            <w:proofErr w:type="spellStart"/>
            <w:r>
              <w:rPr>
                <w:rFonts w:ascii="Times New Roman" w:hAnsi="Times New Roman"/>
              </w:rPr>
              <w:t>кібербулінг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EC1059" w:rsidRDefault="00EC1059" w:rsidP="007C61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«Як навчити дітей безпечної поведінки в Інтернеті»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батьки здобувачів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Шепелюк</w:t>
            </w:r>
            <w:proofErr w:type="spellEnd"/>
            <w:r>
              <w:rPr>
                <w:rFonts w:ascii="Times New Roman" w:hAnsi="Times New Roman"/>
              </w:rPr>
              <w:t xml:space="preserve"> Г.Р., 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школи,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класні керівники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1059" w:rsidTr="00EC105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Батьківський лекторій щодо зменшення ризиків </w:t>
            </w:r>
            <w:proofErr w:type="spellStart"/>
            <w:r>
              <w:rPr>
                <w:rFonts w:ascii="Times New Roman" w:hAnsi="Times New Roman"/>
              </w:rPr>
              <w:t>булінгу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кібербулінгу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батьки здобувачів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Шепелюк</w:t>
            </w:r>
            <w:proofErr w:type="spellEnd"/>
            <w:r>
              <w:rPr>
                <w:rFonts w:ascii="Times New Roman" w:hAnsi="Times New Roman"/>
              </w:rPr>
              <w:t xml:space="preserve"> Г.Р., 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школи,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класні керівники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1059" w:rsidTr="00EC10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Поради батькам:</w:t>
            </w:r>
          </w:p>
          <w:p w:rsidR="00EC1059" w:rsidRDefault="00EC1059" w:rsidP="007C61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«Ризики </w:t>
            </w:r>
            <w:proofErr w:type="spellStart"/>
            <w:r>
              <w:rPr>
                <w:rFonts w:ascii="Times New Roman" w:hAnsi="Times New Roman"/>
              </w:rPr>
              <w:t>булінгу</w:t>
            </w:r>
            <w:proofErr w:type="spellEnd"/>
            <w:r>
              <w:rPr>
                <w:rFonts w:ascii="Times New Roman" w:hAnsi="Times New Roman"/>
              </w:rPr>
              <w:t xml:space="preserve"> та  </w:t>
            </w:r>
            <w:proofErr w:type="spellStart"/>
            <w:r>
              <w:rPr>
                <w:rFonts w:ascii="Times New Roman" w:hAnsi="Times New Roman"/>
              </w:rPr>
              <w:t>кібербулінгу</w:t>
            </w:r>
            <w:proofErr w:type="spellEnd"/>
            <w:r>
              <w:rPr>
                <w:rFonts w:ascii="Times New Roman" w:hAnsi="Times New Roman"/>
              </w:rPr>
              <w:t xml:space="preserve"> для дитини»</w:t>
            </w:r>
          </w:p>
          <w:p w:rsidR="00EC1059" w:rsidRDefault="00EC1059" w:rsidP="007C61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«Якщо ваша дитина – </w:t>
            </w:r>
            <w:proofErr w:type="spellStart"/>
            <w:r>
              <w:rPr>
                <w:rFonts w:ascii="Times New Roman" w:hAnsi="Times New Roman"/>
              </w:rPr>
              <w:t>булер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EC1059" w:rsidRDefault="00EC1059" w:rsidP="007C616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«Що треба знати про </w:t>
            </w:r>
            <w:proofErr w:type="spellStart"/>
            <w:r>
              <w:rPr>
                <w:rFonts w:ascii="Times New Roman" w:hAnsi="Times New Roman"/>
              </w:rPr>
              <w:t>булінг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батьки здобувачів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Упродовж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Шепелюк</w:t>
            </w:r>
            <w:proofErr w:type="spellEnd"/>
            <w:r>
              <w:rPr>
                <w:rFonts w:ascii="Times New Roman" w:hAnsi="Times New Roman"/>
              </w:rPr>
              <w:t xml:space="preserve"> Г.Р., 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школи,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класні керівники</w:t>
            </w:r>
          </w:p>
          <w:p w:rsidR="00EC1059" w:rsidRDefault="00EC1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C1059" w:rsidRDefault="00EC1059" w:rsidP="00EC10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059" w:rsidRDefault="00EC1059" w:rsidP="00EC1059">
      <w:pPr>
        <w:pStyle w:val="cdt4ke"/>
        <w:spacing w:before="0" w:beforeAutospacing="0" w:after="0" w:afterAutospacing="0"/>
        <w:rPr>
          <w:rStyle w:val="a3"/>
          <w:rFonts w:ascii="Arial" w:hAnsi="Arial" w:cs="Arial"/>
          <w:i/>
          <w:iCs/>
          <w:color w:val="212121"/>
          <w:sz w:val="19"/>
          <w:szCs w:val="19"/>
          <w:u w:val="single"/>
        </w:rPr>
      </w:pPr>
    </w:p>
    <w:p w:rsidR="00EC1059" w:rsidRDefault="00EC1059" w:rsidP="00EC1059">
      <w:pPr>
        <w:pStyle w:val="cdt4ke"/>
        <w:spacing w:before="0" w:beforeAutospacing="0" w:after="0" w:afterAutospacing="0"/>
        <w:rPr>
          <w:rStyle w:val="a3"/>
          <w:rFonts w:ascii="Arial" w:hAnsi="Arial" w:cs="Arial"/>
          <w:i/>
          <w:iCs/>
          <w:color w:val="212121"/>
          <w:sz w:val="19"/>
          <w:szCs w:val="19"/>
          <w:u w:val="single"/>
        </w:rPr>
      </w:pPr>
    </w:p>
    <w:p w:rsidR="00EC1059" w:rsidRDefault="00EC1059" w:rsidP="00EC1059">
      <w:pPr>
        <w:pStyle w:val="cdt4ke"/>
        <w:spacing w:before="0" w:beforeAutospacing="0" w:after="0" w:afterAutospacing="0"/>
        <w:rPr>
          <w:rStyle w:val="a3"/>
          <w:rFonts w:ascii="Arial" w:hAnsi="Arial" w:cs="Arial"/>
          <w:i/>
          <w:iCs/>
          <w:color w:val="212121"/>
          <w:sz w:val="19"/>
          <w:szCs w:val="19"/>
          <w:u w:val="single"/>
        </w:rPr>
      </w:pPr>
    </w:p>
    <w:p w:rsidR="00EC1059" w:rsidRDefault="00EC1059" w:rsidP="00EC1059">
      <w:pPr>
        <w:pStyle w:val="cdt4ke"/>
        <w:spacing w:before="0" w:beforeAutospacing="0" w:after="0" w:afterAutospacing="0"/>
        <w:rPr>
          <w:rStyle w:val="a3"/>
          <w:rFonts w:ascii="Arial" w:hAnsi="Arial" w:cs="Arial"/>
          <w:i/>
          <w:iCs/>
          <w:color w:val="212121"/>
          <w:sz w:val="19"/>
          <w:szCs w:val="19"/>
          <w:u w:val="single"/>
        </w:rPr>
      </w:pPr>
    </w:p>
    <w:p w:rsidR="00EC1059" w:rsidRDefault="00EC1059" w:rsidP="00EC1059">
      <w:pPr>
        <w:rPr>
          <w:rFonts w:ascii="Times New Roman" w:hAnsi="Times New Roman" w:cs="Times New Roman"/>
          <w:sz w:val="28"/>
          <w:szCs w:val="28"/>
        </w:rPr>
      </w:pPr>
    </w:p>
    <w:p w:rsidR="00EC1059" w:rsidRDefault="00EC1059" w:rsidP="00EC10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059" w:rsidRDefault="00EC1059" w:rsidP="00EC10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4B9" w:rsidRDefault="003134B9"/>
    <w:sectPr w:rsidR="003134B9" w:rsidSect="003134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B3655"/>
    <w:multiLevelType w:val="hybridMultilevel"/>
    <w:tmpl w:val="5C8254F0"/>
    <w:lvl w:ilvl="0" w:tplc="1D1ABD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059"/>
    <w:rsid w:val="003134B9"/>
    <w:rsid w:val="00EC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EC1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EC10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2198</Words>
  <Characters>1254</Characters>
  <Application>Microsoft Office Word</Application>
  <DocSecurity>0</DocSecurity>
  <Lines>10</Lines>
  <Paragraphs>6</Paragraphs>
  <ScaleCrop>false</ScaleCrop>
  <Company>diakov.net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2024-11-29T08:35:00Z</dcterms:created>
  <dcterms:modified xsi:type="dcterms:W3CDTF">2024-11-29T08:36:00Z</dcterms:modified>
</cp:coreProperties>
</file>