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AF" w:rsidRPr="00940CAF" w:rsidRDefault="00940CAF" w:rsidP="00940CAF">
      <w:pPr>
        <w:shd w:val="clear" w:color="auto" w:fill="FFFFFF"/>
        <w:spacing w:after="0" w:line="240" w:lineRule="auto"/>
        <w:jc w:val="center"/>
        <w:rPr>
          <w:rFonts w:ascii="Times New Roman" w:eastAsia="Times New Roman" w:hAnsi="Times New Roman" w:cs="Times New Roman"/>
          <w:caps/>
          <w:color w:val="000000"/>
          <w:sz w:val="28"/>
          <w:szCs w:val="28"/>
        </w:rPr>
      </w:pPr>
      <w:r w:rsidRPr="00940CAF">
        <w:rPr>
          <w:rFonts w:ascii="Times New Roman" w:eastAsia="Times New Roman" w:hAnsi="Times New Roman" w:cs="Times New Roman"/>
          <w:caps/>
          <w:color w:val="000000"/>
          <w:sz w:val="28"/>
          <w:szCs w:val="28"/>
        </w:rPr>
        <w:t>Шановні колеги, батьки!</w:t>
      </w:r>
    </w:p>
    <w:p w:rsidR="00940CAF" w:rsidRPr="00940CAF" w:rsidRDefault="00940CAF" w:rsidP="00940CAF">
      <w:pPr>
        <w:shd w:val="clear" w:color="auto" w:fill="FFFFFF"/>
        <w:spacing w:after="0" w:line="240" w:lineRule="auto"/>
        <w:jc w:val="center"/>
        <w:rPr>
          <w:rFonts w:ascii="Times New Roman" w:eastAsia="Times New Roman" w:hAnsi="Times New Roman" w:cs="Times New Roman"/>
          <w:color w:val="000000"/>
          <w:sz w:val="28"/>
          <w:szCs w:val="28"/>
        </w:rPr>
      </w:pP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увазі звіт про свою діяльність у 2022-2023 навчальному році. </w:t>
      </w:r>
    </w:p>
    <w:p w:rsidR="00940CAF" w:rsidRPr="00940CAF" w:rsidRDefault="00940CAF" w:rsidP="00940CAF">
      <w:pPr>
        <w:shd w:val="clear" w:color="auto" w:fill="FFFFFF"/>
        <w:spacing w:after="0" w:line="240" w:lineRule="auto"/>
        <w:ind w:firstLine="539"/>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У своїй діяльності протягом звітного періоду я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школи та чинними нормативно-правовими документами у галузі освіти. </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Свою роботу та роботу закладу представляю за результатами комплексного </w:t>
      </w:r>
      <w:proofErr w:type="spellStart"/>
      <w:r w:rsidRPr="00940CAF">
        <w:rPr>
          <w:rFonts w:ascii="Times New Roman" w:eastAsia="Times New Roman" w:hAnsi="Times New Roman" w:cs="Times New Roman"/>
          <w:color w:val="000000"/>
          <w:sz w:val="28"/>
          <w:szCs w:val="28"/>
        </w:rPr>
        <w:t>самооцінювання</w:t>
      </w:r>
      <w:proofErr w:type="spellEnd"/>
      <w:r w:rsidRPr="00940CAF">
        <w:rPr>
          <w:rFonts w:ascii="Times New Roman" w:eastAsia="Times New Roman" w:hAnsi="Times New Roman" w:cs="Times New Roman"/>
          <w:color w:val="000000"/>
          <w:sz w:val="28"/>
          <w:szCs w:val="28"/>
        </w:rPr>
        <w:t xml:space="preserve">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940CAF" w:rsidRPr="00940CAF" w:rsidRDefault="00940CAF" w:rsidP="00940CAF">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Освітнє середовище закладу освіти;</w:t>
      </w:r>
    </w:p>
    <w:p w:rsidR="00940CAF" w:rsidRPr="00940CAF" w:rsidRDefault="00940CAF" w:rsidP="00940CAF">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Система оцінювання здобувачів освіти;</w:t>
      </w:r>
    </w:p>
    <w:p w:rsidR="00940CAF" w:rsidRPr="00940CAF" w:rsidRDefault="00940CAF" w:rsidP="00940CAF">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Оцінювання педагогічної діяльності педагогічних працівників;</w:t>
      </w:r>
    </w:p>
    <w:p w:rsidR="00940CAF" w:rsidRPr="00940CAF" w:rsidRDefault="00940CAF" w:rsidP="00940CAF">
      <w:pPr>
        <w:numPr>
          <w:ilvl w:val="0"/>
          <w:numId w:val="5"/>
        </w:numPr>
        <w:shd w:val="clear" w:color="auto" w:fill="FFFFFF"/>
        <w:spacing w:before="100"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Управлінські процеси закладу освіти.</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lang w:val="ru-RU"/>
        </w:rPr>
      </w:pPr>
      <w:r w:rsidRPr="00940CAF">
        <w:rPr>
          <w:rFonts w:ascii="Times New Roman" w:eastAsia="Times New Roman" w:hAnsi="Times New Roman" w:cs="Times New Roman"/>
          <w:color w:val="000000"/>
          <w:sz w:val="28"/>
          <w:szCs w:val="28"/>
        </w:rPr>
        <w:t>РОЗДІЛ І. ОСВІТНЄ СЕРЕДОВИЩЕ ЗАКЛАДУ ОСВІТИ</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lang w:val="ru-RU"/>
        </w:rPr>
      </w:pPr>
    </w:p>
    <w:p w:rsidR="00940CAF" w:rsidRPr="00940CAF" w:rsidRDefault="00940CAF" w:rsidP="00940CAF">
      <w:pPr>
        <w:shd w:val="clear" w:color="auto" w:fill="FFFFFF"/>
        <w:spacing w:after="0" w:line="240" w:lineRule="auto"/>
        <w:ind w:firstLine="539"/>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Освітній  процес у </w:t>
      </w:r>
      <w:r w:rsidRPr="00940CAF">
        <w:rPr>
          <w:rFonts w:ascii="Times New Roman" w:eastAsia="Times New Roman" w:hAnsi="Times New Roman" w:cs="Times New Roman"/>
          <w:sz w:val="28"/>
          <w:szCs w:val="28"/>
          <w:lang w:val="ru-RU"/>
        </w:rPr>
        <w:t xml:space="preserve">  </w:t>
      </w:r>
      <w:proofErr w:type="spellStart"/>
      <w:r w:rsidRPr="00940CAF">
        <w:rPr>
          <w:rFonts w:ascii="Times New Roman" w:eastAsia="Times New Roman" w:hAnsi="Times New Roman" w:cs="Times New Roman"/>
          <w:sz w:val="28"/>
          <w:szCs w:val="28"/>
          <w:lang w:val="ru-RU"/>
        </w:rPr>
        <w:t>Комарівській</w:t>
      </w:r>
      <w:proofErr w:type="spellEnd"/>
      <w:r w:rsidRPr="00940CAF">
        <w:rPr>
          <w:rFonts w:ascii="Times New Roman" w:eastAsia="Times New Roman" w:hAnsi="Times New Roman" w:cs="Times New Roman"/>
          <w:sz w:val="28"/>
          <w:szCs w:val="28"/>
          <w:lang w:val="ru-RU"/>
        </w:rPr>
        <w:t xml:space="preserve">  </w:t>
      </w:r>
      <w:proofErr w:type="spellStart"/>
      <w:r w:rsidRPr="00940CAF">
        <w:rPr>
          <w:rFonts w:ascii="Times New Roman" w:eastAsia="Times New Roman" w:hAnsi="Times New Roman" w:cs="Times New Roman"/>
          <w:sz w:val="28"/>
          <w:szCs w:val="28"/>
          <w:lang w:val="ru-RU"/>
        </w:rPr>
        <w:t>початковій</w:t>
      </w:r>
      <w:proofErr w:type="spellEnd"/>
      <w:r w:rsidRPr="00940CAF">
        <w:rPr>
          <w:rFonts w:ascii="Times New Roman" w:eastAsia="Times New Roman" w:hAnsi="Times New Roman" w:cs="Times New Roman"/>
          <w:sz w:val="28"/>
          <w:szCs w:val="28"/>
          <w:lang w:val="ru-RU"/>
        </w:rPr>
        <w:t xml:space="preserve">  </w:t>
      </w:r>
      <w:proofErr w:type="spellStart"/>
      <w:r w:rsidRPr="00940CAF">
        <w:rPr>
          <w:rFonts w:ascii="Times New Roman" w:eastAsia="Times New Roman" w:hAnsi="Times New Roman" w:cs="Times New Roman"/>
          <w:sz w:val="28"/>
          <w:szCs w:val="28"/>
          <w:lang w:val="ru-RU"/>
        </w:rPr>
        <w:t>школі</w:t>
      </w:r>
      <w:proofErr w:type="spellEnd"/>
      <w:r w:rsidRPr="00940CAF">
        <w:rPr>
          <w:rFonts w:ascii="Times New Roman" w:eastAsia="Times New Roman" w:hAnsi="Times New Roman" w:cs="Times New Roman"/>
          <w:sz w:val="28"/>
          <w:szCs w:val="28"/>
          <w:lang w:val="ru-RU"/>
        </w:rPr>
        <w:t xml:space="preserve">  </w:t>
      </w:r>
      <w:r w:rsidRPr="00940CAF">
        <w:rPr>
          <w:rFonts w:ascii="Times New Roman" w:eastAsia="Times New Roman" w:hAnsi="Times New Roman" w:cs="Times New Roman"/>
          <w:color w:val="000000"/>
          <w:sz w:val="28"/>
          <w:szCs w:val="28"/>
        </w:rPr>
        <w:t>розпочався відповідно до структури навчального року  з 01 вересня 202</w:t>
      </w:r>
      <w:r w:rsidRPr="00940CAF">
        <w:rPr>
          <w:rFonts w:ascii="Times New Roman" w:eastAsia="Times New Roman" w:hAnsi="Times New Roman" w:cs="Times New Roman"/>
          <w:color w:val="000000"/>
          <w:sz w:val="28"/>
          <w:szCs w:val="28"/>
          <w:lang w:val="ru-RU"/>
        </w:rPr>
        <w:t>3</w:t>
      </w:r>
      <w:r w:rsidRPr="00940CAF">
        <w:rPr>
          <w:rFonts w:ascii="Times New Roman" w:eastAsia="Times New Roman" w:hAnsi="Times New Roman" w:cs="Times New Roman"/>
          <w:color w:val="000000"/>
          <w:sz w:val="28"/>
          <w:szCs w:val="28"/>
        </w:rPr>
        <w:t xml:space="preserve"> року та тривав по </w:t>
      </w:r>
      <w:r w:rsidRPr="00940CAF">
        <w:rPr>
          <w:rFonts w:ascii="Times New Roman" w:eastAsia="Times New Roman" w:hAnsi="Times New Roman" w:cs="Times New Roman"/>
          <w:sz w:val="28"/>
          <w:szCs w:val="28"/>
          <w:lang w:val="ru-RU"/>
        </w:rPr>
        <w:t xml:space="preserve">11 </w:t>
      </w:r>
      <w:proofErr w:type="spellStart"/>
      <w:r w:rsidRPr="00940CAF">
        <w:rPr>
          <w:rFonts w:ascii="Times New Roman" w:eastAsia="Times New Roman" w:hAnsi="Times New Roman" w:cs="Times New Roman"/>
          <w:sz w:val="28"/>
          <w:szCs w:val="28"/>
          <w:lang w:val="ru-RU"/>
        </w:rPr>
        <w:t>червня</w:t>
      </w:r>
      <w:proofErr w:type="spellEnd"/>
      <w:r w:rsidRPr="00940CAF">
        <w:rPr>
          <w:rFonts w:ascii="Times New Roman" w:eastAsia="Times New Roman" w:hAnsi="Times New Roman" w:cs="Times New Roman"/>
          <w:sz w:val="28"/>
          <w:szCs w:val="28"/>
          <w:lang w:val="ru-RU"/>
        </w:rPr>
        <w:t xml:space="preserve"> 2024р </w:t>
      </w:r>
      <w:r w:rsidRPr="00940CAF">
        <w:rPr>
          <w:rFonts w:ascii="Times New Roman" w:eastAsia="Times New Roman" w:hAnsi="Times New Roman" w:cs="Times New Roman"/>
          <w:sz w:val="28"/>
          <w:szCs w:val="28"/>
        </w:rPr>
        <w:t>.</w:t>
      </w:r>
      <w:r w:rsidRPr="00940CAF">
        <w:rPr>
          <w:rFonts w:ascii="Times New Roman" w:eastAsia="Times New Roman" w:hAnsi="Times New Roman" w:cs="Times New Roman"/>
          <w:color w:val="000000"/>
          <w:sz w:val="28"/>
          <w:szCs w:val="28"/>
        </w:rPr>
        <w:t xml:space="preserve"> Навчальні заняття організовані відповідно до розкладу занять, затвердженого директором  освітнього закладу: І семестр тривав з 01 вересня 2023 року по </w:t>
      </w:r>
      <w:r w:rsidRPr="00940CAF">
        <w:rPr>
          <w:rFonts w:ascii="Times New Roman" w:eastAsia="Times New Roman" w:hAnsi="Times New Roman" w:cs="Times New Roman"/>
          <w:color w:val="000000"/>
          <w:sz w:val="28"/>
          <w:szCs w:val="28"/>
          <w:lang w:val="ru-RU"/>
        </w:rPr>
        <w:t>22</w:t>
      </w:r>
      <w:r w:rsidRPr="00940CAF">
        <w:rPr>
          <w:rFonts w:ascii="Times New Roman" w:eastAsia="Times New Roman" w:hAnsi="Times New Roman" w:cs="Times New Roman"/>
          <w:color w:val="000000"/>
          <w:sz w:val="28"/>
          <w:szCs w:val="28"/>
        </w:rPr>
        <w:t xml:space="preserve"> грудня 202</w:t>
      </w:r>
      <w:r w:rsidRPr="00940CAF">
        <w:rPr>
          <w:rFonts w:ascii="Times New Roman" w:eastAsia="Times New Roman" w:hAnsi="Times New Roman" w:cs="Times New Roman"/>
          <w:color w:val="000000"/>
          <w:sz w:val="28"/>
          <w:szCs w:val="28"/>
          <w:lang w:val="ru-RU"/>
        </w:rPr>
        <w:t>3</w:t>
      </w:r>
      <w:r w:rsidRPr="00940CAF">
        <w:rPr>
          <w:rFonts w:ascii="Times New Roman" w:eastAsia="Times New Roman" w:hAnsi="Times New Roman" w:cs="Times New Roman"/>
          <w:color w:val="000000"/>
          <w:sz w:val="28"/>
          <w:szCs w:val="28"/>
        </w:rPr>
        <w:t xml:space="preserve"> року; ІІ семестр з </w:t>
      </w:r>
      <w:r w:rsidRPr="00940CAF">
        <w:rPr>
          <w:rFonts w:ascii="Times New Roman" w:eastAsia="Times New Roman" w:hAnsi="Times New Roman" w:cs="Times New Roman"/>
          <w:color w:val="000000"/>
          <w:sz w:val="28"/>
          <w:szCs w:val="28"/>
          <w:lang w:val="ru-RU"/>
        </w:rPr>
        <w:t>15</w:t>
      </w:r>
      <w:r w:rsidRPr="00940CAF">
        <w:rPr>
          <w:rFonts w:ascii="Times New Roman" w:eastAsia="Times New Roman" w:hAnsi="Times New Roman" w:cs="Times New Roman"/>
          <w:color w:val="000000"/>
          <w:sz w:val="28"/>
          <w:szCs w:val="28"/>
        </w:rPr>
        <w:t xml:space="preserve"> січня по 11 червня 202</w:t>
      </w:r>
      <w:r w:rsidRPr="00940CAF">
        <w:rPr>
          <w:rFonts w:ascii="Times New Roman" w:eastAsia="Times New Roman" w:hAnsi="Times New Roman" w:cs="Times New Roman"/>
          <w:color w:val="000000"/>
          <w:sz w:val="28"/>
          <w:szCs w:val="28"/>
          <w:lang w:val="ru-RU"/>
        </w:rPr>
        <w:t>4</w:t>
      </w:r>
      <w:r w:rsidRPr="00940CAF">
        <w:rPr>
          <w:rFonts w:ascii="Times New Roman" w:eastAsia="Times New Roman" w:hAnsi="Times New Roman" w:cs="Times New Roman"/>
          <w:color w:val="000000"/>
          <w:sz w:val="28"/>
          <w:szCs w:val="28"/>
        </w:rPr>
        <w:t xml:space="preserve"> року.</w:t>
      </w:r>
    </w:p>
    <w:p w:rsidR="00940CAF" w:rsidRPr="00940CAF" w:rsidRDefault="00940CAF" w:rsidP="00940CAF">
      <w:pPr>
        <w:shd w:val="clear" w:color="auto" w:fill="FFFFFF"/>
        <w:spacing w:after="0" w:line="240" w:lineRule="auto"/>
        <w:ind w:firstLine="539"/>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 </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lastRenderedPageBreak/>
        <w:t xml:space="preserve">Територія закладу огороджена повністю, </w:t>
      </w:r>
      <w:proofErr w:type="spellStart"/>
      <w:r w:rsidRPr="00940CAF">
        <w:rPr>
          <w:rFonts w:ascii="Times New Roman" w:eastAsia="Times New Roman" w:hAnsi="Times New Roman" w:cs="Times New Roman"/>
          <w:color w:val="000000"/>
          <w:sz w:val="28"/>
          <w:szCs w:val="28"/>
        </w:rPr>
        <w:t>убезпечена</w:t>
      </w:r>
      <w:proofErr w:type="spellEnd"/>
      <w:r w:rsidRPr="00940CAF">
        <w:rPr>
          <w:rFonts w:ascii="Times New Roman" w:eastAsia="Times New Roman" w:hAnsi="Times New Roman" w:cs="Times New Roman"/>
          <w:color w:val="000000"/>
          <w:sz w:val="28"/>
          <w:szCs w:val="28"/>
        </w:rPr>
        <w:t xml:space="preserve"> від доступу стороннього </w:t>
      </w:r>
      <w:proofErr w:type="spellStart"/>
      <w:r w:rsidRPr="00940CAF">
        <w:rPr>
          <w:rFonts w:ascii="Times New Roman" w:eastAsia="Times New Roman" w:hAnsi="Times New Roman" w:cs="Times New Roman"/>
          <w:color w:val="000000"/>
          <w:sz w:val="28"/>
          <w:szCs w:val="28"/>
        </w:rPr>
        <w:t>автотраспорту</w:t>
      </w:r>
      <w:proofErr w:type="spellEnd"/>
      <w:r w:rsidRPr="00940CAF">
        <w:rPr>
          <w:rFonts w:ascii="Times New Roman" w:eastAsia="Times New Roman" w:hAnsi="Times New Roman" w:cs="Times New Roman"/>
          <w:color w:val="000000"/>
          <w:sz w:val="28"/>
          <w:szCs w:val="28"/>
        </w:rPr>
        <w:t xml:space="preserve">, на </w:t>
      </w:r>
      <w:proofErr w:type="spellStart"/>
      <w:r w:rsidRPr="00940CAF">
        <w:rPr>
          <w:rFonts w:ascii="Times New Roman" w:eastAsia="Times New Roman" w:hAnsi="Times New Roman" w:cs="Times New Roman"/>
          <w:color w:val="000000"/>
          <w:sz w:val="28"/>
          <w:szCs w:val="28"/>
        </w:rPr>
        <w:t>території</w:t>
      </w:r>
      <w:proofErr w:type="spellEnd"/>
      <w:r w:rsidRPr="00940CAF">
        <w:rPr>
          <w:rFonts w:ascii="Times New Roman" w:eastAsia="Times New Roman" w:hAnsi="Times New Roman" w:cs="Times New Roman"/>
          <w:color w:val="000000"/>
          <w:sz w:val="28"/>
          <w:szCs w:val="28"/>
        </w:rPr>
        <w:t xml:space="preserve"> закладу немає «схованок», де учні можуть залишитися без нагляду дорослих. Територія закладу є достатньо озелененою.</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 Облаштування приміщень закладу не становить загрози травмування учнів , вихованців та працівників (неслизька підлога, належним чином встановлені меблі у приміщеннях, не загромаджені коридори).</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Режим прибирання забезпечує чистоту та </w:t>
      </w:r>
      <w:proofErr w:type="spellStart"/>
      <w:r w:rsidRPr="00940CAF">
        <w:rPr>
          <w:rFonts w:ascii="Times New Roman" w:eastAsia="Times New Roman" w:hAnsi="Times New Roman" w:cs="Times New Roman"/>
          <w:color w:val="000000"/>
          <w:sz w:val="28"/>
          <w:szCs w:val="28"/>
        </w:rPr>
        <w:t>охайність</w:t>
      </w:r>
      <w:proofErr w:type="spellEnd"/>
      <w:r w:rsidRPr="00940CAF">
        <w:rPr>
          <w:rFonts w:ascii="Times New Roman" w:eastAsia="Times New Roman" w:hAnsi="Times New Roman" w:cs="Times New Roman"/>
          <w:color w:val="000000"/>
          <w:sz w:val="28"/>
          <w:szCs w:val="28"/>
        </w:rPr>
        <w:t xml:space="preserve"> місць спільного користування, коридорів та навчальних приміщень.</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Заклад освіти дотримується режиму провітрювання, у класах .</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 Утримання туалету відповідає санітарним умовам .</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 Шкільний підрозділ підключений  до </w:t>
      </w:r>
      <w:proofErr w:type="spellStart"/>
      <w:r w:rsidRPr="00940CAF">
        <w:rPr>
          <w:rFonts w:ascii="Times New Roman" w:eastAsia="Times New Roman" w:hAnsi="Times New Roman" w:cs="Times New Roman"/>
          <w:color w:val="000000"/>
          <w:sz w:val="28"/>
          <w:szCs w:val="28"/>
        </w:rPr>
        <w:t>інтернету</w:t>
      </w:r>
      <w:proofErr w:type="spellEnd"/>
      <w:r w:rsidRPr="00940CAF">
        <w:rPr>
          <w:rFonts w:ascii="Times New Roman" w:eastAsia="Times New Roman" w:hAnsi="Times New Roman" w:cs="Times New Roman"/>
          <w:color w:val="000000"/>
          <w:sz w:val="28"/>
          <w:szCs w:val="28"/>
        </w:rPr>
        <w:t xml:space="preserve"> . Інтернет значно покращує освітній процес у школі і дозволяє використовувати всі можливості глобальної мережі.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Одночасно з’явилася можливість отримувати додаткову інформацію про навчальні заклади України та зарубіжжя, переймати їх досвід для покращення якості освітніх послуг. Інтернет дозволив вести спілкування між колегами-педагогами на сторінках </w:t>
      </w:r>
      <w:proofErr w:type="spellStart"/>
      <w:r w:rsidRPr="00940CAF">
        <w:rPr>
          <w:rFonts w:ascii="Times New Roman" w:eastAsia="Times New Roman" w:hAnsi="Times New Roman" w:cs="Times New Roman"/>
          <w:color w:val="000000"/>
          <w:sz w:val="28"/>
          <w:szCs w:val="28"/>
        </w:rPr>
        <w:t>веб-ресурсів</w:t>
      </w:r>
      <w:proofErr w:type="spellEnd"/>
      <w:r w:rsidRPr="00940CAF">
        <w:rPr>
          <w:rFonts w:ascii="Times New Roman" w:eastAsia="Times New Roman" w:hAnsi="Times New Roman" w:cs="Times New Roman"/>
          <w:color w:val="000000"/>
          <w:sz w:val="28"/>
          <w:szCs w:val="28"/>
        </w:rPr>
        <w:t xml:space="preserve">, обмінюватися своїми надбаннями, вирішувати наболілі проблеми, тощо. </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Цілеспрямована робота в закладі спрямована на запобігання жорстокості та насиллю в шкільному середовищі. У грудні відбулася зустріч з дитячим психологом від «Регіону Карпат» </w:t>
      </w:r>
      <w:r w:rsidRPr="00940CAF">
        <w:rPr>
          <w:rFonts w:ascii="Times New Roman" w:eastAsia="Times New Roman" w:hAnsi="Times New Roman" w:cs="Times New Roman"/>
          <w:color w:val="000000"/>
          <w:sz w:val="28"/>
          <w:szCs w:val="28"/>
          <w:lang w:val="en-US"/>
        </w:rPr>
        <w:t>NEEKA</w:t>
      </w:r>
      <w:r w:rsidRPr="00940CAF">
        <w:rPr>
          <w:rFonts w:ascii="Times New Roman" w:eastAsia="Times New Roman" w:hAnsi="Times New Roman" w:cs="Times New Roman"/>
          <w:color w:val="000000"/>
          <w:sz w:val="28"/>
          <w:szCs w:val="28"/>
        </w:rPr>
        <w:t xml:space="preserve"> Оксаною </w:t>
      </w:r>
      <w:proofErr w:type="spellStart"/>
      <w:r w:rsidRPr="00940CAF">
        <w:rPr>
          <w:rFonts w:ascii="Times New Roman" w:eastAsia="Times New Roman" w:hAnsi="Times New Roman" w:cs="Times New Roman"/>
          <w:color w:val="000000"/>
          <w:sz w:val="28"/>
          <w:szCs w:val="28"/>
        </w:rPr>
        <w:t>Джурій</w:t>
      </w:r>
      <w:proofErr w:type="spellEnd"/>
      <w:r w:rsidRPr="00940CAF">
        <w:rPr>
          <w:rFonts w:ascii="Times New Roman" w:eastAsia="Times New Roman" w:hAnsi="Times New Roman" w:cs="Times New Roman"/>
          <w:color w:val="000000"/>
          <w:sz w:val="28"/>
          <w:szCs w:val="28"/>
        </w:rPr>
        <w:t xml:space="preserve">, яка цікаво розповіла учням про те, як будувати відносини в колективі. На сайті школи розміщено корисні матеріали щодо теми </w:t>
      </w:r>
      <w:proofErr w:type="spellStart"/>
      <w:r w:rsidRPr="00940CAF">
        <w:rPr>
          <w:rFonts w:ascii="Times New Roman" w:eastAsia="Times New Roman" w:hAnsi="Times New Roman" w:cs="Times New Roman"/>
          <w:color w:val="000000"/>
          <w:sz w:val="28"/>
          <w:szCs w:val="28"/>
        </w:rPr>
        <w:t>антибулінгу</w:t>
      </w:r>
      <w:proofErr w:type="spellEnd"/>
      <w:r w:rsidRPr="00940CAF">
        <w:rPr>
          <w:rFonts w:ascii="Times New Roman" w:eastAsia="Times New Roman" w:hAnsi="Times New Roman" w:cs="Times New Roman"/>
          <w:color w:val="000000"/>
          <w:sz w:val="28"/>
          <w:szCs w:val="28"/>
        </w:rPr>
        <w:t xml:space="preserve">. </w:t>
      </w:r>
    </w:p>
    <w:p w:rsidR="00940CAF" w:rsidRPr="00940CAF" w:rsidRDefault="00940CAF" w:rsidP="00940CA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 xml:space="preserve">Робота навчального закладу із запобігання дитячому травматизму упродовж 2023/2024навчального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w:t>
      </w:r>
      <w:r w:rsidRPr="00940CAF">
        <w:rPr>
          <w:rFonts w:ascii="Times New Roman" w:eastAsia="Times New Roman" w:hAnsi="Times New Roman" w:cs="Times New Roman"/>
          <w:sz w:val="28"/>
          <w:szCs w:val="28"/>
          <w:lang w:eastAsia="uk-UA"/>
        </w:rPr>
        <w:lastRenderedPageBreak/>
        <w:t>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940CAF" w:rsidRPr="00940CAF" w:rsidRDefault="00940CAF" w:rsidP="00940CA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У 2023/2024навчальному році питання збереження життя і здоров’я учнів та запобігання випадкам дитячого травматизму розглядалось на  інструктивно-методичних нарадах при директорові, засіданні шкільних методичних об’єднань школи .</w:t>
      </w:r>
    </w:p>
    <w:p w:rsidR="00940CAF" w:rsidRPr="00940CAF" w:rsidRDefault="00940CAF" w:rsidP="00940CA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та на годинах спілкування. Упродовж навчального року проводились Дні безпеки, лекції,  бесіди та інші заходи з питань запобігання різних видів дитячого травматизму.  В навчальному закладі  оформлені стенди з попередження дитячого травматизму. У кожному класі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школі у 2023/2024 навчальному році знаходився під щоденним контролем адміністрації школи.</w:t>
      </w:r>
    </w:p>
    <w:p w:rsidR="00940CAF" w:rsidRPr="00940CAF" w:rsidRDefault="00940CAF" w:rsidP="00940CA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У класних журналах 2-4-х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 та інші виховні заходи з попередження усіх видів дитячого травматизму.</w:t>
      </w:r>
    </w:p>
    <w:p w:rsidR="00940CAF" w:rsidRPr="00940CAF" w:rsidRDefault="00940CAF" w:rsidP="00940CAF">
      <w:pPr>
        <w:shd w:val="clear" w:color="auto" w:fill="FFFFFF"/>
        <w:tabs>
          <w:tab w:val="left" w:pos="0"/>
        </w:tabs>
        <w:spacing w:after="0" w:line="240" w:lineRule="auto"/>
        <w:ind w:firstLine="709"/>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Учителями  проводилися інструктажі з безпеки життєдіяльності  на уроках фізичної культури, інформатики,  трудового навчання, під час екскурсій; бесіди з попередження усіх видів дитячого травматизму перед виходом на осінні, зимові та літні канікули.</w:t>
      </w:r>
    </w:p>
    <w:p w:rsidR="00940CAF" w:rsidRPr="00940CAF" w:rsidRDefault="00940CAF" w:rsidP="00940CA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 xml:space="preserve">Аналізуючи наслідки травматизму серед учнів та вихованців за 2023/2024 навчальний рік не було зафіксовано випадків травм під час освітнього процесу та побутового характеру.  </w:t>
      </w:r>
    </w:p>
    <w:p w:rsidR="00940CAF" w:rsidRPr="00940CAF" w:rsidRDefault="00940CAF" w:rsidP="00940CAF">
      <w:pPr>
        <w:spacing w:after="0" w:line="240" w:lineRule="auto"/>
        <w:ind w:firstLine="708"/>
        <w:rPr>
          <w:rFonts w:ascii="Times New Roman" w:eastAsia="Calibri" w:hAnsi="Times New Roman" w:cs="Times New Roman"/>
          <w:sz w:val="28"/>
          <w:szCs w:val="28"/>
        </w:rPr>
      </w:pPr>
      <w:r w:rsidRPr="00940CAF">
        <w:rPr>
          <w:rFonts w:ascii="Times New Roman" w:eastAsia="Calibri" w:hAnsi="Times New Roman" w:cs="Times New Roman"/>
          <w:sz w:val="28"/>
          <w:szCs w:val="28"/>
        </w:rPr>
        <w:t>Протягом 2023/2024</w:t>
      </w:r>
      <w:r w:rsidRPr="00940CAF">
        <w:rPr>
          <w:rFonts w:ascii="Times New Roman" w:eastAsia="Calibri" w:hAnsi="Times New Roman" w:cs="Times New Roman"/>
          <w:sz w:val="28"/>
          <w:szCs w:val="28"/>
          <w:lang w:val="ru-RU"/>
        </w:rPr>
        <w:t xml:space="preserve"> </w:t>
      </w:r>
      <w:r w:rsidRPr="00940CAF">
        <w:rPr>
          <w:rFonts w:ascii="Times New Roman" w:eastAsia="Calibri" w:hAnsi="Times New Roman" w:cs="Times New Roman"/>
          <w:sz w:val="28"/>
          <w:szCs w:val="28"/>
        </w:rPr>
        <w:t>навчального року системно здійснювався контроль за виконанням вимог щодо безпеки життєдіяльності учнів та вихованців,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та вихованцями інструктажі з ТБ, щотижневі бесіди про збереження життя та здоров’я.</w:t>
      </w:r>
    </w:p>
    <w:p w:rsidR="00940CAF" w:rsidRPr="00940CAF" w:rsidRDefault="00940CAF" w:rsidP="00940CAF">
      <w:pPr>
        <w:spacing w:after="0" w:line="240" w:lineRule="auto"/>
        <w:ind w:firstLine="708"/>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lastRenderedPageBreak/>
        <w:t>Питання безпеки життєдіяльності учнів та вихованців під час навчально-виховного процесу та в побуті обговорювалися під час засідань педагогічних рад, на нарадах при директорі, на класних батьківських зборах.</w:t>
      </w:r>
    </w:p>
    <w:p w:rsidR="00940CAF" w:rsidRPr="00940CAF" w:rsidRDefault="00940CAF" w:rsidP="00940CA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 xml:space="preserve">Перевірка і закріплення учнями та педагогічним колективом </w:t>
      </w:r>
      <w:proofErr w:type="spellStart"/>
      <w:r w:rsidRPr="00940CAF">
        <w:rPr>
          <w:rFonts w:ascii="Times New Roman" w:eastAsia="Times New Roman" w:hAnsi="Times New Roman" w:cs="Times New Roman"/>
          <w:sz w:val="28"/>
          <w:szCs w:val="28"/>
          <w:lang w:eastAsia="uk-UA"/>
        </w:rPr>
        <w:t>навчального закладу</w:t>
      </w:r>
      <w:proofErr w:type="spellEnd"/>
      <w:r w:rsidRPr="00940CAF">
        <w:rPr>
          <w:rFonts w:ascii="Times New Roman" w:eastAsia="Times New Roman" w:hAnsi="Times New Roman" w:cs="Times New Roman"/>
          <w:sz w:val="28"/>
          <w:szCs w:val="28"/>
          <w:lang w:eastAsia="uk-UA"/>
        </w:rPr>
        <w:t> теоретичних знань з ЦЗ, практичних навичок під час дій у екстремальних умовах здійснювалася під час проведення у закладі  Дня цивільного захисту .</w:t>
      </w: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940CAF" w:rsidRPr="00940CAF" w:rsidRDefault="00940CAF" w:rsidP="00940CAF">
      <w:pPr>
        <w:spacing w:after="0" w:line="240" w:lineRule="auto"/>
        <w:ind w:firstLine="709"/>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Згідно з вищезазначеними документами та затвердженого перспективного меню  для школи  дітей   забезпечено обідом.  Гаряче харчування  учнів відбувається згідно графіку у їдальні. Щоденний контроль за організацією харчування учнів здійснюється   директором.</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РОЗДІЛ ІІ. СИСТЕМА ОЦІНЮВАННЯ ЗДОБУВАЧІВ ОСВІТИ</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ab/>
        <w:t xml:space="preserve">На закінчення 2023/2024 навчального року у початкових класах закладу освіти навчається </w:t>
      </w:r>
      <w:r w:rsidRPr="00940CAF">
        <w:rPr>
          <w:rFonts w:ascii="Times New Roman" w:eastAsia="Times New Roman" w:hAnsi="Times New Roman" w:cs="Times New Roman"/>
          <w:sz w:val="28"/>
          <w:szCs w:val="28"/>
          <w:lang w:val="ru-RU"/>
        </w:rPr>
        <w:t>18</w:t>
      </w:r>
      <w:r w:rsidRPr="00940CAF">
        <w:rPr>
          <w:rFonts w:ascii="Times New Roman" w:eastAsia="Times New Roman" w:hAnsi="Times New Roman" w:cs="Times New Roman"/>
          <w:color w:val="000000"/>
          <w:sz w:val="28"/>
          <w:szCs w:val="28"/>
        </w:rPr>
        <w:t xml:space="preserve"> учнів.</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Згідно з річним планом роботи  освітнього закладу  на 2023/2024</w:t>
      </w:r>
      <w:r w:rsidRPr="00940CAF">
        <w:rPr>
          <w:rFonts w:ascii="Times New Roman" w:eastAsia="Times New Roman" w:hAnsi="Times New Roman" w:cs="Times New Roman"/>
          <w:color w:val="000000"/>
          <w:sz w:val="28"/>
          <w:szCs w:val="28"/>
          <w:lang w:val="ru-RU"/>
        </w:rPr>
        <w:t xml:space="preserve"> </w:t>
      </w:r>
      <w:r w:rsidRPr="00940CAF">
        <w:rPr>
          <w:rFonts w:ascii="Times New Roman" w:eastAsia="Times New Roman" w:hAnsi="Times New Roman" w:cs="Times New Roman"/>
          <w:color w:val="000000"/>
          <w:sz w:val="28"/>
          <w:szCs w:val="28"/>
        </w:rPr>
        <w:t>навчальний рік адміністрацією закладу було проведено аналіз досягнень учнів 2-4 класів за 2023/2024</w:t>
      </w:r>
      <w:r w:rsidRPr="00940CAF">
        <w:rPr>
          <w:rFonts w:ascii="Times New Roman" w:eastAsia="Times New Roman" w:hAnsi="Times New Roman" w:cs="Times New Roman"/>
          <w:color w:val="000000"/>
          <w:sz w:val="28"/>
          <w:szCs w:val="28"/>
          <w:lang w:val="ru-RU"/>
        </w:rPr>
        <w:t xml:space="preserve"> </w:t>
      </w:r>
      <w:r w:rsidRPr="00940CAF">
        <w:rPr>
          <w:rFonts w:ascii="Times New Roman" w:eastAsia="Times New Roman" w:hAnsi="Times New Roman" w:cs="Times New Roman"/>
          <w:color w:val="000000"/>
          <w:sz w:val="28"/>
          <w:szCs w:val="28"/>
        </w:rPr>
        <w:t>навчальний рік.</w:t>
      </w:r>
    </w:p>
    <w:p w:rsidR="00940CAF" w:rsidRPr="00940CAF" w:rsidRDefault="00940CAF" w:rsidP="00940CAF">
      <w:pPr>
        <w:shd w:val="clear" w:color="auto" w:fill="FFFFFF"/>
        <w:spacing w:after="0" w:line="240" w:lineRule="auto"/>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    За підсумками аналізу навчальних досягнень 2023/2024 навчального року:</w:t>
      </w:r>
    </w:p>
    <w:p w:rsidR="00940CAF" w:rsidRPr="00940CAF" w:rsidRDefault="00940CAF" w:rsidP="00940CAF">
      <w:pPr>
        <w:numPr>
          <w:ilvl w:val="0"/>
          <w:numId w:val="2"/>
        </w:numPr>
        <w:shd w:val="clear" w:color="auto" w:fill="FFFFFF"/>
        <w:spacing w:before="100"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sz w:val="28"/>
          <w:szCs w:val="28"/>
        </w:rPr>
        <w:t>18</w:t>
      </w:r>
      <w:r w:rsidRPr="00940CAF">
        <w:rPr>
          <w:rFonts w:ascii="Times New Roman" w:eastAsia="Times New Roman" w:hAnsi="Times New Roman" w:cs="Times New Roman"/>
          <w:color w:val="000000"/>
          <w:sz w:val="28"/>
          <w:szCs w:val="28"/>
        </w:rPr>
        <w:t xml:space="preserve"> учнів 2-4  класів  оцінені вербально і оформлені свідоцтва досягнень;</w:t>
      </w:r>
    </w:p>
    <w:p w:rsidR="00940CAF" w:rsidRPr="00940CAF" w:rsidRDefault="00940CAF" w:rsidP="00940CAF">
      <w:pPr>
        <w:numPr>
          <w:ilvl w:val="0"/>
          <w:numId w:val="2"/>
        </w:numPr>
        <w:shd w:val="clear" w:color="auto" w:fill="FFFFFF"/>
        <w:spacing w:before="100" w:after="0" w:line="240" w:lineRule="auto"/>
        <w:ind w:firstLine="709"/>
        <w:contextualSpacing/>
        <w:jc w:val="both"/>
        <w:rPr>
          <w:rFonts w:ascii="Times New Roman" w:eastAsia="Times New Roman" w:hAnsi="Times New Roman" w:cs="Times New Roman"/>
          <w:color w:val="000000"/>
          <w:sz w:val="28"/>
          <w:szCs w:val="28"/>
        </w:rPr>
      </w:pPr>
      <w:proofErr w:type="spellStart"/>
      <w:r w:rsidRPr="00940CAF">
        <w:rPr>
          <w:rFonts w:ascii="Times New Roman" w:eastAsia="Times New Roman" w:hAnsi="Times New Roman" w:cs="Times New Roman"/>
          <w:sz w:val="28"/>
          <w:szCs w:val="28"/>
          <w:lang w:val="ru-RU"/>
        </w:rPr>
        <w:t>всі</w:t>
      </w:r>
      <w:proofErr w:type="spellEnd"/>
      <w:r w:rsidRPr="00940CAF">
        <w:rPr>
          <w:rFonts w:ascii="Times New Roman" w:eastAsia="Times New Roman" w:hAnsi="Times New Roman" w:cs="Times New Roman"/>
          <w:sz w:val="28"/>
          <w:szCs w:val="28"/>
          <w:lang w:val="ru-RU"/>
        </w:rPr>
        <w:t xml:space="preserve"> </w:t>
      </w:r>
      <w:r w:rsidRPr="00940CAF">
        <w:rPr>
          <w:rFonts w:ascii="Times New Roman" w:eastAsia="Times New Roman" w:hAnsi="Times New Roman" w:cs="Times New Roman"/>
          <w:color w:val="000000"/>
          <w:sz w:val="28"/>
          <w:szCs w:val="28"/>
        </w:rPr>
        <w:t xml:space="preserve"> учні  переведено  на наступний </w:t>
      </w:r>
      <w:proofErr w:type="gramStart"/>
      <w:r w:rsidRPr="00940CAF">
        <w:rPr>
          <w:rFonts w:ascii="Times New Roman" w:eastAsia="Times New Roman" w:hAnsi="Times New Roman" w:cs="Times New Roman"/>
          <w:color w:val="000000"/>
          <w:sz w:val="28"/>
          <w:szCs w:val="28"/>
        </w:rPr>
        <w:t>р</w:t>
      </w:r>
      <w:proofErr w:type="gramEnd"/>
      <w:r w:rsidRPr="00940CAF">
        <w:rPr>
          <w:rFonts w:ascii="Times New Roman" w:eastAsia="Times New Roman" w:hAnsi="Times New Roman" w:cs="Times New Roman"/>
          <w:color w:val="000000"/>
          <w:sz w:val="28"/>
          <w:szCs w:val="28"/>
        </w:rPr>
        <w:t>ік навчання;</w:t>
      </w:r>
    </w:p>
    <w:p w:rsidR="00940CAF" w:rsidRPr="00940CAF" w:rsidRDefault="00940CAF" w:rsidP="00940CAF">
      <w:pPr>
        <w:shd w:val="clear" w:color="auto" w:fill="FFFFFF"/>
        <w:spacing w:after="0" w:line="240" w:lineRule="auto"/>
        <w:ind w:left="709"/>
        <w:contextualSpacing/>
        <w:jc w:val="both"/>
        <w:rPr>
          <w:rFonts w:ascii="Times New Roman" w:eastAsia="Times New Roman" w:hAnsi="Times New Roman" w:cs="Times New Roman"/>
          <w:color w:val="000000"/>
          <w:sz w:val="28"/>
          <w:szCs w:val="28"/>
        </w:rPr>
      </w:pPr>
    </w:p>
    <w:p w:rsidR="00940CAF" w:rsidRPr="00940CAF" w:rsidRDefault="00940CAF" w:rsidP="00940CAF">
      <w:pPr>
        <w:numPr>
          <w:ilvl w:val="0"/>
          <w:numId w:val="2"/>
        </w:numPr>
        <w:shd w:val="clear" w:color="auto" w:fill="FFFFFF"/>
        <w:spacing w:before="100"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не атестованих учнів немає.</w:t>
      </w: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Основними заходами зі збереження контингенту учнів та вихованців у 2023/2024</w:t>
      </w:r>
      <w:r w:rsidRPr="00940CAF">
        <w:rPr>
          <w:rFonts w:ascii="Times New Roman" w:eastAsia="Times New Roman" w:hAnsi="Times New Roman" w:cs="Times New Roman"/>
          <w:sz w:val="28"/>
          <w:szCs w:val="28"/>
          <w:bdr w:val="none" w:sz="0" w:space="0" w:color="auto" w:frame="1"/>
          <w:lang w:val="ru-RU" w:eastAsia="ru-RU"/>
        </w:rPr>
        <w:t xml:space="preserve"> </w:t>
      </w:r>
      <w:r w:rsidRPr="00940CAF">
        <w:rPr>
          <w:rFonts w:ascii="Times New Roman" w:eastAsia="Times New Roman" w:hAnsi="Times New Roman" w:cs="Times New Roman"/>
          <w:sz w:val="28"/>
          <w:szCs w:val="28"/>
          <w:bdr w:val="none" w:sz="0" w:space="0" w:color="auto" w:frame="1"/>
          <w:lang w:eastAsia="ru-RU"/>
        </w:rPr>
        <w:t>навчальному році були:</w:t>
      </w:r>
    </w:p>
    <w:p w:rsidR="00940CAF" w:rsidRPr="00940CAF" w:rsidRDefault="00940CAF" w:rsidP="00940CAF">
      <w:pPr>
        <w:numPr>
          <w:ilvl w:val="0"/>
          <w:numId w:val="3"/>
        </w:numPr>
        <w:spacing w:before="100" w:after="0" w:line="24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940CAF" w:rsidRPr="00940CAF" w:rsidRDefault="00940CAF" w:rsidP="00940CAF">
      <w:pPr>
        <w:numPr>
          <w:ilvl w:val="0"/>
          <w:numId w:val="3"/>
        </w:numPr>
        <w:spacing w:before="100" w:after="0" w:line="24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спільна робота з дошкільним закладом;</w:t>
      </w:r>
    </w:p>
    <w:p w:rsidR="00940CAF" w:rsidRPr="00940CAF" w:rsidRDefault="00940CAF" w:rsidP="00940CAF">
      <w:pPr>
        <w:numPr>
          <w:ilvl w:val="0"/>
          <w:numId w:val="3"/>
        </w:numPr>
        <w:spacing w:before="100" w:after="0" w:line="24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940CAF" w:rsidRPr="00940CAF" w:rsidRDefault="00940CAF" w:rsidP="00940CAF">
      <w:pPr>
        <w:numPr>
          <w:ilvl w:val="0"/>
          <w:numId w:val="3"/>
        </w:numPr>
        <w:spacing w:before="100" w:after="0" w:line="24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940CAF" w:rsidRPr="00940CAF" w:rsidRDefault="00940CAF" w:rsidP="00940CAF">
      <w:pPr>
        <w:numPr>
          <w:ilvl w:val="0"/>
          <w:numId w:val="3"/>
        </w:numPr>
        <w:spacing w:before="100" w:after="0" w:line="240" w:lineRule="auto"/>
        <w:ind w:firstLine="709"/>
        <w:contextualSpacing/>
        <w:jc w:val="both"/>
        <w:textAlignment w:val="baseline"/>
        <w:rPr>
          <w:rFonts w:ascii="Times New Roman" w:eastAsia="Times New Roman" w:hAnsi="Times New Roman" w:cs="Times New Roman"/>
          <w:sz w:val="28"/>
          <w:szCs w:val="28"/>
          <w:lang w:eastAsia="ru-RU"/>
        </w:rPr>
      </w:pPr>
      <w:r w:rsidRPr="00940CAF">
        <w:rPr>
          <w:rFonts w:ascii="Times New Roman" w:eastAsia="Times New Roman" w:hAnsi="Times New Roman" w:cs="Times New Roman"/>
          <w:sz w:val="28"/>
          <w:szCs w:val="28"/>
          <w:bdr w:val="none" w:sz="0" w:space="0" w:color="auto" w:frame="1"/>
          <w:lang w:eastAsia="ru-RU"/>
        </w:rPr>
        <w:t>надання закладом якісної освіти.</w:t>
      </w: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40CAF">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940CAF" w:rsidRPr="00940CAF" w:rsidRDefault="00940CAF" w:rsidP="00940CA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940CAF" w:rsidRPr="00940CAF" w:rsidRDefault="00940CAF" w:rsidP="00940CAF">
      <w:pPr>
        <w:spacing w:before="100" w:after="0"/>
        <w:ind w:firstLine="720"/>
        <w:jc w:val="both"/>
        <w:rPr>
          <w:rFonts w:ascii="Times New Roman" w:eastAsia="Times New Roman" w:hAnsi="Times New Roman" w:cs="Times New Roman"/>
          <w:color w:val="000000"/>
          <w:sz w:val="28"/>
          <w:szCs w:val="28"/>
          <w:lang w:eastAsia="ru-RU"/>
        </w:rPr>
      </w:pPr>
      <w:r w:rsidRPr="00940CAF">
        <w:rPr>
          <w:rFonts w:ascii="Times New Roman" w:eastAsia="Times New Roman" w:hAnsi="Times New Roman" w:cs="Times New Roman"/>
          <w:color w:val="000000"/>
          <w:sz w:val="28"/>
          <w:szCs w:val="28"/>
          <w:lang w:eastAsia="ru-RU"/>
        </w:rPr>
        <w:t xml:space="preserve">. </w:t>
      </w:r>
    </w:p>
    <w:p w:rsidR="00940CAF" w:rsidRPr="00940CAF" w:rsidRDefault="00940CAF" w:rsidP="00940CAF">
      <w:pPr>
        <w:spacing w:after="0" w:line="240" w:lineRule="auto"/>
        <w:ind w:firstLine="426"/>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РОЗДІЛ ІІІ. ОЦІНКА ПЕДАГОГІЧНОЇ ДІЯЛЬНОСТІ ПЕДАГОГІЧНИХ ПРАЦІВНИКІВ</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Протягом 2023/2024</w:t>
      </w:r>
      <w:r w:rsidRPr="00940CAF">
        <w:rPr>
          <w:rFonts w:ascii="Times New Roman" w:eastAsia="Calibri" w:hAnsi="Times New Roman" w:cs="Times New Roman"/>
          <w:sz w:val="28"/>
          <w:szCs w:val="28"/>
          <w:lang w:val="ru-RU"/>
        </w:rPr>
        <w:t xml:space="preserve"> </w:t>
      </w:r>
      <w:r w:rsidRPr="00940CAF">
        <w:rPr>
          <w:rFonts w:ascii="Times New Roman" w:eastAsia="Calibri" w:hAnsi="Times New Roman" w:cs="Times New Roman"/>
          <w:sz w:val="28"/>
          <w:szCs w:val="28"/>
        </w:rPr>
        <w:t>навчального року педагогічні працівники закладу працювали над загальношкільною науково-методичною проблемою  у методичних об’єднаннях  початкових класів.</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Аналіз роботи методичних об’єднань засвідчує, що основну увагу педагоги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на забезпечення, засвоєння й використання найбільш раціональних методів і прийомів навчання та виховання здобувачів освіти. На засіданнях методичних об’єднань розглядались, зокрема, такі питання:</w:t>
      </w:r>
    </w:p>
    <w:p w:rsidR="00940CAF" w:rsidRPr="00940CAF" w:rsidRDefault="00940CAF" w:rsidP="00940CAF">
      <w:pPr>
        <w:numPr>
          <w:ilvl w:val="1"/>
          <w:numId w:val="4"/>
        </w:numPr>
        <w:spacing w:before="100" w:after="0" w:line="240" w:lineRule="auto"/>
        <w:ind w:firstLine="709"/>
        <w:contextualSpacing/>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виконання Державних стандартів освіти;</w:t>
      </w:r>
    </w:p>
    <w:p w:rsidR="00940CAF" w:rsidRPr="00940CAF" w:rsidRDefault="00940CAF" w:rsidP="00940CAF">
      <w:pPr>
        <w:numPr>
          <w:ilvl w:val="1"/>
          <w:numId w:val="4"/>
        </w:numPr>
        <w:spacing w:before="100" w:after="0" w:line="240" w:lineRule="auto"/>
        <w:ind w:firstLine="709"/>
        <w:contextualSpacing/>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rsidR="00940CAF" w:rsidRPr="00940CAF" w:rsidRDefault="00940CAF" w:rsidP="00940CAF">
      <w:pPr>
        <w:numPr>
          <w:ilvl w:val="1"/>
          <w:numId w:val="4"/>
        </w:numPr>
        <w:spacing w:before="100" w:after="0" w:line="240" w:lineRule="auto"/>
        <w:ind w:left="142" w:firstLine="567"/>
        <w:contextualSpacing/>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опрацювання методичних рекомендацій щодо вивчення базових дисциплін у 2023/2024</w:t>
      </w:r>
      <w:r w:rsidRPr="00940CAF">
        <w:rPr>
          <w:rFonts w:ascii="Times New Roman" w:eastAsia="Calibri" w:hAnsi="Times New Roman" w:cs="Times New Roman"/>
          <w:sz w:val="28"/>
          <w:szCs w:val="28"/>
          <w:lang w:val="ru-RU"/>
        </w:rPr>
        <w:t xml:space="preserve"> </w:t>
      </w:r>
      <w:r w:rsidRPr="00940CAF">
        <w:rPr>
          <w:rFonts w:ascii="Times New Roman" w:eastAsia="Calibri" w:hAnsi="Times New Roman" w:cs="Times New Roman"/>
          <w:sz w:val="28"/>
          <w:szCs w:val="28"/>
        </w:rPr>
        <w:t>навчальному році;</w:t>
      </w:r>
    </w:p>
    <w:p w:rsidR="00940CAF" w:rsidRPr="00940CAF" w:rsidRDefault="00940CAF" w:rsidP="00940CAF">
      <w:pPr>
        <w:numPr>
          <w:ilvl w:val="1"/>
          <w:numId w:val="4"/>
        </w:numPr>
        <w:spacing w:before="100" w:after="0" w:line="240" w:lineRule="auto"/>
        <w:ind w:firstLine="709"/>
        <w:contextualSpacing/>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методика організації та проведення сучасного уроку;</w:t>
      </w:r>
    </w:p>
    <w:p w:rsidR="00940CAF" w:rsidRPr="00940CAF" w:rsidRDefault="00940CAF" w:rsidP="00940CAF">
      <w:pPr>
        <w:numPr>
          <w:ilvl w:val="1"/>
          <w:numId w:val="4"/>
        </w:numPr>
        <w:spacing w:before="100" w:after="0" w:line="240" w:lineRule="auto"/>
        <w:ind w:firstLine="709"/>
        <w:contextualSpacing/>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використання інтерактивних технологій як засіб підвищення ефективності уроку;</w:t>
      </w:r>
    </w:p>
    <w:p w:rsidR="00940CAF" w:rsidRPr="00940CAF" w:rsidRDefault="00940CAF" w:rsidP="00940CAF">
      <w:pPr>
        <w:numPr>
          <w:ilvl w:val="1"/>
          <w:numId w:val="4"/>
        </w:numPr>
        <w:spacing w:before="100" w:after="0" w:line="240" w:lineRule="auto"/>
        <w:ind w:firstLine="709"/>
        <w:contextualSpacing/>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 xml:space="preserve">формування предметних </w:t>
      </w:r>
      <w:proofErr w:type="spellStart"/>
      <w:r w:rsidRPr="00940CAF">
        <w:rPr>
          <w:rFonts w:ascii="Times New Roman" w:eastAsia="Calibri" w:hAnsi="Times New Roman" w:cs="Times New Roman"/>
          <w:sz w:val="28"/>
          <w:szCs w:val="28"/>
        </w:rPr>
        <w:t>компетентностей</w:t>
      </w:r>
      <w:proofErr w:type="spellEnd"/>
      <w:r w:rsidRPr="00940CAF">
        <w:rPr>
          <w:rFonts w:ascii="Times New Roman" w:eastAsia="Calibri" w:hAnsi="Times New Roman" w:cs="Times New Roman"/>
          <w:sz w:val="28"/>
          <w:szCs w:val="28"/>
        </w:rPr>
        <w:t xml:space="preserve"> в учнів;</w:t>
      </w:r>
    </w:p>
    <w:p w:rsidR="00940CAF" w:rsidRPr="00940CAF" w:rsidRDefault="00940CAF" w:rsidP="00940CAF">
      <w:pPr>
        <w:numPr>
          <w:ilvl w:val="1"/>
          <w:numId w:val="4"/>
        </w:numPr>
        <w:spacing w:before="100" w:after="0" w:line="240" w:lineRule="auto"/>
        <w:ind w:firstLine="709"/>
        <w:contextualSpacing/>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вивчення передового педагогічного досвіду вчителів .</w:t>
      </w:r>
    </w:p>
    <w:p w:rsidR="00940CAF" w:rsidRPr="00940CAF" w:rsidRDefault="00940CAF" w:rsidP="00940CAF">
      <w:pPr>
        <w:spacing w:after="0" w:line="240" w:lineRule="auto"/>
        <w:ind w:firstLine="709"/>
        <w:rPr>
          <w:rFonts w:ascii="Times New Roman" w:eastAsia="Calibri" w:hAnsi="Times New Roman" w:cs="Times New Roman"/>
          <w:sz w:val="28"/>
          <w:szCs w:val="28"/>
        </w:rPr>
      </w:pPr>
      <w:r w:rsidRPr="00940CAF">
        <w:rPr>
          <w:rFonts w:ascii="Times New Roman" w:eastAsia="Calibri" w:hAnsi="Times New Roman" w:cs="Times New Roman"/>
          <w:sz w:val="28"/>
          <w:szCs w:val="28"/>
        </w:rPr>
        <w:t>Майстерність педагогів здійснювалася через постійне самовдосконалення, вивчення передового досвіду педагогів України та своїх колег шляхом самоосвіти та через участь у роботі методичних об’єднань, семінарах, виконанні особистих творчих планів.</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 xml:space="preserve">Педагоги закладу освіти є активними членами </w:t>
      </w:r>
      <w:proofErr w:type="spellStart"/>
      <w:r w:rsidRPr="00940CAF">
        <w:rPr>
          <w:rFonts w:ascii="Times New Roman" w:eastAsia="Calibri" w:hAnsi="Times New Roman" w:cs="Times New Roman"/>
          <w:sz w:val="28"/>
          <w:szCs w:val="28"/>
        </w:rPr>
        <w:t>вебспільноти</w:t>
      </w:r>
      <w:proofErr w:type="spellEnd"/>
      <w:r w:rsidRPr="00940CAF">
        <w:rPr>
          <w:rFonts w:ascii="Times New Roman" w:eastAsia="Calibri" w:hAnsi="Times New Roman" w:cs="Times New Roman"/>
          <w:sz w:val="28"/>
          <w:szCs w:val="28"/>
        </w:rPr>
        <w:t xml:space="preserve"> освітян, працюючи на таких платформах, як «</w:t>
      </w:r>
      <w:proofErr w:type="spellStart"/>
      <w:r w:rsidRPr="00940CAF">
        <w:rPr>
          <w:rFonts w:ascii="Times New Roman" w:eastAsia="Calibri" w:hAnsi="Times New Roman" w:cs="Times New Roman"/>
          <w:sz w:val="28"/>
          <w:szCs w:val="28"/>
        </w:rPr>
        <w:t>Всеосвіта</w:t>
      </w:r>
      <w:proofErr w:type="spellEnd"/>
      <w:r w:rsidRPr="00940CAF">
        <w:rPr>
          <w:rFonts w:ascii="Times New Roman" w:eastAsia="Calibri" w:hAnsi="Times New Roman" w:cs="Times New Roman"/>
          <w:sz w:val="28"/>
          <w:szCs w:val="28"/>
        </w:rPr>
        <w:t>», «На урок», тощо.</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Разом з тим в організації методичної роботи багато невирішених проблем, суттєвих недоліків:</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lastRenderedPageBreak/>
        <w:t>•</w:t>
      </w:r>
      <w:r w:rsidRPr="00940CAF">
        <w:rPr>
          <w:rFonts w:ascii="Times New Roman" w:eastAsia="Calibri" w:hAnsi="Times New Roman" w:cs="Times New Roman"/>
          <w:sz w:val="28"/>
          <w:szCs w:val="28"/>
        </w:rPr>
        <w:tab/>
        <w:t xml:space="preserve">недостатньо налагоджене </w:t>
      </w:r>
      <w:proofErr w:type="spellStart"/>
      <w:r w:rsidRPr="00940CAF">
        <w:rPr>
          <w:rFonts w:ascii="Times New Roman" w:eastAsia="Calibri" w:hAnsi="Times New Roman" w:cs="Times New Roman"/>
          <w:sz w:val="28"/>
          <w:szCs w:val="28"/>
        </w:rPr>
        <w:t>взаємовідвідування</w:t>
      </w:r>
      <w:proofErr w:type="spellEnd"/>
      <w:r w:rsidRPr="00940CAF">
        <w:rPr>
          <w:rFonts w:ascii="Times New Roman" w:eastAsia="Calibri" w:hAnsi="Times New Roman" w:cs="Times New Roman"/>
          <w:sz w:val="28"/>
          <w:szCs w:val="28"/>
        </w:rPr>
        <w:t xml:space="preserve"> уроків та занять педагогами;</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w:t>
      </w:r>
      <w:r w:rsidRPr="00940CAF">
        <w:rPr>
          <w:rFonts w:ascii="Times New Roman" w:eastAsia="Calibri" w:hAnsi="Times New Roman" w:cs="Times New Roman"/>
          <w:sz w:val="28"/>
          <w:szCs w:val="28"/>
        </w:rPr>
        <w:tab/>
        <w:t>педагоги залишаються інертними до публікацій методичних розробок у фахових виданнях;</w:t>
      </w:r>
      <w:r w:rsidRPr="00940CAF">
        <w:rPr>
          <w:rFonts w:ascii="Times New Roman" w:eastAsia="Calibri" w:hAnsi="Times New Roman" w:cs="Times New Roman"/>
          <w:sz w:val="28"/>
          <w:szCs w:val="28"/>
        </w:rPr>
        <w:tab/>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w:t>
      </w:r>
      <w:r w:rsidRPr="00940CAF">
        <w:rPr>
          <w:rFonts w:ascii="Times New Roman" w:eastAsia="Calibri" w:hAnsi="Times New Roman" w:cs="Times New Roman"/>
          <w:sz w:val="28"/>
          <w:szCs w:val="28"/>
        </w:rPr>
        <w:tab/>
        <w:t>потребує покращення робота по залученню вчителів до участі у міському конкурсі «Учитель року».</w:t>
      </w:r>
    </w:p>
    <w:p w:rsidR="00940CAF" w:rsidRPr="00940CAF" w:rsidRDefault="00940CAF" w:rsidP="00940CAF">
      <w:pPr>
        <w:spacing w:after="0" w:line="240" w:lineRule="auto"/>
        <w:rPr>
          <w:rFonts w:ascii="Times New Roman" w:eastAsia="Calibri" w:hAnsi="Times New Roman" w:cs="Times New Roman"/>
          <w:b/>
          <w:sz w:val="28"/>
          <w:szCs w:val="28"/>
        </w:rPr>
      </w:pPr>
      <w:r w:rsidRPr="00940CAF">
        <w:rPr>
          <w:rFonts w:ascii="Times New Roman" w:eastAsia="Calibri" w:hAnsi="Times New Roman" w:cs="Times New Roman"/>
          <w:b/>
          <w:sz w:val="28"/>
          <w:szCs w:val="28"/>
        </w:rPr>
        <w:t xml:space="preserve">                                                       </w:t>
      </w:r>
    </w:p>
    <w:p w:rsidR="00940CAF" w:rsidRPr="00940CAF" w:rsidRDefault="00940CAF" w:rsidP="00940CAF">
      <w:pPr>
        <w:spacing w:after="0" w:line="240" w:lineRule="auto"/>
        <w:rPr>
          <w:rFonts w:ascii="Times New Roman" w:eastAsia="Calibri" w:hAnsi="Times New Roman" w:cs="Times New Roman"/>
          <w:b/>
          <w:sz w:val="28"/>
          <w:szCs w:val="28"/>
        </w:rPr>
      </w:pPr>
      <w:r w:rsidRPr="00940CAF">
        <w:rPr>
          <w:rFonts w:ascii="Times New Roman" w:eastAsia="Calibri" w:hAnsi="Times New Roman" w:cs="Times New Roman"/>
          <w:b/>
          <w:sz w:val="28"/>
          <w:szCs w:val="28"/>
        </w:rPr>
        <w:t xml:space="preserve">                                                  </w:t>
      </w:r>
    </w:p>
    <w:p w:rsidR="00940CAF" w:rsidRPr="00940CAF" w:rsidRDefault="00940CAF" w:rsidP="00940CAF">
      <w:pPr>
        <w:spacing w:after="0" w:line="240" w:lineRule="auto"/>
        <w:rPr>
          <w:rFonts w:ascii="Times New Roman" w:eastAsia="Calibri" w:hAnsi="Times New Roman" w:cs="Times New Roman"/>
          <w:b/>
          <w:sz w:val="28"/>
          <w:szCs w:val="28"/>
        </w:rPr>
      </w:pPr>
      <w:r w:rsidRPr="00940CAF">
        <w:rPr>
          <w:rFonts w:ascii="Times New Roman" w:eastAsia="Calibri" w:hAnsi="Times New Roman" w:cs="Times New Roman"/>
          <w:b/>
          <w:sz w:val="28"/>
          <w:szCs w:val="28"/>
        </w:rPr>
        <w:t xml:space="preserve">  Виховна робота</w:t>
      </w:r>
    </w:p>
    <w:p w:rsidR="00940CAF" w:rsidRPr="00940CAF" w:rsidRDefault="00940CAF" w:rsidP="00940CAF">
      <w:pPr>
        <w:spacing w:after="0" w:line="240" w:lineRule="auto"/>
        <w:ind w:firstLine="708"/>
        <w:jc w:val="both"/>
        <w:rPr>
          <w:rFonts w:ascii="Times New Roman" w:eastAsia="Calibri" w:hAnsi="Times New Roman" w:cs="Times New Roman"/>
          <w:color w:val="000000"/>
          <w:sz w:val="28"/>
          <w:szCs w:val="28"/>
        </w:rPr>
      </w:pPr>
      <w:r w:rsidRPr="00940CAF">
        <w:rPr>
          <w:rFonts w:ascii="Times New Roman" w:eastAsia="Calibri" w:hAnsi="Times New Roman" w:cs="Times New Roman"/>
          <w:sz w:val="28"/>
          <w:szCs w:val="28"/>
        </w:rPr>
        <w:t xml:space="preserve">В основу організації системи виховної роботи навчального закладу покладено Концепцію національно-патріотичного виховання учнівської молоді. </w:t>
      </w:r>
    </w:p>
    <w:p w:rsidR="00940CAF" w:rsidRPr="00940CAF" w:rsidRDefault="00940CAF" w:rsidP="00940CAF">
      <w:pPr>
        <w:spacing w:after="0" w:line="240" w:lineRule="auto"/>
        <w:ind w:firstLine="708"/>
        <w:jc w:val="both"/>
        <w:rPr>
          <w:rFonts w:ascii="Times New Roman" w:eastAsia="Calibri" w:hAnsi="Times New Roman" w:cs="Times New Roman"/>
          <w:sz w:val="28"/>
          <w:szCs w:val="28"/>
        </w:rPr>
      </w:pPr>
      <w:r w:rsidRPr="00940CAF">
        <w:rPr>
          <w:rFonts w:ascii="Times New Roman" w:eastAsia="Calibri" w:hAnsi="Times New Roman" w:cs="Times New Roman"/>
          <w:color w:val="000000"/>
          <w:sz w:val="28"/>
          <w:szCs w:val="28"/>
        </w:rPr>
        <w:t xml:space="preserve">Всі здобувачі освіти школи  є активними учасниками всіх виховних заходів. Діти та педагоги беруть активну участь у заходах пов’язаних з творчістю та спортивних заходах. </w:t>
      </w:r>
      <w:r w:rsidRPr="00940CAF">
        <w:rPr>
          <w:rFonts w:ascii="Times New Roman" w:eastAsia="Calibri" w:hAnsi="Times New Roman" w:cs="Times New Roman"/>
          <w:sz w:val="28"/>
          <w:szCs w:val="28"/>
        </w:rPr>
        <w:t>В закладі створено умови для участі дітей у творчому, спортивному житті школи. Досягнення учнів та вихованців установи постійно висвітлюються  в соціальних мережах.</w:t>
      </w:r>
    </w:p>
    <w:p w:rsidR="00940CAF" w:rsidRPr="00940CAF" w:rsidRDefault="00940CAF" w:rsidP="00940CAF">
      <w:pPr>
        <w:spacing w:after="0" w:line="240" w:lineRule="auto"/>
        <w:ind w:firstLine="708"/>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Впродовж 2023/2024</w:t>
      </w:r>
      <w:r w:rsidRPr="00940CAF">
        <w:rPr>
          <w:rFonts w:ascii="Times New Roman" w:eastAsia="Calibri" w:hAnsi="Times New Roman" w:cs="Times New Roman"/>
          <w:sz w:val="28"/>
          <w:szCs w:val="28"/>
          <w:lang w:val="ru-RU"/>
        </w:rPr>
        <w:t xml:space="preserve"> </w:t>
      </w:r>
      <w:r w:rsidRPr="00940CAF">
        <w:rPr>
          <w:rFonts w:ascii="Times New Roman" w:eastAsia="Calibri" w:hAnsi="Times New Roman" w:cs="Times New Roman"/>
          <w:sz w:val="28"/>
          <w:szCs w:val="28"/>
        </w:rPr>
        <w:t>н. р. за участю дітей та педагогів проводилася низка конкурсів і заходів згідно із планом проведення навчально-виховних заходів та плану виховної  роботи закладу освіти на 2023/2024</w:t>
      </w:r>
      <w:r w:rsidRPr="00940CAF">
        <w:rPr>
          <w:rFonts w:ascii="Times New Roman" w:eastAsia="Calibri" w:hAnsi="Times New Roman" w:cs="Times New Roman"/>
          <w:sz w:val="28"/>
          <w:szCs w:val="28"/>
          <w:lang w:val="ru-RU"/>
        </w:rPr>
        <w:t xml:space="preserve">  </w:t>
      </w:r>
      <w:r w:rsidRPr="00940CAF">
        <w:rPr>
          <w:rFonts w:ascii="Times New Roman" w:eastAsia="Calibri" w:hAnsi="Times New Roman" w:cs="Times New Roman"/>
          <w:sz w:val="28"/>
          <w:szCs w:val="28"/>
        </w:rPr>
        <w:t>н .р.</w:t>
      </w:r>
    </w:p>
    <w:p w:rsidR="00940CAF" w:rsidRPr="00940CAF" w:rsidRDefault="00940CAF" w:rsidP="00940CAF">
      <w:pPr>
        <w:spacing w:after="0" w:line="240" w:lineRule="auto"/>
        <w:ind w:firstLine="540"/>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ab/>
        <w:t>Уся робота педагогічного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дітей. Національне виховання є важливою складовою виховного процесу в школі . З метою виховання поваги в дітей до традицій українського народу в закладі проведено українознавчі заходи: народні обрядові свята.</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Виходячи із вище сказаного, вважати виховну роботу у 2023-2024 навчальному році такою, що відповідає плану та реалізації концепції національної школи в педагогічному процесі.</w:t>
      </w: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p>
    <w:p w:rsidR="00940CAF" w:rsidRPr="00940CAF" w:rsidRDefault="00940CAF" w:rsidP="00940CAF">
      <w:pPr>
        <w:shd w:val="clear" w:color="auto" w:fill="FFFFFF"/>
        <w:spacing w:after="0" w:line="240" w:lineRule="auto"/>
        <w:ind w:firstLine="53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РОЗДІЛ І</w:t>
      </w:r>
      <w:r w:rsidRPr="00940CAF">
        <w:rPr>
          <w:rFonts w:ascii="Times New Roman" w:eastAsia="Times New Roman" w:hAnsi="Times New Roman" w:cs="Times New Roman"/>
          <w:color w:val="000000"/>
          <w:sz w:val="28"/>
          <w:szCs w:val="28"/>
          <w:lang w:val="en-US"/>
        </w:rPr>
        <w:t>V</w:t>
      </w:r>
      <w:r w:rsidRPr="00940CAF">
        <w:rPr>
          <w:rFonts w:ascii="Times New Roman" w:eastAsia="Times New Roman" w:hAnsi="Times New Roman" w:cs="Times New Roman"/>
          <w:color w:val="000000"/>
          <w:sz w:val="28"/>
          <w:szCs w:val="28"/>
        </w:rPr>
        <w:t>. УПРАВЛІНСЬКІ ПРОЦЕСИ ЗАКЛАДУ ОСВІТИ</w:t>
      </w:r>
    </w:p>
    <w:p w:rsidR="00940CAF" w:rsidRPr="00940CAF" w:rsidRDefault="00940CAF" w:rsidP="00940CAF">
      <w:pPr>
        <w:shd w:val="clear" w:color="auto" w:fill="FFFFFF"/>
        <w:spacing w:after="0" w:line="240" w:lineRule="auto"/>
        <w:contextualSpacing/>
        <w:jc w:val="both"/>
        <w:rPr>
          <w:rFonts w:ascii="Times New Roman" w:eastAsia="Times New Roman" w:hAnsi="Times New Roman" w:cs="Times New Roman"/>
          <w:color w:val="000000"/>
          <w:sz w:val="28"/>
          <w:szCs w:val="28"/>
        </w:rPr>
      </w:pPr>
    </w:p>
    <w:p w:rsidR="00940CAF" w:rsidRPr="00940CAF" w:rsidRDefault="00940CAF" w:rsidP="00940C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Стратегії розвитку, що містить визначення цінностей, які сповідує заклад.</w:t>
      </w:r>
    </w:p>
    <w:p w:rsidR="00940CAF" w:rsidRPr="00940CAF" w:rsidRDefault="00940CAF" w:rsidP="00940C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Протягом 2023/2024</w:t>
      </w:r>
      <w:r w:rsidRPr="00940CAF">
        <w:rPr>
          <w:rFonts w:ascii="Times New Roman" w:eastAsia="Times New Roman" w:hAnsi="Times New Roman" w:cs="Times New Roman"/>
          <w:color w:val="000000"/>
          <w:sz w:val="28"/>
          <w:szCs w:val="28"/>
          <w:lang w:val="ru-RU"/>
        </w:rPr>
        <w:t xml:space="preserve"> </w:t>
      </w:r>
      <w:r w:rsidRPr="00940CAF">
        <w:rPr>
          <w:rFonts w:ascii="Times New Roman" w:eastAsia="Times New Roman" w:hAnsi="Times New Roman" w:cs="Times New Roman"/>
          <w:color w:val="000000"/>
          <w:sz w:val="28"/>
          <w:szCs w:val="28"/>
        </w:rPr>
        <w:t>н. р. заклад освіти працював за освітньою програмою  складеною відповідно до Типової освітньої програми закладів початкової освіти, яка враховувала  побажання учнів та батьків .</w:t>
      </w:r>
    </w:p>
    <w:p w:rsidR="00940CAF" w:rsidRPr="00940CAF" w:rsidRDefault="00940CAF" w:rsidP="00940CAF">
      <w:pPr>
        <w:spacing w:after="0" w:line="240" w:lineRule="auto"/>
        <w:ind w:firstLine="709"/>
        <w:jc w:val="both"/>
        <w:rPr>
          <w:rFonts w:ascii="Times New Roman" w:eastAsia="Calibri" w:hAnsi="Times New Roman" w:cs="Times New Roman"/>
          <w:sz w:val="28"/>
          <w:szCs w:val="28"/>
          <w:lang w:eastAsia="uk-UA"/>
        </w:rPr>
      </w:pPr>
      <w:r w:rsidRPr="00940CAF">
        <w:rPr>
          <w:rFonts w:ascii="Times New Roman" w:eastAsia="Calibri" w:hAnsi="Times New Roman" w:cs="Times New Roman"/>
          <w:sz w:val="28"/>
          <w:szCs w:val="28"/>
          <w:lang w:eastAsia="uk-UA"/>
        </w:rPr>
        <w:t>Освітня програма для 1-4 класу розроблена відповідно до Закону України «Про освіту», Державного стандарту початкової освіти на основі типової освітньої програми для 1-4 класів закладів загальної середньої освіти, розробленої під керівництвом Р.Б.Шияна.</w:t>
      </w:r>
    </w:p>
    <w:p w:rsidR="00940CAF" w:rsidRPr="00940CAF" w:rsidRDefault="00940CAF" w:rsidP="00940C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lastRenderedPageBreak/>
        <w:t xml:space="preserve">У 2023/2024 навчальному році навчальний заклад працював за річним планом, затвердженим за засіданні педагогічної ради,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rsidR="00940CAF" w:rsidRPr="00940CAF" w:rsidRDefault="00940CAF" w:rsidP="00940C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На даний час адміністрація навчального закладу працює над розробленням річного плану роботи школи на 2024-2025 навчальний рік, з </w:t>
      </w:r>
      <w:proofErr w:type="spellStart"/>
      <w:r w:rsidRPr="00940CAF">
        <w:rPr>
          <w:rFonts w:ascii="Times New Roman" w:eastAsia="Times New Roman" w:hAnsi="Times New Roman" w:cs="Times New Roman"/>
          <w:color w:val="000000"/>
          <w:sz w:val="28"/>
          <w:szCs w:val="28"/>
        </w:rPr>
        <w:t>проєктом</w:t>
      </w:r>
      <w:proofErr w:type="spellEnd"/>
      <w:r w:rsidRPr="00940CAF">
        <w:rPr>
          <w:rFonts w:ascii="Times New Roman" w:eastAsia="Times New Roman" w:hAnsi="Times New Roman" w:cs="Times New Roman"/>
          <w:color w:val="000000"/>
          <w:sz w:val="28"/>
          <w:szCs w:val="28"/>
        </w:rPr>
        <w:t xml:space="preserve"> якого вже ознайомлений педагогічний колектив закладу. Річний план  роблений відповідно до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w:t>
      </w:r>
      <w:r w:rsidRPr="00940CAF">
        <w:rPr>
          <w:rFonts w:ascii="Calibri" w:eastAsia="Times New Roman" w:hAnsi="Calibri" w:cs="Times New Roman"/>
          <w:sz w:val="20"/>
          <w:szCs w:val="20"/>
        </w:rPr>
        <w:t xml:space="preserve"> </w:t>
      </w:r>
    </w:p>
    <w:p w:rsidR="00940CAF" w:rsidRPr="00940CAF" w:rsidRDefault="00940CAF" w:rsidP="00940C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Для здійснення </w:t>
      </w:r>
      <w:proofErr w:type="spellStart"/>
      <w:r w:rsidRPr="00940CAF">
        <w:rPr>
          <w:rFonts w:ascii="Times New Roman" w:eastAsia="Times New Roman" w:hAnsi="Times New Roman" w:cs="Times New Roman"/>
          <w:color w:val="000000"/>
          <w:sz w:val="28"/>
          <w:szCs w:val="28"/>
        </w:rPr>
        <w:t>самооцінювання</w:t>
      </w:r>
      <w:proofErr w:type="spellEnd"/>
      <w:r w:rsidRPr="00940CAF">
        <w:rPr>
          <w:rFonts w:ascii="Times New Roman" w:eastAsia="Times New Roman" w:hAnsi="Times New Roman" w:cs="Times New Roman"/>
          <w:color w:val="000000"/>
          <w:sz w:val="28"/>
          <w:szCs w:val="28"/>
        </w:rPr>
        <w:t xml:space="preserve"> якості освітньої діяльності у закладі освіти розробляється внутрішня система забезпечення якості освіти  що включає критерії, правила і процедури оцінювання педагогічної діяльності педагогічних працівників та здобувачів освіти,</w:t>
      </w:r>
      <w:r w:rsidRPr="00940CAF">
        <w:rPr>
          <w:rFonts w:ascii="Calibri" w:eastAsia="Times New Roman" w:hAnsi="Calibri" w:cs="Times New Roman"/>
          <w:sz w:val="20"/>
          <w:szCs w:val="20"/>
        </w:rPr>
        <w:t xml:space="preserve"> </w:t>
      </w:r>
      <w:r w:rsidRPr="00940CAF">
        <w:rPr>
          <w:rFonts w:ascii="Times New Roman" w:eastAsia="Times New Roman" w:hAnsi="Times New Roman" w:cs="Times New Roman"/>
          <w:color w:val="000000"/>
          <w:sz w:val="28"/>
          <w:szCs w:val="28"/>
        </w:rPr>
        <w:t xml:space="preserve">управлінської діяльності керівних працівників закладу освіти, систему та механізм забезпечення академічної доброчесності, інклюзивного навчання тощо. Проте повинна визнати, що моніторинг освітньої діяльності протягом 2023/2024 навчального року здійснювався лише частково. Цього навчального року адміністрацією навчального закладу здійснювалося вивчення системи роботи лише вчителів, що атестувалися (1 педагог), протягом навчального року вивчався стан ведення класних журналів, щоденників, здійснювалася перевірка ведення зошитів з української мови , з англійської мови у 3класі, з математики у 2-3 класах. </w:t>
      </w:r>
    </w:p>
    <w:p w:rsidR="00940CAF" w:rsidRPr="00940CAF" w:rsidRDefault="00940CAF" w:rsidP="00940C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За період 2023/2024</w:t>
      </w:r>
      <w:r w:rsidRPr="00940CAF">
        <w:rPr>
          <w:rFonts w:ascii="Times New Roman" w:eastAsia="Times New Roman" w:hAnsi="Times New Roman" w:cs="Times New Roman"/>
          <w:color w:val="000000"/>
          <w:sz w:val="28"/>
          <w:szCs w:val="28"/>
          <w:lang w:val="ru-RU"/>
        </w:rPr>
        <w:t xml:space="preserve"> </w:t>
      </w:r>
      <w:r w:rsidRPr="00940CAF">
        <w:rPr>
          <w:rFonts w:ascii="Times New Roman" w:eastAsia="Times New Roman" w:hAnsi="Times New Roman" w:cs="Times New Roman"/>
          <w:color w:val="000000"/>
          <w:sz w:val="28"/>
          <w:szCs w:val="28"/>
        </w:rPr>
        <w:t>навчального року заклад отримав за державні кошти:</w:t>
      </w:r>
    </w:p>
    <w:p w:rsidR="00940CAF" w:rsidRPr="00940CAF" w:rsidRDefault="00940CAF" w:rsidP="00940CAF">
      <w:pPr>
        <w:numPr>
          <w:ilvl w:val="0"/>
          <w:numId w:val="1"/>
        </w:numPr>
        <w:tabs>
          <w:tab w:val="left" w:pos="709"/>
        </w:tabs>
        <w:spacing w:before="100" w:after="0" w:line="240" w:lineRule="auto"/>
        <w:ind w:firstLine="709"/>
        <w:jc w:val="both"/>
        <w:rPr>
          <w:rFonts w:ascii="Times New Roman" w:eastAsia="Calibri" w:hAnsi="Times New Roman" w:cs="Times New Roman"/>
          <w:sz w:val="28"/>
          <w:szCs w:val="18"/>
        </w:rPr>
      </w:pPr>
      <w:r w:rsidRPr="00940CAF">
        <w:rPr>
          <w:rFonts w:ascii="Times New Roman" w:eastAsia="Calibri" w:hAnsi="Times New Roman" w:cs="Times New Roman"/>
          <w:sz w:val="28"/>
          <w:szCs w:val="18"/>
        </w:rPr>
        <w:t>Матеріали для поточного ремонту приміщень закладу.</w:t>
      </w:r>
    </w:p>
    <w:p w:rsidR="00940CAF" w:rsidRPr="00940CAF" w:rsidRDefault="00940CAF" w:rsidP="00940CAF">
      <w:pPr>
        <w:spacing w:after="0" w:line="240" w:lineRule="auto"/>
        <w:ind w:firstLine="709"/>
        <w:rPr>
          <w:rFonts w:ascii="Times New Roman" w:eastAsia="Times New Roman" w:hAnsi="Times New Roman" w:cs="Times New Roman"/>
          <w:sz w:val="28"/>
          <w:szCs w:val="20"/>
        </w:rPr>
      </w:pPr>
      <w:r w:rsidRPr="00940CAF">
        <w:rPr>
          <w:rFonts w:ascii="Times New Roman" w:eastAsia="Times New Roman" w:hAnsi="Times New Roman" w:cs="Times New Roman"/>
          <w:sz w:val="28"/>
          <w:szCs w:val="20"/>
        </w:rPr>
        <w:t xml:space="preserve">Хочу зазначити, що школа  працює в режимі стабільності. Адміністрація закладу постійно вивчає потреби дітей та працівників, готує і доводить до відома засновника запити для задоволення потреб закладу освіти та відстежує їх реалізацію. </w:t>
      </w:r>
    </w:p>
    <w:p w:rsidR="00940CAF" w:rsidRPr="00940CAF" w:rsidRDefault="00940CAF" w:rsidP="00940CAF">
      <w:pPr>
        <w:spacing w:after="0" w:line="240" w:lineRule="auto"/>
        <w:ind w:firstLine="709"/>
        <w:jc w:val="both"/>
        <w:rPr>
          <w:rFonts w:ascii="Times New Roman" w:eastAsia="Times New Roman" w:hAnsi="Times New Roman" w:cs="Times New Roman"/>
          <w:color w:val="000000"/>
          <w:sz w:val="28"/>
          <w:szCs w:val="28"/>
        </w:rPr>
      </w:pPr>
      <w:r w:rsidRPr="00940CAF">
        <w:rPr>
          <w:rFonts w:ascii="Times New Roman" w:eastAsia="Calibri" w:hAnsi="Times New Roman" w:cs="Times New Roman"/>
          <w:sz w:val="28"/>
          <w:szCs w:val="28"/>
        </w:rPr>
        <w:t>Для</w:t>
      </w:r>
      <w:r w:rsidRPr="00940CAF">
        <w:rPr>
          <w:rFonts w:ascii="Times New Roman" w:eastAsia="Calibri" w:hAnsi="Times New Roman" w:cs="Times New Roman"/>
          <w:b/>
          <w:sz w:val="28"/>
          <w:szCs w:val="28"/>
        </w:rPr>
        <w:t xml:space="preserve"> </w:t>
      </w:r>
      <w:r w:rsidRPr="00940CAF">
        <w:rPr>
          <w:rFonts w:ascii="Times New Roman" w:eastAsia="Calibri" w:hAnsi="Times New Roman" w:cs="Times New Roman"/>
          <w:sz w:val="28"/>
          <w:szCs w:val="28"/>
        </w:rPr>
        <w:t>успішної роботи</w:t>
      </w:r>
      <w:r w:rsidRPr="00940CAF">
        <w:rPr>
          <w:rFonts w:ascii="Times New Roman" w:eastAsia="Calibri" w:hAnsi="Times New Roman" w:cs="Times New Roman"/>
          <w:b/>
          <w:sz w:val="28"/>
          <w:szCs w:val="28"/>
        </w:rPr>
        <w:t xml:space="preserve"> </w:t>
      </w:r>
      <w:r w:rsidRPr="00940CAF">
        <w:rPr>
          <w:rFonts w:ascii="Times New Roman" w:eastAsia="Times New Roman" w:hAnsi="Times New Roman" w:cs="Times New Roman"/>
          <w:color w:val="000000"/>
          <w:sz w:val="28"/>
          <w:szCs w:val="28"/>
        </w:rPr>
        <w:t>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w:t>
      </w:r>
      <w:r w:rsidRPr="00940CAF">
        <w:rPr>
          <w:rFonts w:ascii="Calibri" w:eastAsia="Times New Roman" w:hAnsi="Calibri" w:cs="Times New Roman"/>
          <w:sz w:val="20"/>
          <w:szCs w:val="20"/>
        </w:rPr>
        <w:t xml:space="preserve"> </w:t>
      </w:r>
      <w:r w:rsidRPr="00940CAF">
        <w:rPr>
          <w:rFonts w:ascii="Times New Roman" w:eastAsia="Times New Roman" w:hAnsi="Times New Roman" w:cs="Times New Roman"/>
          <w:color w:val="000000"/>
          <w:sz w:val="28"/>
          <w:szCs w:val="28"/>
        </w:rPr>
        <w:t xml:space="preserve">Психологічний клімат у закладі освіти є визначальним чинником для створення комфортних умов для здобувачів освіти та педагогічних працівників. В загальному  сприятливий психологічний клімат у колективі, проте деколи між учасниками освітнього процесу виникають непорозуміння, вирішити які буває нелегко. Завжди схиляюся до конструктивного вирішення </w:t>
      </w:r>
      <w:r w:rsidRPr="00940CAF">
        <w:rPr>
          <w:rFonts w:ascii="Times New Roman" w:eastAsia="Times New Roman" w:hAnsi="Times New Roman" w:cs="Times New Roman"/>
          <w:color w:val="000000"/>
          <w:sz w:val="28"/>
          <w:szCs w:val="28"/>
        </w:rPr>
        <w:lastRenderedPageBreak/>
        <w:t xml:space="preserve">конфліктів задля прийняття рішення, яке </w:t>
      </w:r>
      <w:proofErr w:type="spellStart"/>
      <w:r w:rsidRPr="00940CAF">
        <w:rPr>
          <w:rFonts w:ascii="Times New Roman" w:eastAsia="Times New Roman" w:hAnsi="Times New Roman" w:cs="Times New Roman"/>
          <w:color w:val="000000"/>
          <w:sz w:val="28"/>
          <w:szCs w:val="28"/>
        </w:rPr>
        <w:t>задовільнятиме</w:t>
      </w:r>
      <w:proofErr w:type="spellEnd"/>
      <w:r w:rsidRPr="00940CAF">
        <w:rPr>
          <w:rFonts w:ascii="Times New Roman" w:eastAsia="Times New Roman" w:hAnsi="Times New Roman" w:cs="Times New Roman"/>
          <w:color w:val="000000"/>
          <w:sz w:val="28"/>
          <w:szCs w:val="28"/>
        </w:rPr>
        <w:t xml:space="preserve"> учасників конфлікту.  </w:t>
      </w:r>
    </w:p>
    <w:p w:rsidR="00940CAF" w:rsidRPr="00940CAF" w:rsidRDefault="00940CAF" w:rsidP="00940CAF">
      <w:pPr>
        <w:spacing w:after="0" w:line="240" w:lineRule="auto"/>
        <w:ind w:firstLine="70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w:t>
      </w:r>
    </w:p>
    <w:p w:rsidR="00940CAF" w:rsidRPr="00940CAF" w:rsidRDefault="00940CAF" w:rsidP="00940CAF">
      <w:pPr>
        <w:spacing w:after="0" w:line="240" w:lineRule="auto"/>
        <w:ind w:firstLine="709"/>
        <w:jc w:val="both"/>
        <w:rPr>
          <w:rFonts w:ascii="Times New Roman" w:eastAsia="Times New Roman" w:hAnsi="Times New Roman" w:cs="Times New Roman"/>
          <w:color w:val="000000"/>
          <w:sz w:val="28"/>
          <w:szCs w:val="28"/>
        </w:rPr>
      </w:pPr>
      <w:r w:rsidRPr="00940CAF">
        <w:rPr>
          <w:rFonts w:ascii="Times New Roman" w:eastAsia="Times New Roman" w:hAnsi="Times New Roman" w:cs="Times New Roman"/>
          <w:color w:val="000000"/>
          <w:sz w:val="28"/>
          <w:szCs w:val="28"/>
        </w:rPr>
        <w:t xml:space="preserve"> Шкільне життя навчального закладу висвітлюється  на офіційній Facebook-сторінці закладу, що є більш популярною серед дітей та батьків.</w:t>
      </w:r>
    </w:p>
    <w:p w:rsidR="00940CAF" w:rsidRPr="00940CAF" w:rsidRDefault="00940CAF" w:rsidP="00940CAF">
      <w:pPr>
        <w:spacing w:after="0" w:line="240" w:lineRule="auto"/>
        <w:ind w:firstLine="709"/>
        <w:jc w:val="both"/>
        <w:rPr>
          <w:rFonts w:ascii="Times New Roman" w:eastAsia="Times New Roman" w:hAnsi="Times New Roman" w:cs="Times New Roman"/>
          <w:b/>
          <w:bCs/>
          <w:sz w:val="28"/>
          <w:szCs w:val="28"/>
          <w:lang w:val="ru-RU" w:eastAsia="uk-UA"/>
        </w:rPr>
      </w:pPr>
      <w:r w:rsidRPr="00940CAF">
        <w:rPr>
          <w:rFonts w:ascii="Times New Roman" w:eastAsia="Times New Roman" w:hAnsi="Times New Roman" w:cs="Times New Roman"/>
          <w:color w:val="000000"/>
          <w:sz w:val="28"/>
          <w:szCs w:val="28"/>
        </w:rPr>
        <w:t xml:space="preserve">Кадрова політика закладу спрямована на забезпечення закладу освіти кваліфікованими педагогічними та іншими працівниками. </w:t>
      </w:r>
      <w:r w:rsidRPr="00940CAF">
        <w:rPr>
          <w:rFonts w:ascii="Times New Roman" w:eastAsia="Times New Roman" w:hAnsi="Times New Roman" w:cs="Times New Roman"/>
          <w:sz w:val="28"/>
          <w:szCs w:val="28"/>
          <w:lang w:eastAsia="uk-UA"/>
        </w:rPr>
        <w:t>Протягом 2023/2024</w:t>
      </w:r>
      <w:r w:rsidRPr="00940CAF">
        <w:rPr>
          <w:rFonts w:ascii="Times New Roman" w:eastAsia="Times New Roman" w:hAnsi="Times New Roman" w:cs="Times New Roman"/>
          <w:sz w:val="28"/>
          <w:szCs w:val="28"/>
          <w:lang w:val="ru-RU" w:eastAsia="uk-UA"/>
        </w:rPr>
        <w:t xml:space="preserve"> </w:t>
      </w:r>
      <w:r w:rsidRPr="00940CAF">
        <w:rPr>
          <w:rFonts w:ascii="Times New Roman" w:eastAsia="Times New Roman" w:hAnsi="Times New Roman" w:cs="Times New Roman"/>
          <w:sz w:val="28"/>
          <w:szCs w:val="28"/>
          <w:lang w:eastAsia="uk-UA"/>
        </w:rPr>
        <w:t>н. р. заклад освіти був забезпечений кадрами на 100% (3 учителя працювали в 2-4 класах).</w:t>
      </w:r>
      <w:r w:rsidRPr="00940CAF">
        <w:rPr>
          <w:rFonts w:ascii="Times New Roman" w:eastAsia="Times New Roman" w:hAnsi="Times New Roman" w:cs="Times New Roman"/>
          <w:b/>
          <w:bCs/>
          <w:sz w:val="28"/>
          <w:szCs w:val="28"/>
          <w:lang w:eastAsia="uk-UA"/>
        </w:rPr>
        <w:t>     </w:t>
      </w:r>
    </w:p>
    <w:p w:rsidR="00940CAF" w:rsidRPr="00940CAF" w:rsidRDefault="00940CAF" w:rsidP="00940CAF">
      <w:pPr>
        <w:spacing w:after="0" w:line="240" w:lineRule="auto"/>
        <w:ind w:firstLine="708"/>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pacing w:val="-8"/>
          <w:sz w:val="28"/>
          <w:szCs w:val="28"/>
          <w:bdr w:val="none" w:sz="0" w:space="0" w:color="auto" w:frame="1"/>
          <w:lang w:eastAsia="ru-RU"/>
        </w:rPr>
        <w:t>Педагогічними та технічними працівниками інших професій ми забезпечені в повній мірі.</w:t>
      </w:r>
      <w:r w:rsidRPr="00940CAF">
        <w:rPr>
          <w:rFonts w:ascii="Times New Roman" w:eastAsia="Times New Roman" w:hAnsi="Times New Roman" w:cs="Times New Roman"/>
          <w:b/>
          <w:bCs/>
          <w:sz w:val="28"/>
          <w:szCs w:val="28"/>
          <w:lang w:eastAsia="uk-UA"/>
        </w:rPr>
        <w:t>   </w:t>
      </w:r>
      <w:r w:rsidRPr="00940CAF">
        <w:rPr>
          <w:rFonts w:ascii="Times New Roman" w:eastAsia="Times New Roman" w:hAnsi="Times New Roman" w:cs="Times New Roman"/>
          <w:sz w:val="28"/>
          <w:szCs w:val="28"/>
          <w:lang w:eastAsia="uk-UA"/>
        </w:rPr>
        <w:t> </w:t>
      </w:r>
    </w:p>
    <w:p w:rsidR="00940CAF" w:rsidRPr="00940CAF" w:rsidRDefault="00940CAF" w:rsidP="00940CA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 xml:space="preserve">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ЛОІППО , педагоги закладу освіти є активними членами </w:t>
      </w:r>
      <w:proofErr w:type="spellStart"/>
      <w:r w:rsidRPr="00940CAF">
        <w:rPr>
          <w:rFonts w:ascii="Times New Roman" w:eastAsia="Times New Roman" w:hAnsi="Times New Roman" w:cs="Times New Roman"/>
          <w:sz w:val="28"/>
          <w:szCs w:val="28"/>
          <w:lang w:eastAsia="uk-UA"/>
        </w:rPr>
        <w:t>вебспільноти</w:t>
      </w:r>
      <w:proofErr w:type="spellEnd"/>
      <w:r w:rsidRPr="00940CAF">
        <w:rPr>
          <w:rFonts w:ascii="Times New Roman" w:eastAsia="Times New Roman" w:hAnsi="Times New Roman" w:cs="Times New Roman"/>
          <w:sz w:val="28"/>
          <w:szCs w:val="28"/>
          <w:lang w:eastAsia="uk-UA"/>
        </w:rPr>
        <w:t xml:space="preserve"> освітян, працюючи на таких платформах, як «</w:t>
      </w:r>
      <w:proofErr w:type="spellStart"/>
      <w:r w:rsidRPr="00940CAF">
        <w:rPr>
          <w:rFonts w:ascii="Times New Roman" w:eastAsia="Times New Roman" w:hAnsi="Times New Roman" w:cs="Times New Roman"/>
          <w:sz w:val="28"/>
          <w:szCs w:val="28"/>
          <w:lang w:eastAsia="uk-UA"/>
        </w:rPr>
        <w:t>Всеосвіта</w:t>
      </w:r>
      <w:proofErr w:type="spellEnd"/>
      <w:r w:rsidRPr="00940CAF">
        <w:rPr>
          <w:rFonts w:ascii="Times New Roman" w:eastAsia="Times New Roman" w:hAnsi="Times New Roman" w:cs="Times New Roman"/>
          <w:sz w:val="28"/>
          <w:szCs w:val="28"/>
          <w:lang w:eastAsia="uk-UA"/>
        </w:rPr>
        <w:t>», «На урок»,  тощо, де  беруть участь у семінарах та конференціях.</w:t>
      </w:r>
    </w:p>
    <w:p w:rsidR="00940CAF" w:rsidRPr="00940CAF" w:rsidRDefault="00940CAF" w:rsidP="00940CA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40CAF">
        <w:rPr>
          <w:rFonts w:ascii="Times New Roman" w:eastAsia="Times New Roman" w:hAnsi="Times New Roman" w:cs="Times New Roman"/>
          <w:sz w:val="28"/>
          <w:szCs w:val="28"/>
          <w:lang w:eastAsia="uk-UA"/>
        </w:rPr>
        <w:t xml:space="preserve">При проведенні атестації адміністрація школи приділяє належну увагу моральному заохоченню педагогічних працівників, представляючи їх до нагородження грамотами різного рівня. </w:t>
      </w:r>
    </w:p>
    <w:p w:rsidR="00940CAF" w:rsidRPr="00940CAF" w:rsidRDefault="00940CAF" w:rsidP="00940CAF">
      <w:pPr>
        <w:spacing w:after="0" w:line="240" w:lineRule="auto"/>
        <w:ind w:firstLine="709"/>
        <w:jc w:val="both"/>
        <w:rPr>
          <w:rFonts w:ascii="Times New Roman" w:eastAsia="Calibri" w:hAnsi="Times New Roman" w:cs="Times New Roman"/>
          <w:sz w:val="28"/>
          <w:szCs w:val="28"/>
        </w:rPr>
      </w:pPr>
      <w:r w:rsidRPr="00940CAF">
        <w:rPr>
          <w:rFonts w:ascii="Times New Roman" w:eastAsia="Calibri" w:hAnsi="Times New Roman" w:cs="Times New Roman"/>
          <w:sz w:val="28"/>
          <w:szCs w:val="28"/>
        </w:rPr>
        <w:t xml:space="preserve">Як директор школи у роботі з працівниками 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rsidR="00940CAF" w:rsidRPr="00940CAF" w:rsidRDefault="00940CAF" w:rsidP="00940CAF">
      <w:pPr>
        <w:spacing w:after="0" w:line="240" w:lineRule="auto"/>
        <w:ind w:firstLine="709"/>
        <w:rPr>
          <w:rFonts w:ascii="Times New Roman" w:eastAsia="Times New Roman" w:hAnsi="Times New Roman" w:cs="Times New Roman"/>
          <w:sz w:val="28"/>
          <w:szCs w:val="20"/>
        </w:rPr>
      </w:pPr>
      <w:r w:rsidRPr="00940CAF">
        <w:rPr>
          <w:rFonts w:ascii="Times New Roman" w:eastAsia="Times New Roman" w:hAnsi="Times New Roman" w:cs="Times New Roman"/>
          <w:sz w:val="28"/>
          <w:szCs w:val="20"/>
        </w:rPr>
        <w:t>Висловлюю щиру подяку за співпрацю: учням – за бажання вчитися,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w:t>
      </w:r>
      <w:r w:rsidRPr="00940CAF">
        <w:rPr>
          <w:rFonts w:ascii="Calibri" w:eastAsia="Times New Roman" w:hAnsi="Calibri" w:cs="Times New Roman"/>
          <w:sz w:val="20"/>
          <w:szCs w:val="20"/>
        </w:rPr>
        <w:t xml:space="preserve"> </w:t>
      </w:r>
      <w:r w:rsidRPr="00940CAF">
        <w:rPr>
          <w:rFonts w:ascii="Times New Roman" w:eastAsia="Times New Roman" w:hAnsi="Times New Roman" w:cs="Times New Roman"/>
          <w:sz w:val="28"/>
          <w:szCs w:val="20"/>
        </w:rPr>
        <w:t>Я вірю в наш навчальний заклад, захоплююся його талановитими особистостями: педагогами, здобувачами освіти, які примножують справу нашого навчального закладу.</w:t>
      </w:r>
    </w:p>
    <w:p w:rsidR="007B547F" w:rsidRDefault="007B547F">
      <w:bookmarkStart w:id="0" w:name="_GoBack"/>
      <w:bookmarkEnd w:id="0"/>
    </w:p>
    <w:sectPr w:rsidR="007B547F" w:rsidSect="004171C1">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67A4"/>
    <w:multiLevelType w:val="hybridMultilevel"/>
    <w:tmpl w:val="11C89D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9F35D55"/>
    <w:multiLevelType w:val="hybridMultilevel"/>
    <w:tmpl w:val="B3A419DE"/>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775418DC"/>
    <w:multiLevelType w:val="hybridMultilevel"/>
    <w:tmpl w:val="C7F47F3C"/>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AF"/>
    <w:rsid w:val="007B547F"/>
    <w:rsid w:val="00940C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12915</Words>
  <Characters>7363</Characters>
  <Application>Microsoft Office Word</Application>
  <DocSecurity>0</DocSecurity>
  <Lines>61</Lines>
  <Paragraphs>40</Paragraphs>
  <ScaleCrop>false</ScaleCrop>
  <Company>Home</Company>
  <LinksUpToDate>false</LinksUpToDate>
  <CharactersWithSpaces>20238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2024-06-06T09:37:00Z</dcterms:created>
  <dcterms:modified xsi:type="dcterms:W3CDTF">2024-06-06T09:38:00Z</dcterms:modified>
</cp:coreProperties>
</file>